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E0B1C" w14:textId="77777777" w:rsidR="008A4CE0" w:rsidRDefault="008A4CE0" w:rsidP="008A4CE0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</w:p>
    <w:p w14:paraId="7D037DE4" w14:textId="157CA41B" w:rsidR="008A4CE0" w:rsidRPr="008A4CE0" w:rsidRDefault="008A4CE0" w:rsidP="008A4CE0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b/>
          <w:bCs/>
          <w:color w:val="273350"/>
          <w:sz w:val="40"/>
          <w:szCs w:val="40"/>
        </w:rPr>
      </w:pPr>
      <w:r w:rsidRPr="008A4CE0">
        <w:rPr>
          <w:rFonts w:ascii="Montserrat" w:hAnsi="Montserrat"/>
          <w:b/>
          <w:bCs/>
          <w:color w:val="273350"/>
          <w:sz w:val="40"/>
          <w:szCs w:val="40"/>
        </w:rPr>
        <w:t>О выявлении правообладателей ранее учтенных объектов недвижимости</w:t>
      </w:r>
    </w:p>
    <w:p w14:paraId="1ECEC673" w14:textId="1EC0DC77" w:rsidR="008A4CE0" w:rsidRPr="008A4CE0" w:rsidRDefault="008A4CE0" w:rsidP="008A4CE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 xml:space="preserve">     </w:t>
      </w:r>
      <w:r w:rsidRPr="008A4CE0">
        <w:rPr>
          <w:rFonts w:ascii="Montserrat" w:hAnsi="Montserrat"/>
          <w:color w:val="273350"/>
          <w:sz w:val="28"/>
          <w:szCs w:val="28"/>
        </w:rPr>
        <w:t xml:space="preserve">На основании вступившего в силу 29.06.2021 г. Федерального закона от 30.12.2020 N 518-ФЗ «О внесении изменений в отдельные законодательные акты Российской Федерации» (далее - Закон № 518-ФЗ) Администрацией Новоусманского муниципального района Воронежской области совместно с Администрацией </w:t>
      </w:r>
      <w:r w:rsidRPr="008A4CE0">
        <w:rPr>
          <w:rFonts w:ascii="Montserrat" w:hAnsi="Montserrat"/>
          <w:color w:val="273350"/>
          <w:sz w:val="28"/>
          <w:szCs w:val="28"/>
        </w:rPr>
        <w:t xml:space="preserve"> Воленского</w:t>
      </w:r>
      <w:r w:rsidRPr="008A4CE0">
        <w:rPr>
          <w:rFonts w:ascii="Montserrat" w:hAnsi="Montserrat"/>
          <w:color w:val="273350"/>
          <w:sz w:val="28"/>
          <w:szCs w:val="28"/>
        </w:rPr>
        <w:t xml:space="preserve"> сельского поселения Новоусманского муниципального района Воронежской области проводятся мероприятия по выявлению правообладателей ранее учтенных объектов недвижимости, принятию решений о выявленных правообладателях ранее учтенных объектов недвижимости и направлению сведений о них в Единый государственный реестр недвижимости (далее – ЕГРН) в качестве дополнительных сведений об объекте недвижимости, подлежащих внесению в ЕГРН.</w:t>
      </w:r>
    </w:p>
    <w:p w14:paraId="7D9FE4BE" w14:textId="1BE0CFAA" w:rsidR="008A4CE0" w:rsidRPr="008A4CE0" w:rsidRDefault="008A4CE0" w:rsidP="008A4CE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 xml:space="preserve"> </w:t>
      </w:r>
      <w:r w:rsidRPr="008A4CE0">
        <w:rPr>
          <w:rFonts w:ascii="Montserrat" w:hAnsi="Montserrat"/>
          <w:color w:val="273350"/>
          <w:sz w:val="28"/>
          <w:szCs w:val="28"/>
        </w:rPr>
        <w:t>В целях выявления правообладателей администрацией поселения направляются межведомственные запросы в уполномоченные органы, а также производится анализ архивных сведений о правообладателях, имеющихся в распоряжении администрации.</w:t>
      </w:r>
    </w:p>
    <w:p w14:paraId="7A174B59" w14:textId="77777777" w:rsidR="008A4CE0" w:rsidRPr="008A4CE0" w:rsidRDefault="008A4CE0" w:rsidP="008A4CE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A4CE0">
        <w:rPr>
          <w:rFonts w:ascii="Montserrat" w:hAnsi="Montserrat"/>
          <w:color w:val="273350"/>
          <w:sz w:val="28"/>
          <w:szCs w:val="28"/>
        </w:rPr>
        <w:t>По результатам проводимых мероприятий в регистрирующий орган будут направляться заявления для внесения в ЕГРН сведений о выявленных ранее учтенных объектах недвижимости и их правообладателях.</w:t>
      </w:r>
    </w:p>
    <w:p w14:paraId="6AB29F1F" w14:textId="77777777" w:rsidR="008A4CE0" w:rsidRPr="008A4CE0" w:rsidRDefault="008A4CE0" w:rsidP="008A4CE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A4CE0">
        <w:rPr>
          <w:rFonts w:ascii="Montserrat" w:hAnsi="Montserrat"/>
          <w:color w:val="273350"/>
          <w:sz w:val="28"/>
          <w:szCs w:val="28"/>
        </w:rPr>
        <w:t>Решение (распоряжение) о выявлении не является основанием для регистрации права собственности выявленного правообладателя.</w:t>
      </w:r>
    </w:p>
    <w:p w14:paraId="618F69F6" w14:textId="77777777" w:rsidR="008A4CE0" w:rsidRPr="008A4CE0" w:rsidRDefault="008A4CE0" w:rsidP="008A4CE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A4CE0">
        <w:rPr>
          <w:rFonts w:ascii="Montserrat" w:hAnsi="Montserrat"/>
          <w:color w:val="273350"/>
          <w:sz w:val="28"/>
          <w:szCs w:val="28"/>
        </w:rPr>
        <w:t>Вместе с тем, до принятия соответствующего решения (распоряжения) и направления сведений в орган регистрации прав заявитель имеет право зарегистрировать право собственности на ранее учтенный объект недвижимости в ЕГРН самостоятельно в порядке, установленным ст. 69 Федерального закона от 13.07.2015 N 218-ФЗ «О государственной регистрации недвижимости».</w:t>
      </w:r>
    </w:p>
    <w:p w14:paraId="55E0EC51" w14:textId="77777777" w:rsidR="008A4CE0" w:rsidRPr="008A4CE0" w:rsidRDefault="008A4CE0" w:rsidP="008A4CE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A4CE0">
        <w:rPr>
          <w:rFonts w:ascii="Montserrat" w:hAnsi="Montserrat"/>
          <w:color w:val="273350"/>
          <w:sz w:val="28"/>
          <w:szCs w:val="28"/>
        </w:rPr>
        <w:t>К числу ранее учтенных относятся объекты недвижимости, которые были созданы, унаследованы, отведены или приобретены по договорам (дарение, купля-продажа, передача в собственность в порядке приватизации) и по иным законным основаниям до начала работы на территории Новоусманского района ГУЮ «ВОЦГРПН» (в настоящее время – Управление Росреестра) и правообладатели которых не обращались за получением правоудостоверяющих документов.</w:t>
      </w:r>
    </w:p>
    <w:p w14:paraId="30D6B31F" w14:textId="77777777" w:rsidR="008A4CE0" w:rsidRPr="008A4CE0" w:rsidRDefault="008A4CE0" w:rsidP="008A4CE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A4CE0">
        <w:rPr>
          <w:rFonts w:ascii="Montserrat" w:hAnsi="Montserrat"/>
          <w:color w:val="273350"/>
          <w:sz w:val="28"/>
          <w:szCs w:val="28"/>
        </w:rPr>
        <w:t xml:space="preserve">Если Вы являетесь правообладателем здания (части здания, помещения, сооружения) и(или) земельного участка и, при этом, не обращались в </w:t>
      </w:r>
      <w:r w:rsidRPr="008A4CE0">
        <w:rPr>
          <w:rFonts w:ascii="Montserrat" w:hAnsi="Montserrat"/>
          <w:color w:val="273350"/>
          <w:sz w:val="28"/>
          <w:szCs w:val="28"/>
        </w:rPr>
        <w:lastRenderedPageBreak/>
        <w:t>Управление Росреестра либо в АУ «МФЦ» для внесения в ЕГРН сведений о Вас, как о правообладателе соответствующего объекта капитального строительства и (или) земельного участка, рекомендуем Вам обеспечить внесение в ЕГРН соответствующих сведений.</w:t>
      </w:r>
    </w:p>
    <w:p w14:paraId="37A281FB" w14:textId="77777777" w:rsidR="008A4CE0" w:rsidRPr="008A4CE0" w:rsidRDefault="008A4CE0" w:rsidP="008A4CE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A4CE0">
        <w:rPr>
          <w:rFonts w:ascii="Montserrat" w:hAnsi="Montserrat"/>
          <w:color w:val="273350"/>
          <w:sz w:val="28"/>
          <w:szCs w:val="28"/>
        </w:rPr>
        <w:t>Наличие таких сведений в ЕГРН обеспечит защиту Ваших прав и имущественных интересов, убережет от мошеннических действий с Вашим имуществом, позволит внести в ЕГРН Ваши контактные данные (адрес электронной почты, почтовый адрес). Это позволит органу регистрации прав оперативно направить в Ваш адрес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14:paraId="70614C3A" w14:textId="77777777" w:rsidR="008A4CE0" w:rsidRPr="008A4CE0" w:rsidRDefault="008A4CE0" w:rsidP="008A4CE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A4CE0">
        <w:rPr>
          <w:rFonts w:ascii="Montserrat" w:hAnsi="Montserrat"/>
          <w:color w:val="273350"/>
          <w:sz w:val="28"/>
          <w:szCs w:val="28"/>
        </w:rPr>
        <w:t>В связи с изложенным, рекомендуем Вам обратиться в Центр государственных и муниципальных услуг "Мои Документы" в с.Новая Усмань по адресу: Воронежская область, с.Новая Усмань, ул.Ленина, д.263 б с заявлением о государственной регистрации права. Порядок приема необходимо предварительно уточнить по телефонам +7 (473) 226-99-99; + 7(47341)5-77-15. В МФЦ рекомендуем взять с собой паспорт или иной документ, удостоверяющий личность, СНИЛС и правоустанавливающие документы на объект недвижимости.</w:t>
      </w:r>
    </w:p>
    <w:p w14:paraId="5FB6494D" w14:textId="2BCDFB59" w:rsidR="008A4CE0" w:rsidRPr="008A4CE0" w:rsidRDefault="008A4CE0" w:rsidP="008A4CE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A4CE0">
        <w:rPr>
          <w:rFonts w:ascii="Montserrat" w:hAnsi="Montserrat"/>
          <w:color w:val="273350"/>
          <w:sz w:val="28"/>
          <w:szCs w:val="28"/>
        </w:rPr>
        <w:t xml:space="preserve">При условии возникновения дополнительных вопросов просим обратиться в администрацию поселения по адресу: </w:t>
      </w:r>
      <w:r w:rsidRPr="008A4CE0">
        <w:rPr>
          <w:rFonts w:ascii="Montserrat" w:hAnsi="Montserrat"/>
          <w:color w:val="273350"/>
          <w:sz w:val="28"/>
          <w:szCs w:val="28"/>
        </w:rPr>
        <w:t xml:space="preserve">пос. Воля </w:t>
      </w:r>
      <w:r w:rsidRPr="008A4CE0">
        <w:rPr>
          <w:rFonts w:ascii="Montserrat" w:hAnsi="Montserrat"/>
          <w:color w:val="273350"/>
          <w:sz w:val="28"/>
          <w:szCs w:val="28"/>
        </w:rPr>
        <w:t xml:space="preserve">, ул. </w:t>
      </w:r>
      <w:r w:rsidRPr="008A4CE0">
        <w:rPr>
          <w:rFonts w:ascii="Montserrat" w:hAnsi="Montserrat"/>
          <w:color w:val="273350"/>
          <w:sz w:val="28"/>
          <w:szCs w:val="28"/>
        </w:rPr>
        <w:t>Советская</w:t>
      </w:r>
      <w:r w:rsidRPr="008A4CE0">
        <w:rPr>
          <w:rFonts w:ascii="Montserrat" w:hAnsi="Montserrat"/>
          <w:color w:val="273350"/>
          <w:sz w:val="28"/>
          <w:szCs w:val="28"/>
        </w:rPr>
        <w:t xml:space="preserve">, </w:t>
      </w:r>
      <w:r w:rsidRPr="008A4CE0">
        <w:rPr>
          <w:rFonts w:ascii="Montserrat" w:hAnsi="Montserrat"/>
          <w:color w:val="273350"/>
          <w:sz w:val="28"/>
          <w:szCs w:val="28"/>
        </w:rPr>
        <w:t>4</w:t>
      </w:r>
      <w:r w:rsidRPr="008A4CE0">
        <w:rPr>
          <w:rFonts w:ascii="Montserrat" w:hAnsi="Montserrat"/>
          <w:color w:val="273350"/>
          <w:sz w:val="28"/>
          <w:szCs w:val="28"/>
        </w:rPr>
        <w:t xml:space="preserve">8, каб. № </w:t>
      </w:r>
      <w:r w:rsidRPr="008A4CE0">
        <w:rPr>
          <w:rFonts w:ascii="Montserrat" w:hAnsi="Montserrat"/>
          <w:color w:val="273350"/>
          <w:sz w:val="28"/>
          <w:szCs w:val="28"/>
        </w:rPr>
        <w:t xml:space="preserve">2 </w:t>
      </w:r>
      <w:r w:rsidRPr="008A4CE0">
        <w:rPr>
          <w:rFonts w:ascii="Montserrat" w:hAnsi="Montserrat"/>
          <w:color w:val="273350"/>
          <w:sz w:val="28"/>
          <w:szCs w:val="28"/>
        </w:rPr>
        <w:t>_________(ФИО__________) с понедельника по пятницу с    до     ч. (перерыв с _____ до _____ ) или позвонить по номеру _________________ (спросить ФИО).</w:t>
      </w:r>
    </w:p>
    <w:p w14:paraId="671D7F58" w14:textId="77777777" w:rsidR="00F64CBB" w:rsidRPr="008A4CE0" w:rsidRDefault="00F64CBB" w:rsidP="008A4CE0">
      <w:pPr>
        <w:jc w:val="both"/>
        <w:rPr>
          <w:sz w:val="28"/>
          <w:szCs w:val="28"/>
        </w:rPr>
      </w:pPr>
    </w:p>
    <w:sectPr w:rsidR="00F64CBB" w:rsidRPr="008A4CE0" w:rsidSect="008A4C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43"/>
    <w:rsid w:val="008A4CE0"/>
    <w:rsid w:val="00AA5243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887D"/>
  <w15:chartTrackingRefBased/>
  <w15:docId w15:val="{EB7CC792-24DB-40A4-BB7D-FC71FF1C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4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A4CE0"/>
  </w:style>
  <w:style w:type="paragraph" w:styleId="a3">
    <w:name w:val="Normal (Web)"/>
    <w:basedOn w:val="a"/>
    <w:uiPriority w:val="99"/>
    <w:semiHidden/>
    <w:unhideWhenUsed/>
    <w:rsid w:val="008A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2025-04-02T05:42:00Z</dcterms:created>
  <dcterms:modified xsi:type="dcterms:W3CDTF">2025-04-02T05:51:00Z</dcterms:modified>
</cp:coreProperties>
</file>