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6F63" w14:textId="04FAB24F" w:rsidR="006C44D1" w:rsidRDefault="006C44D1" w:rsidP="00B27F9B">
      <w:pPr>
        <w:pStyle w:val="4"/>
        <w:spacing w:line="360" w:lineRule="auto"/>
        <w:ind w:firstLine="709"/>
        <w:jc w:val="center"/>
        <w:rPr>
          <w:rFonts w:ascii="Arial" w:hAnsi="Arial" w:cs="Arial"/>
          <w:color w:val="000000"/>
          <w:sz w:val="24"/>
        </w:rPr>
      </w:pPr>
    </w:p>
    <w:p w14:paraId="517756E3" w14:textId="77777777" w:rsidR="00952768" w:rsidRDefault="00952768" w:rsidP="00952768">
      <w:pPr>
        <w:tabs>
          <w:tab w:val="left" w:pos="720"/>
        </w:tabs>
        <w:jc w:val="center"/>
      </w:pPr>
      <w:r>
        <w:rPr>
          <w:noProof/>
        </w:rPr>
        <w:drawing>
          <wp:inline distT="0" distB="0" distL="0" distR="0" wp14:anchorId="72A9C3E3" wp14:editId="75CCC9E8">
            <wp:extent cx="571500" cy="685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D30C2" w14:textId="77777777" w:rsidR="00952768" w:rsidRPr="00952768" w:rsidRDefault="00952768" w:rsidP="0095276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768">
        <w:rPr>
          <w:rFonts w:ascii="Times New Roman" w:hAnsi="Times New Roman"/>
          <w:b/>
          <w:sz w:val="24"/>
          <w:szCs w:val="24"/>
        </w:rPr>
        <w:t xml:space="preserve">АДМИНИСТРАЦИЯ ВОЛЕНСКОГО СЕЛЬСКОГО ПОСЕЛЕНИЯ </w:t>
      </w:r>
    </w:p>
    <w:p w14:paraId="2E546AB4" w14:textId="77777777" w:rsidR="00952768" w:rsidRPr="00952768" w:rsidRDefault="00952768" w:rsidP="0095276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768">
        <w:rPr>
          <w:rFonts w:ascii="Times New Roman" w:hAnsi="Times New Roman"/>
          <w:b/>
          <w:sz w:val="24"/>
          <w:szCs w:val="24"/>
        </w:rPr>
        <w:t xml:space="preserve">НОВОУСМАНСКОГО МУНИЦИПАЛЬНОГО РАЙНА </w:t>
      </w:r>
    </w:p>
    <w:p w14:paraId="2877407B" w14:textId="7F69049E" w:rsidR="00952768" w:rsidRDefault="00952768" w:rsidP="0095276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768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7AE32E69" w14:textId="77777777" w:rsidR="00952768" w:rsidRPr="00952768" w:rsidRDefault="00952768" w:rsidP="0095276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F17831" w14:textId="77777777" w:rsidR="00952768" w:rsidRPr="00952768" w:rsidRDefault="00952768" w:rsidP="0095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76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79CAA8C" w14:textId="77777777" w:rsidR="00952768" w:rsidRPr="00952768" w:rsidRDefault="00952768" w:rsidP="009527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477FEC" w14:textId="1E1C1A8D" w:rsidR="00952768" w:rsidRPr="00952768" w:rsidRDefault="00952768" w:rsidP="009527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768">
        <w:rPr>
          <w:rFonts w:ascii="Times New Roman" w:hAnsi="Times New Roman"/>
          <w:sz w:val="28"/>
          <w:szCs w:val="28"/>
        </w:rPr>
        <w:t xml:space="preserve">10.02.2025г.  № </w:t>
      </w:r>
      <w:r w:rsidR="00E14803">
        <w:rPr>
          <w:rFonts w:ascii="Times New Roman" w:hAnsi="Times New Roman"/>
          <w:sz w:val="28"/>
          <w:szCs w:val="28"/>
        </w:rPr>
        <w:t>8</w:t>
      </w:r>
    </w:p>
    <w:p w14:paraId="12036105" w14:textId="77777777" w:rsidR="00952768" w:rsidRPr="00952768" w:rsidRDefault="00952768" w:rsidP="009527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2768">
        <w:rPr>
          <w:rFonts w:ascii="Times New Roman" w:hAnsi="Times New Roman"/>
          <w:sz w:val="28"/>
          <w:szCs w:val="28"/>
        </w:rPr>
        <w:t>п. Воля</w:t>
      </w:r>
    </w:p>
    <w:p w14:paraId="15FFED9D" w14:textId="77777777" w:rsidR="001224F6" w:rsidRPr="001224F6" w:rsidRDefault="001224F6" w:rsidP="00952768">
      <w:pPr>
        <w:spacing w:after="0" w:line="240" w:lineRule="auto"/>
        <w:ind w:right="255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14:paraId="164B5BFB" w14:textId="17DD66B1" w:rsidR="00AC6412" w:rsidRPr="00B56867" w:rsidRDefault="00C96B86" w:rsidP="00952768">
      <w:pPr>
        <w:spacing w:after="0" w:line="240" w:lineRule="auto"/>
        <w:ind w:right="3826"/>
        <w:jc w:val="both"/>
        <w:rPr>
          <w:rStyle w:val="af7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 утверждении Порядка предоставления иных межбюджетных трансфертов из бюджета </w:t>
      </w:r>
      <w:r w:rsidR="00952768">
        <w:rPr>
          <w:rFonts w:ascii="Times New Roman" w:hAnsi="Times New Roman"/>
          <w:spacing w:val="2"/>
          <w:sz w:val="28"/>
          <w:szCs w:val="28"/>
          <w:lang w:eastAsia="ru-RU"/>
        </w:rPr>
        <w:t>Воленского</w:t>
      </w:r>
      <w:r w:rsidR="001224F6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0B5D44">
        <w:rPr>
          <w:rFonts w:ascii="Times New Roman" w:hAnsi="Times New Roman"/>
          <w:spacing w:val="2"/>
          <w:sz w:val="28"/>
          <w:szCs w:val="28"/>
          <w:lang w:eastAsia="ru-RU"/>
        </w:rPr>
        <w:t>Новоусманского</w:t>
      </w:r>
      <w:r w:rsidR="001224F6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</w:t>
      </w:r>
      <w:r w:rsidRPr="00B56867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 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бюджету </w:t>
      </w:r>
      <w:r w:rsidR="000B5D44">
        <w:rPr>
          <w:rFonts w:ascii="Times New Roman" w:hAnsi="Times New Roman"/>
          <w:spacing w:val="2"/>
          <w:sz w:val="28"/>
          <w:szCs w:val="28"/>
          <w:lang w:eastAsia="ru-RU"/>
        </w:rPr>
        <w:t>Новоусманского</w:t>
      </w:r>
      <w:r w:rsidR="001224F6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Pr="00B56867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14:paraId="64146BA5" w14:textId="77777777" w:rsidR="004B6447" w:rsidRPr="00B56867" w:rsidRDefault="004B6447" w:rsidP="0095276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C8D03" w14:textId="77777777" w:rsidR="00952768" w:rsidRDefault="004D0712" w:rsidP="00952768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867">
        <w:rPr>
          <w:sz w:val="28"/>
          <w:szCs w:val="28"/>
        </w:rPr>
        <w:t xml:space="preserve">В соответствии </w:t>
      </w:r>
      <w:r w:rsidRPr="00B56867">
        <w:rPr>
          <w:spacing w:val="2"/>
          <w:sz w:val="28"/>
          <w:szCs w:val="28"/>
        </w:rPr>
        <w:t xml:space="preserve">со </w:t>
      </w:r>
      <w:hyperlink r:id="rId9" w:history="1">
        <w:r w:rsidRPr="00B56867">
          <w:rPr>
            <w:spacing w:val="2"/>
            <w:sz w:val="28"/>
            <w:szCs w:val="28"/>
          </w:rPr>
          <w:t>статьями 9</w:t>
        </w:r>
      </w:hyperlink>
      <w:r w:rsidRPr="00B56867">
        <w:rPr>
          <w:spacing w:val="2"/>
          <w:sz w:val="28"/>
          <w:szCs w:val="28"/>
        </w:rPr>
        <w:t xml:space="preserve"> и 142.5 Бюджетного кодекса</w:t>
      </w:r>
      <w:r w:rsidRPr="00B56867">
        <w:rPr>
          <w:sz w:val="28"/>
          <w:szCs w:val="28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1224F6" w:rsidRPr="00B56867">
        <w:rPr>
          <w:sz w:val="28"/>
          <w:szCs w:val="28"/>
        </w:rPr>
        <w:t>Положением о</w:t>
      </w:r>
      <w:r w:rsidRPr="00B56867">
        <w:rPr>
          <w:sz w:val="28"/>
          <w:szCs w:val="28"/>
        </w:rPr>
        <w:t xml:space="preserve"> бюджетном процессе в </w:t>
      </w:r>
      <w:r w:rsidR="00952768">
        <w:rPr>
          <w:sz w:val="28"/>
          <w:szCs w:val="28"/>
        </w:rPr>
        <w:t>Воленском</w:t>
      </w:r>
      <w:r w:rsidR="001224F6" w:rsidRPr="00B56867">
        <w:rPr>
          <w:sz w:val="28"/>
          <w:szCs w:val="28"/>
        </w:rPr>
        <w:t xml:space="preserve"> сельском поселении, администрация </w:t>
      </w:r>
      <w:r w:rsidR="00952768">
        <w:rPr>
          <w:sz w:val="28"/>
          <w:szCs w:val="28"/>
        </w:rPr>
        <w:t>Воленского</w:t>
      </w:r>
      <w:r w:rsidR="001224F6" w:rsidRPr="00B56867">
        <w:rPr>
          <w:sz w:val="28"/>
          <w:szCs w:val="28"/>
        </w:rPr>
        <w:t xml:space="preserve"> сельского поселения </w:t>
      </w:r>
      <w:r w:rsidR="000B5D44">
        <w:rPr>
          <w:sz w:val="28"/>
          <w:szCs w:val="28"/>
        </w:rPr>
        <w:t>Новоусманского</w:t>
      </w:r>
      <w:r w:rsidR="001224F6" w:rsidRPr="00B56867">
        <w:rPr>
          <w:sz w:val="28"/>
          <w:szCs w:val="28"/>
        </w:rPr>
        <w:t xml:space="preserve"> муниципального района Воронежской области</w:t>
      </w:r>
      <w:r w:rsidR="00952768">
        <w:rPr>
          <w:sz w:val="28"/>
          <w:szCs w:val="28"/>
        </w:rPr>
        <w:t>,</w:t>
      </w:r>
    </w:p>
    <w:p w14:paraId="0B76C581" w14:textId="17C8D1FD" w:rsidR="002F5B5B" w:rsidRDefault="001224F6" w:rsidP="00952768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867">
        <w:rPr>
          <w:sz w:val="28"/>
          <w:szCs w:val="28"/>
        </w:rPr>
        <w:t xml:space="preserve"> </w:t>
      </w:r>
    </w:p>
    <w:p w14:paraId="7E72935F" w14:textId="75BD6BCF" w:rsidR="004B6447" w:rsidRPr="002F5B5B" w:rsidRDefault="002F5B5B" w:rsidP="00952768">
      <w:pPr>
        <w:pStyle w:val="s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</w:t>
      </w:r>
      <w:r w:rsidR="001224F6" w:rsidRPr="002F5B5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1224F6" w:rsidRPr="002F5B5B">
        <w:rPr>
          <w:b/>
          <w:bCs/>
          <w:sz w:val="28"/>
          <w:szCs w:val="28"/>
        </w:rPr>
        <w:t>т</w:t>
      </w:r>
      <w:r w:rsidR="001224F6" w:rsidRPr="002F5B5B">
        <w:rPr>
          <w:sz w:val="28"/>
          <w:szCs w:val="28"/>
        </w:rPr>
        <w:t>:</w:t>
      </w:r>
    </w:p>
    <w:p w14:paraId="0C8C9C13" w14:textId="77777777" w:rsidR="00A455A6" w:rsidRPr="002F5B5B" w:rsidRDefault="00A455A6" w:rsidP="009527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94C426C" w14:textId="20ADBFA3" w:rsidR="004B6447" w:rsidRPr="00952768" w:rsidRDefault="004B6447" w:rsidP="009527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2768">
        <w:rPr>
          <w:rFonts w:ascii="Times New Roman" w:hAnsi="Times New Roman"/>
          <w:sz w:val="28"/>
          <w:szCs w:val="28"/>
        </w:rPr>
        <w:t xml:space="preserve">1. </w:t>
      </w:r>
      <w:r w:rsidR="001224F6" w:rsidRPr="00952768">
        <w:rPr>
          <w:rFonts w:ascii="Times New Roman" w:hAnsi="Times New Roman"/>
          <w:spacing w:val="2"/>
          <w:sz w:val="28"/>
          <w:szCs w:val="28"/>
          <w:lang w:eastAsia="ru-RU"/>
        </w:rPr>
        <w:t>Утвердить Порядок</w:t>
      </w:r>
      <w:r w:rsidR="00B15825" w:rsidRPr="0095276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предоставления иных межбюджетных трансфертов из бюджет</w:t>
      </w:r>
      <w:r w:rsidR="00952768" w:rsidRPr="00952768">
        <w:rPr>
          <w:rFonts w:ascii="Times New Roman" w:hAnsi="Times New Roman"/>
          <w:spacing w:val="2"/>
          <w:sz w:val="28"/>
          <w:szCs w:val="28"/>
          <w:lang w:eastAsia="ru-RU"/>
        </w:rPr>
        <w:t xml:space="preserve">а </w:t>
      </w:r>
      <w:proofErr w:type="gramStart"/>
      <w:r w:rsidR="00952768" w:rsidRPr="00952768">
        <w:rPr>
          <w:rFonts w:ascii="Times New Roman" w:hAnsi="Times New Roman"/>
          <w:spacing w:val="2"/>
          <w:sz w:val="28"/>
          <w:szCs w:val="28"/>
          <w:lang w:eastAsia="ru-RU"/>
        </w:rPr>
        <w:t xml:space="preserve">Воленского </w:t>
      </w:r>
      <w:r w:rsidR="00B15825" w:rsidRPr="00952768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</w:t>
      </w:r>
      <w:proofErr w:type="gramEnd"/>
      <w:r w:rsidR="00B15825" w:rsidRPr="00952768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поселения </w:t>
      </w:r>
      <w:r w:rsidR="000B5D44" w:rsidRPr="00952768">
        <w:rPr>
          <w:rFonts w:ascii="Times New Roman" w:hAnsi="Times New Roman"/>
          <w:spacing w:val="2"/>
          <w:sz w:val="28"/>
          <w:szCs w:val="28"/>
          <w:lang w:eastAsia="ru-RU"/>
        </w:rPr>
        <w:t>Новоусманского</w:t>
      </w:r>
      <w:r w:rsidR="00B15825" w:rsidRPr="0095276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B15825" w:rsidRPr="00952768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 </w:t>
      </w:r>
      <w:r w:rsidR="00B15825" w:rsidRPr="00952768">
        <w:rPr>
          <w:rFonts w:ascii="Times New Roman" w:hAnsi="Times New Roman"/>
          <w:spacing w:val="2"/>
          <w:sz w:val="28"/>
          <w:szCs w:val="28"/>
          <w:lang w:eastAsia="ru-RU"/>
        </w:rPr>
        <w:t xml:space="preserve">бюджету </w:t>
      </w:r>
      <w:r w:rsidR="000B5D44" w:rsidRPr="00952768">
        <w:rPr>
          <w:rFonts w:ascii="Times New Roman" w:hAnsi="Times New Roman"/>
          <w:spacing w:val="2"/>
          <w:sz w:val="28"/>
          <w:szCs w:val="28"/>
          <w:lang w:eastAsia="ru-RU"/>
        </w:rPr>
        <w:t>Новоусманского</w:t>
      </w:r>
      <w:r w:rsidR="00B15825" w:rsidRPr="00952768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B15825" w:rsidRPr="00952768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  <w:r w:rsidR="001224F6" w:rsidRPr="00952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70B" w:rsidRPr="00952768">
        <w:rPr>
          <w:rFonts w:ascii="Times New Roman" w:hAnsi="Times New Roman"/>
          <w:sz w:val="28"/>
          <w:szCs w:val="28"/>
          <w:lang w:eastAsia="ru-RU"/>
        </w:rPr>
        <w:t>согл</w:t>
      </w:r>
      <w:r w:rsidR="00134876" w:rsidRPr="00952768">
        <w:rPr>
          <w:rFonts w:ascii="Times New Roman" w:hAnsi="Times New Roman"/>
          <w:sz w:val="28"/>
          <w:szCs w:val="28"/>
          <w:lang w:eastAsia="ru-RU"/>
        </w:rPr>
        <w:t>ас</w:t>
      </w:r>
      <w:r w:rsidR="001224F6" w:rsidRPr="00952768">
        <w:rPr>
          <w:rFonts w:ascii="Times New Roman" w:hAnsi="Times New Roman"/>
          <w:sz w:val="28"/>
          <w:szCs w:val="28"/>
          <w:lang w:eastAsia="ru-RU"/>
        </w:rPr>
        <w:t>но п</w:t>
      </w:r>
      <w:r w:rsidR="00BA370B" w:rsidRPr="00952768">
        <w:rPr>
          <w:rFonts w:ascii="Times New Roman" w:hAnsi="Times New Roman"/>
          <w:sz w:val="28"/>
          <w:szCs w:val="28"/>
          <w:lang w:eastAsia="ru-RU"/>
        </w:rPr>
        <w:t>риложению к настоящему</w:t>
      </w:r>
      <w:r w:rsidR="001224F6" w:rsidRPr="00952768">
        <w:rPr>
          <w:rFonts w:ascii="Times New Roman" w:hAnsi="Times New Roman"/>
          <w:sz w:val="28"/>
          <w:szCs w:val="28"/>
          <w:lang w:eastAsia="ru-RU"/>
        </w:rPr>
        <w:t xml:space="preserve"> постановлению</w:t>
      </w:r>
      <w:r w:rsidRPr="00952768">
        <w:rPr>
          <w:rFonts w:ascii="Times New Roman" w:hAnsi="Times New Roman"/>
          <w:sz w:val="28"/>
          <w:szCs w:val="28"/>
        </w:rPr>
        <w:t>.</w:t>
      </w:r>
    </w:p>
    <w:p w14:paraId="1BB82F7B" w14:textId="40129E3F" w:rsidR="00952768" w:rsidRPr="00952768" w:rsidRDefault="00952768" w:rsidP="0095276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firstLine="965"/>
        <w:jc w:val="both"/>
        <w:rPr>
          <w:rFonts w:ascii="Times New Roman" w:hAnsi="Times New Roman"/>
          <w:sz w:val="28"/>
          <w:szCs w:val="28"/>
        </w:rPr>
      </w:pPr>
      <w:r w:rsidRPr="00952768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и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040231A4" w14:textId="2EC54425" w:rsidR="00952768" w:rsidRPr="00952768" w:rsidRDefault="00E14803" w:rsidP="00E14803">
      <w:pPr>
        <w:pStyle w:val="a3"/>
        <w:numPr>
          <w:ilvl w:val="0"/>
          <w:numId w:val="23"/>
        </w:numPr>
        <w:tabs>
          <w:tab w:val="left" w:pos="1276"/>
        </w:tabs>
        <w:spacing w:line="240" w:lineRule="auto"/>
        <w:ind w:firstLine="965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52768" w:rsidRPr="00952768">
        <w:rPr>
          <w:rFonts w:ascii="Times New Roman" w:hAnsi="Times New Roman"/>
          <w:sz w:val="28"/>
        </w:rPr>
        <w:t>Контроль</w:t>
      </w:r>
      <w:r w:rsidR="00952768" w:rsidRPr="00952768">
        <w:rPr>
          <w:rFonts w:ascii="Times New Roman" w:hAnsi="Times New Roman"/>
          <w:spacing w:val="-7"/>
          <w:sz w:val="28"/>
        </w:rPr>
        <w:t xml:space="preserve"> </w:t>
      </w:r>
      <w:r w:rsidR="00952768" w:rsidRPr="00952768">
        <w:rPr>
          <w:rFonts w:ascii="Times New Roman" w:hAnsi="Times New Roman"/>
          <w:sz w:val="28"/>
        </w:rPr>
        <w:t>за</w:t>
      </w:r>
      <w:r w:rsidR="00952768" w:rsidRPr="00952768">
        <w:rPr>
          <w:rFonts w:ascii="Times New Roman" w:hAnsi="Times New Roman"/>
          <w:spacing w:val="-4"/>
          <w:sz w:val="28"/>
        </w:rPr>
        <w:t xml:space="preserve"> </w:t>
      </w:r>
      <w:r w:rsidR="00952768" w:rsidRPr="00952768">
        <w:rPr>
          <w:rFonts w:ascii="Times New Roman" w:hAnsi="Times New Roman"/>
          <w:sz w:val="28"/>
        </w:rPr>
        <w:t>исполнением</w:t>
      </w:r>
      <w:r w:rsidR="00952768" w:rsidRPr="00952768">
        <w:rPr>
          <w:rFonts w:ascii="Times New Roman" w:hAnsi="Times New Roman"/>
          <w:spacing w:val="-4"/>
          <w:sz w:val="28"/>
        </w:rPr>
        <w:t xml:space="preserve"> </w:t>
      </w:r>
      <w:r w:rsidR="00952768" w:rsidRPr="00952768">
        <w:rPr>
          <w:rFonts w:ascii="Times New Roman" w:hAnsi="Times New Roman"/>
          <w:sz w:val="28"/>
        </w:rPr>
        <w:t>постановления</w:t>
      </w:r>
      <w:r w:rsidR="00952768" w:rsidRPr="00952768">
        <w:rPr>
          <w:rFonts w:ascii="Times New Roman" w:hAnsi="Times New Roman"/>
          <w:spacing w:val="-4"/>
          <w:sz w:val="28"/>
        </w:rPr>
        <w:t xml:space="preserve"> </w:t>
      </w:r>
      <w:r w:rsidR="00952768" w:rsidRPr="00952768">
        <w:rPr>
          <w:rFonts w:ascii="Times New Roman" w:hAnsi="Times New Roman"/>
          <w:sz w:val="28"/>
        </w:rPr>
        <w:t>оставляю</w:t>
      </w:r>
      <w:r w:rsidR="00952768" w:rsidRPr="00952768">
        <w:rPr>
          <w:rFonts w:ascii="Times New Roman" w:hAnsi="Times New Roman"/>
          <w:spacing w:val="-5"/>
          <w:sz w:val="28"/>
        </w:rPr>
        <w:t xml:space="preserve"> </w:t>
      </w:r>
      <w:r w:rsidR="00952768" w:rsidRPr="00952768">
        <w:rPr>
          <w:rFonts w:ascii="Times New Roman" w:hAnsi="Times New Roman"/>
          <w:sz w:val="28"/>
        </w:rPr>
        <w:t>за</w:t>
      </w:r>
      <w:r w:rsidR="00952768" w:rsidRPr="00952768">
        <w:rPr>
          <w:rFonts w:ascii="Times New Roman" w:hAnsi="Times New Roman"/>
          <w:spacing w:val="-4"/>
          <w:sz w:val="28"/>
        </w:rPr>
        <w:t xml:space="preserve"> </w:t>
      </w:r>
      <w:r w:rsidR="00952768" w:rsidRPr="00952768">
        <w:rPr>
          <w:rFonts w:ascii="Times New Roman" w:hAnsi="Times New Roman"/>
          <w:spacing w:val="-2"/>
          <w:sz w:val="28"/>
        </w:rPr>
        <w:t>собой.</w:t>
      </w:r>
    </w:p>
    <w:p w14:paraId="486D5B18" w14:textId="77777777" w:rsidR="00952768" w:rsidRPr="00952768" w:rsidRDefault="00952768" w:rsidP="00E14803">
      <w:pPr>
        <w:pStyle w:val="a3"/>
        <w:tabs>
          <w:tab w:val="left" w:pos="1699"/>
        </w:tabs>
        <w:spacing w:line="240" w:lineRule="auto"/>
        <w:ind w:left="-114"/>
        <w:rPr>
          <w:rFonts w:ascii="Times New Roman" w:hAnsi="Times New Roman"/>
          <w:sz w:val="28"/>
        </w:rPr>
      </w:pPr>
    </w:p>
    <w:p w14:paraId="28A24A35" w14:textId="6ECEA8FC" w:rsidR="00952768" w:rsidRDefault="00952768" w:rsidP="00952768">
      <w:pPr>
        <w:pStyle w:val="aa"/>
        <w:tabs>
          <w:tab w:val="left" w:pos="2921"/>
        </w:tabs>
      </w:pPr>
      <w:proofErr w:type="spellStart"/>
      <w:r>
        <w:t>И.о</w:t>
      </w:r>
      <w:proofErr w:type="spellEnd"/>
      <w:r>
        <w:t xml:space="preserve">. </w:t>
      </w:r>
      <w:proofErr w:type="gramStart"/>
      <w:r>
        <w:t>главы  администрации</w:t>
      </w:r>
      <w:proofErr w:type="gramEnd"/>
      <w:r>
        <w:t xml:space="preserve"> </w:t>
      </w:r>
    </w:p>
    <w:p w14:paraId="7505A0A7" w14:textId="0934372C" w:rsidR="00952768" w:rsidRDefault="00952768" w:rsidP="00952768">
      <w:pPr>
        <w:pStyle w:val="aa"/>
        <w:tabs>
          <w:tab w:val="left" w:pos="2921"/>
        </w:tabs>
        <w:sectPr w:rsidR="00952768" w:rsidSect="00952768">
          <w:pgSz w:w="11910" w:h="16840"/>
          <w:pgMar w:top="1040" w:right="428" w:bottom="280" w:left="1417" w:header="720" w:footer="720" w:gutter="0"/>
          <w:cols w:space="720"/>
        </w:sectPr>
      </w:pPr>
      <w:r>
        <w:t>Воленского сельского поселения                           Т.С. Печенкин</w:t>
      </w:r>
      <w:r>
        <w:t>а</w:t>
      </w:r>
    </w:p>
    <w:p w14:paraId="73F118DB" w14:textId="7F1B69DB" w:rsidR="00952768" w:rsidRDefault="00952768" w:rsidP="00952768">
      <w:pPr>
        <w:pStyle w:val="aa"/>
        <w:spacing w:before="76"/>
      </w:pPr>
      <w:r>
        <w:lastRenderedPageBreak/>
        <w:t xml:space="preserve">                                                                                             </w:t>
      </w:r>
      <w:r>
        <w:t>Приложение</w:t>
      </w:r>
    </w:p>
    <w:p w14:paraId="035382DF" w14:textId="61B5F152" w:rsidR="00952768" w:rsidRDefault="00952768" w:rsidP="00952768">
      <w:pPr>
        <w:pStyle w:val="aa"/>
        <w:spacing w:before="24"/>
        <w:ind w:left="5245"/>
      </w:pPr>
      <w:r>
        <w:t xml:space="preserve">  </w:t>
      </w:r>
      <w:r>
        <w:t>к постановлению</w:t>
      </w:r>
      <w:r>
        <w:rPr>
          <w:spacing w:val="-8"/>
        </w:rPr>
        <w:t xml:space="preserve"> </w:t>
      </w:r>
      <w:r>
        <w:rPr>
          <w:spacing w:val="-2"/>
        </w:rPr>
        <w:t>администрации</w:t>
      </w:r>
    </w:p>
    <w:p w14:paraId="35D05B7C" w14:textId="77777777" w:rsidR="00952768" w:rsidRDefault="00952768" w:rsidP="00952768">
      <w:pPr>
        <w:pStyle w:val="aa"/>
        <w:tabs>
          <w:tab w:val="left" w:pos="6928"/>
          <w:tab w:val="left" w:pos="8889"/>
        </w:tabs>
        <w:spacing w:before="12" w:line="249" w:lineRule="auto"/>
        <w:ind w:left="5387" w:right="3"/>
      </w:pPr>
      <w:r w:rsidRPr="00196739">
        <w:t xml:space="preserve">Воленского </w:t>
      </w:r>
      <w:r>
        <w:rPr>
          <w:spacing w:val="-2"/>
        </w:rPr>
        <w:t>сельского поселения Новоусманского муниципального</w:t>
      </w:r>
      <w:r>
        <w:rPr>
          <w:spacing w:val="40"/>
        </w:rPr>
        <w:t xml:space="preserve"> </w:t>
      </w:r>
      <w:r>
        <w:t xml:space="preserve">района Воронежской области </w:t>
      </w:r>
    </w:p>
    <w:p w14:paraId="15527FEA" w14:textId="48C9A90E" w:rsidR="00952768" w:rsidRDefault="00952768" w:rsidP="00952768">
      <w:pPr>
        <w:pStyle w:val="aa"/>
        <w:tabs>
          <w:tab w:val="left" w:pos="6928"/>
          <w:tab w:val="left" w:pos="8889"/>
        </w:tabs>
        <w:spacing w:before="12" w:line="249" w:lineRule="auto"/>
        <w:ind w:left="5918" w:right="3"/>
      </w:pPr>
      <w:r>
        <w:t xml:space="preserve">от 10.02.2025г. № </w:t>
      </w:r>
      <w:r w:rsidR="00E14803">
        <w:t>8</w:t>
      </w:r>
    </w:p>
    <w:p w14:paraId="264B4010" w14:textId="1901F2A7" w:rsidR="004B6447" w:rsidRPr="00B56867" w:rsidRDefault="004B6447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82A2C" w14:textId="77777777" w:rsidR="005F0809" w:rsidRPr="00B56867" w:rsidRDefault="005F0809" w:rsidP="00952768">
      <w:pPr>
        <w:pStyle w:val="s3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14:paraId="6126BA44" w14:textId="77777777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</w:p>
    <w:p w14:paraId="25C4AC34" w14:textId="4AD3D5BE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6867">
        <w:rPr>
          <w:rFonts w:ascii="Times New Roman" w:hAnsi="Times New Roman"/>
          <w:sz w:val="28"/>
          <w:szCs w:val="28"/>
          <w:lang w:eastAsia="ru-RU"/>
        </w:rPr>
        <w:t>предоставления иных межбюджетных трансфертов из бюджета</w:t>
      </w:r>
      <w:r w:rsidRPr="00B56867">
        <w:rPr>
          <w:rFonts w:ascii="Times New Roman" w:hAnsi="Times New Roman"/>
          <w:sz w:val="28"/>
          <w:szCs w:val="28"/>
        </w:rPr>
        <w:t xml:space="preserve"> </w:t>
      </w:r>
      <w:r w:rsidR="00952768">
        <w:rPr>
          <w:rFonts w:ascii="Times New Roman" w:hAnsi="Times New Roman"/>
          <w:sz w:val="28"/>
          <w:szCs w:val="28"/>
          <w:lang w:eastAsia="ru-RU"/>
        </w:rPr>
        <w:t>Воленского</w:t>
      </w:r>
      <w:r w:rsidRPr="00B568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D590C">
        <w:rPr>
          <w:rFonts w:ascii="Times New Roman" w:hAnsi="Times New Roman"/>
          <w:sz w:val="28"/>
          <w:szCs w:val="28"/>
          <w:lang w:eastAsia="ru-RU"/>
        </w:rPr>
        <w:t>Новоусманского</w:t>
      </w:r>
      <w:r w:rsidRPr="00B5686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бюджету </w:t>
      </w:r>
      <w:r w:rsidR="008D590C">
        <w:rPr>
          <w:rFonts w:ascii="Times New Roman" w:hAnsi="Times New Roman"/>
          <w:sz w:val="28"/>
          <w:szCs w:val="28"/>
          <w:lang w:eastAsia="ru-RU"/>
        </w:rPr>
        <w:t>Новоусманского</w:t>
      </w:r>
      <w:r w:rsidRPr="00B5686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14:paraId="050F1725" w14:textId="77777777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F78829" w14:textId="77777777" w:rsidR="004D0712" w:rsidRPr="00B56867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>1. Общие положения</w:t>
      </w:r>
    </w:p>
    <w:p w14:paraId="692F5CB1" w14:textId="77777777" w:rsidR="004D0712" w:rsidRPr="00B56867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5903DD4C" w14:textId="087D06CB" w:rsidR="004D0712" w:rsidRPr="00B56867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867">
        <w:rPr>
          <w:sz w:val="28"/>
          <w:szCs w:val="28"/>
        </w:rPr>
        <w:t xml:space="preserve">Настоящий Порядок предоставления иных межбюджетных трансфертов из бюджета </w:t>
      </w:r>
      <w:r w:rsidR="00952768">
        <w:rPr>
          <w:sz w:val="28"/>
          <w:szCs w:val="28"/>
        </w:rPr>
        <w:t>Воленского</w:t>
      </w:r>
      <w:r w:rsidRPr="00B56867">
        <w:rPr>
          <w:sz w:val="28"/>
          <w:szCs w:val="28"/>
        </w:rPr>
        <w:t xml:space="preserve"> сельского поселения </w:t>
      </w:r>
      <w:r w:rsidR="008D590C">
        <w:rPr>
          <w:sz w:val="28"/>
          <w:szCs w:val="28"/>
        </w:rPr>
        <w:t>Новоусманского</w:t>
      </w:r>
      <w:r w:rsidRPr="00B56867">
        <w:rPr>
          <w:sz w:val="28"/>
          <w:szCs w:val="28"/>
        </w:rPr>
        <w:t xml:space="preserve"> муниципального района Воронежской области  бюджету </w:t>
      </w:r>
      <w:r w:rsidR="008D590C">
        <w:rPr>
          <w:sz w:val="28"/>
          <w:szCs w:val="28"/>
        </w:rPr>
        <w:t>Новоусманского</w:t>
      </w:r>
      <w:r w:rsidRPr="00B56867">
        <w:rPr>
          <w:sz w:val="28"/>
          <w:szCs w:val="28"/>
        </w:rPr>
        <w:t xml:space="preserve"> муниципального района Воронежской области (далее - Порядок) разработан в соответствии со статьями 9 и 142.5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="002F5B5B">
        <w:rPr>
          <w:sz w:val="28"/>
          <w:szCs w:val="28"/>
        </w:rPr>
        <w:t>»</w:t>
      </w:r>
      <w:r w:rsidRPr="00B56867">
        <w:rPr>
          <w:sz w:val="28"/>
          <w:szCs w:val="28"/>
        </w:rPr>
        <w:t xml:space="preserve"> и устанавливает случаи, условия и порядок предоставления иных межбюджетных трансфертов бюджету </w:t>
      </w:r>
      <w:r w:rsidR="008D590C">
        <w:rPr>
          <w:sz w:val="28"/>
          <w:szCs w:val="28"/>
        </w:rPr>
        <w:t>Новоусманского</w:t>
      </w:r>
      <w:r w:rsidRPr="00B56867">
        <w:rPr>
          <w:sz w:val="28"/>
          <w:szCs w:val="28"/>
        </w:rPr>
        <w:t xml:space="preserve"> муниципального района Воронежской области (далее - муниципальный район), из бюджета </w:t>
      </w:r>
      <w:r w:rsidR="00952768">
        <w:rPr>
          <w:sz w:val="28"/>
          <w:szCs w:val="28"/>
        </w:rPr>
        <w:t xml:space="preserve">Воленского </w:t>
      </w:r>
      <w:r w:rsidRPr="00B56867">
        <w:rPr>
          <w:sz w:val="28"/>
          <w:szCs w:val="28"/>
        </w:rPr>
        <w:t xml:space="preserve">сельского поселения </w:t>
      </w:r>
      <w:r w:rsidR="008D590C">
        <w:rPr>
          <w:sz w:val="28"/>
          <w:szCs w:val="28"/>
        </w:rPr>
        <w:t>Новоусманского</w:t>
      </w:r>
      <w:r w:rsidRPr="00B56867">
        <w:rPr>
          <w:sz w:val="28"/>
          <w:szCs w:val="28"/>
        </w:rPr>
        <w:t xml:space="preserve"> муниципального района Воронежской области (далее – сельское поселение).</w:t>
      </w:r>
    </w:p>
    <w:p w14:paraId="044D9523" w14:textId="77777777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2F5F221A" w14:textId="77777777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>2. Случаи предоставления иных межбюджетных трансфертов</w:t>
      </w:r>
    </w:p>
    <w:p w14:paraId="6FAC16BC" w14:textId="77777777" w:rsidR="004D0712" w:rsidRPr="00B56867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F11B97" w14:textId="5B1C6B75" w:rsidR="004D0712" w:rsidRPr="00B56867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867">
        <w:rPr>
          <w:sz w:val="28"/>
          <w:szCs w:val="28"/>
        </w:rPr>
        <w:t>Иные межбюджетные трансферты из бюджета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z w:val="28"/>
          <w:szCs w:val="28"/>
        </w:rPr>
        <w:t>сельского поселения в бюджет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z w:val="28"/>
          <w:szCs w:val="28"/>
        </w:rPr>
        <w:t>муниципального района предоставляется в следующих случаях:</w:t>
      </w:r>
    </w:p>
    <w:p w14:paraId="37BC3BE9" w14:textId="1074A4B4" w:rsidR="004D0712" w:rsidRPr="00B56867" w:rsidRDefault="00273C65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D0712" w:rsidRPr="00B5686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</w:t>
      </w:r>
      <w:r w:rsidR="004D0712" w:rsidRPr="00B56867">
        <w:rPr>
          <w:spacing w:val="2"/>
          <w:sz w:val="28"/>
          <w:szCs w:val="28"/>
        </w:rPr>
        <w:t>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соглашениями;</w:t>
      </w:r>
    </w:p>
    <w:p w14:paraId="4B531B22" w14:textId="14D43E3D" w:rsidR="004D0712" w:rsidRPr="00B56867" w:rsidRDefault="00273C65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D0712" w:rsidRPr="00B56867">
        <w:rPr>
          <w:spacing w:val="2"/>
          <w:sz w:val="28"/>
          <w:szCs w:val="28"/>
        </w:rPr>
        <w:t xml:space="preserve">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14:paraId="4E44B7C0" w14:textId="315027CD" w:rsidR="004D0712" w:rsidRPr="00B56867" w:rsidRDefault="00273C65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и</w:t>
      </w:r>
      <w:r w:rsidR="004D0712" w:rsidRPr="00B56867">
        <w:rPr>
          <w:spacing w:val="2"/>
          <w:sz w:val="28"/>
          <w:szCs w:val="28"/>
        </w:rPr>
        <w:t>ные цели, предусмотренные правовыми актами</w:t>
      </w:r>
      <w:r w:rsidR="0068507C">
        <w:rPr>
          <w:spacing w:val="2"/>
          <w:sz w:val="28"/>
          <w:szCs w:val="28"/>
        </w:rPr>
        <w:t xml:space="preserve"> </w:t>
      </w:r>
      <w:r w:rsidR="00134876" w:rsidRPr="00B56867">
        <w:rPr>
          <w:sz w:val="28"/>
          <w:szCs w:val="28"/>
        </w:rPr>
        <w:t xml:space="preserve">сельского </w:t>
      </w:r>
      <w:r w:rsidR="004D0712" w:rsidRPr="00B56867">
        <w:rPr>
          <w:spacing w:val="2"/>
          <w:sz w:val="28"/>
          <w:szCs w:val="28"/>
        </w:rPr>
        <w:t>поселения.</w:t>
      </w:r>
    </w:p>
    <w:p w14:paraId="3D4A16C5" w14:textId="77777777" w:rsidR="004D0712" w:rsidRDefault="004D0712" w:rsidP="004D071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5E584B1F" w14:textId="646B5F29" w:rsidR="004D0712" w:rsidRPr="00B56867" w:rsidRDefault="004D0712" w:rsidP="004D07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3. </w:t>
      </w:r>
      <w:r w:rsidR="008B79D2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предоставления иных межбюджетных трансфертов</w:t>
      </w:r>
    </w:p>
    <w:p w14:paraId="7C46D001" w14:textId="77777777" w:rsidR="004D0712" w:rsidRPr="00B56867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</w:p>
    <w:p w14:paraId="43A6BE35" w14:textId="1647C60F" w:rsidR="004D0712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56867">
        <w:rPr>
          <w:spacing w:val="2"/>
          <w:sz w:val="28"/>
          <w:szCs w:val="28"/>
        </w:rPr>
        <w:t>3.1. Иные межбюджетные трансферты из бюджета сельского поселения в бюджет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муниципального района в случаях, предусмотренных пункт</w:t>
      </w:r>
      <w:r w:rsidR="00273C65">
        <w:rPr>
          <w:spacing w:val="2"/>
          <w:sz w:val="28"/>
          <w:szCs w:val="28"/>
        </w:rPr>
        <w:t>ом</w:t>
      </w:r>
      <w:r w:rsidRPr="00B56867">
        <w:rPr>
          <w:spacing w:val="2"/>
          <w:sz w:val="28"/>
          <w:szCs w:val="28"/>
        </w:rPr>
        <w:t xml:space="preserve"> 2 настоящего Порядка, предоставляются при условии соблюдения органами местного самоуправления муниципального района бюджетного </w:t>
      </w:r>
      <w:r w:rsidRPr="00B56867">
        <w:rPr>
          <w:spacing w:val="2"/>
          <w:sz w:val="28"/>
          <w:szCs w:val="28"/>
        </w:rPr>
        <w:lastRenderedPageBreak/>
        <w:t>законодательства Российской Федерации о налогах и сборах</w:t>
      </w:r>
      <w:r w:rsidR="007C4420">
        <w:rPr>
          <w:spacing w:val="2"/>
          <w:sz w:val="28"/>
          <w:szCs w:val="28"/>
        </w:rPr>
        <w:t>, законодательства Воронежской области, регулирующего бюджетные правоотношения, нормативных правовых актов Н</w:t>
      </w:r>
      <w:r w:rsidR="0068507C">
        <w:rPr>
          <w:spacing w:val="2"/>
          <w:sz w:val="28"/>
          <w:szCs w:val="28"/>
        </w:rPr>
        <w:t>овоусманского</w:t>
      </w:r>
      <w:r w:rsidR="007C4420">
        <w:rPr>
          <w:spacing w:val="2"/>
          <w:sz w:val="28"/>
          <w:szCs w:val="28"/>
        </w:rPr>
        <w:t xml:space="preserve"> муниципального района</w:t>
      </w:r>
      <w:r w:rsidR="008B79D2" w:rsidRPr="007C4420">
        <w:rPr>
          <w:spacing w:val="2"/>
          <w:sz w:val="28"/>
          <w:szCs w:val="28"/>
          <w:shd w:val="clear" w:color="auto" w:fill="FFFFFF"/>
        </w:rPr>
        <w:t>;</w:t>
      </w:r>
    </w:p>
    <w:p w14:paraId="2618FC40" w14:textId="6B597AD9" w:rsidR="00CA2C14" w:rsidRPr="00B56867" w:rsidRDefault="00CA2C14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3.2.  Предоставление иных межбюджетных трансфертов из бюджета </w:t>
      </w:r>
      <w:r w:rsidR="00286A3E">
        <w:rPr>
          <w:spacing w:val="2"/>
          <w:sz w:val="28"/>
          <w:szCs w:val="28"/>
          <w:shd w:val="clear" w:color="auto" w:fill="FFFFFF"/>
        </w:rPr>
        <w:t xml:space="preserve">сельского поселения в бюджет </w:t>
      </w:r>
      <w:r w:rsidR="0054152D">
        <w:rPr>
          <w:spacing w:val="2"/>
          <w:sz w:val="28"/>
          <w:szCs w:val="28"/>
          <w:shd w:val="clear" w:color="auto" w:fill="FFFFFF"/>
        </w:rPr>
        <w:t xml:space="preserve">муниципального </w:t>
      </w:r>
      <w:r w:rsidR="00286A3E">
        <w:rPr>
          <w:spacing w:val="2"/>
          <w:sz w:val="28"/>
          <w:szCs w:val="28"/>
          <w:shd w:val="clear" w:color="auto" w:fill="FFFFFF"/>
        </w:rPr>
        <w:t xml:space="preserve">района в случаях, предусмотренных </w:t>
      </w:r>
      <w:r w:rsidR="00273C65">
        <w:rPr>
          <w:spacing w:val="2"/>
          <w:sz w:val="28"/>
          <w:szCs w:val="28"/>
        </w:rPr>
        <w:t xml:space="preserve">пунктом </w:t>
      </w:r>
      <w:r w:rsidR="00286A3E" w:rsidRPr="00B56867">
        <w:rPr>
          <w:spacing w:val="2"/>
          <w:sz w:val="28"/>
          <w:szCs w:val="28"/>
        </w:rPr>
        <w:t>2 настоящего Порядка</w:t>
      </w:r>
      <w:r w:rsidR="00286A3E">
        <w:rPr>
          <w:spacing w:val="2"/>
          <w:sz w:val="28"/>
          <w:szCs w:val="28"/>
        </w:rPr>
        <w:t>, носит целевой характер;</w:t>
      </w:r>
    </w:p>
    <w:p w14:paraId="6EDBDD3B" w14:textId="7F83BF74" w:rsidR="004D0712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B56867">
        <w:rPr>
          <w:spacing w:val="2"/>
          <w:sz w:val="28"/>
          <w:szCs w:val="28"/>
        </w:rPr>
        <w:t>3.</w:t>
      </w:r>
      <w:r w:rsidR="00222FE2">
        <w:rPr>
          <w:spacing w:val="2"/>
          <w:sz w:val="28"/>
          <w:szCs w:val="28"/>
        </w:rPr>
        <w:t>3</w:t>
      </w:r>
      <w:r w:rsidRPr="00B56867">
        <w:rPr>
          <w:spacing w:val="2"/>
          <w:sz w:val="28"/>
          <w:szCs w:val="28"/>
        </w:rPr>
        <w:t>. Предоставление иных межбюджетных трансфертов из бюджета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сельского поселения в бюджет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муниципального района осуществляется за счет собственных доходов и источников финансирования дефицита бюджета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сельского поселения;</w:t>
      </w:r>
    </w:p>
    <w:p w14:paraId="65238147" w14:textId="090612D9" w:rsidR="0068507C" w:rsidRPr="00717BE1" w:rsidRDefault="0068507C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</w:t>
      </w:r>
      <w:r w:rsidR="00717BE1">
        <w:rPr>
          <w:spacing w:val="2"/>
          <w:sz w:val="28"/>
          <w:szCs w:val="28"/>
        </w:rPr>
        <w:t>Иные межбюджетные трансферты из бюджета сельского поселения бюджету муниципального района отражаются в доходной части бюджета муниципального района согласно бюджетной классификации.</w:t>
      </w:r>
    </w:p>
    <w:p w14:paraId="3BB11038" w14:textId="7469ED45" w:rsidR="00222FE2" w:rsidRPr="00B56867" w:rsidRDefault="00222FE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080977">
        <w:rPr>
          <w:spacing w:val="2"/>
          <w:sz w:val="28"/>
          <w:szCs w:val="28"/>
        </w:rPr>
        <w:t>5</w:t>
      </w:r>
      <w:r w:rsidRPr="0054152D">
        <w:rPr>
          <w:spacing w:val="2"/>
          <w:sz w:val="28"/>
          <w:szCs w:val="28"/>
        </w:rPr>
        <w:t xml:space="preserve">. </w:t>
      </w:r>
      <w:r w:rsidRPr="0054152D">
        <w:rPr>
          <w:sz w:val="28"/>
          <w:szCs w:val="28"/>
          <w:shd w:val="clear" w:color="auto" w:fill="FFFFFF"/>
        </w:rPr>
        <w:t>Объем иных межбюджетных трансфертов</w:t>
      </w:r>
      <w:r w:rsidR="0054152D">
        <w:rPr>
          <w:sz w:val="28"/>
          <w:szCs w:val="28"/>
          <w:shd w:val="clear" w:color="auto" w:fill="FFFFFF"/>
        </w:rPr>
        <w:t>, предоставляемых из бюджета сельского поселения в бюджет муниципального района,</w:t>
      </w:r>
      <w:r w:rsidRPr="0054152D">
        <w:rPr>
          <w:sz w:val="28"/>
          <w:szCs w:val="28"/>
          <w:shd w:val="clear" w:color="auto" w:fill="FFFFFF"/>
        </w:rPr>
        <w:t xml:space="preserve"> утверждается </w:t>
      </w:r>
      <w:proofErr w:type="spellStart"/>
      <w:r w:rsidRPr="0054152D">
        <w:rPr>
          <w:sz w:val="28"/>
          <w:szCs w:val="28"/>
          <w:shd w:val="clear" w:color="auto" w:fill="FFFFFF"/>
        </w:rPr>
        <w:t>решеним</w:t>
      </w:r>
      <w:proofErr w:type="spellEnd"/>
      <w:r w:rsidRPr="0054152D">
        <w:rPr>
          <w:sz w:val="28"/>
          <w:szCs w:val="28"/>
          <w:shd w:val="clear" w:color="auto" w:fill="FFFFFF"/>
        </w:rPr>
        <w:t xml:space="preserve"> о бюджете сельского поселения на очередной финансовый и плановый период</w:t>
      </w:r>
      <w:r w:rsidR="0054152D" w:rsidRPr="0054152D">
        <w:rPr>
          <w:sz w:val="28"/>
          <w:szCs w:val="28"/>
          <w:shd w:val="clear" w:color="auto" w:fill="FFFFFF"/>
        </w:rPr>
        <w:t>;</w:t>
      </w:r>
    </w:p>
    <w:p w14:paraId="03C30272" w14:textId="19320662" w:rsidR="004D0712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B56867">
        <w:rPr>
          <w:spacing w:val="2"/>
          <w:sz w:val="28"/>
          <w:szCs w:val="28"/>
        </w:rPr>
        <w:t>3.</w:t>
      </w:r>
      <w:r w:rsidR="00080977">
        <w:rPr>
          <w:spacing w:val="2"/>
          <w:sz w:val="28"/>
          <w:szCs w:val="28"/>
        </w:rPr>
        <w:t>6</w:t>
      </w:r>
      <w:r w:rsidRPr="00B56867">
        <w:rPr>
          <w:spacing w:val="2"/>
          <w:sz w:val="28"/>
          <w:szCs w:val="28"/>
        </w:rPr>
        <w:t xml:space="preserve">. Объем средств </w:t>
      </w:r>
      <w:r w:rsidR="0031633A">
        <w:rPr>
          <w:spacing w:val="2"/>
          <w:sz w:val="28"/>
          <w:szCs w:val="28"/>
        </w:rPr>
        <w:t xml:space="preserve">для предоставления </w:t>
      </w:r>
      <w:r w:rsidRPr="00B56867">
        <w:rPr>
          <w:spacing w:val="2"/>
          <w:sz w:val="28"/>
          <w:szCs w:val="28"/>
        </w:rPr>
        <w:t>иных межбюджетных трансфертов не может превышать объем средств на эти цели, утвержденны</w:t>
      </w:r>
      <w:r w:rsidR="0031633A">
        <w:rPr>
          <w:spacing w:val="2"/>
          <w:sz w:val="28"/>
          <w:szCs w:val="28"/>
        </w:rPr>
        <w:t>й</w:t>
      </w:r>
      <w:r w:rsidRPr="00B56867">
        <w:rPr>
          <w:spacing w:val="2"/>
          <w:sz w:val="28"/>
          <w:szCs w:val="28"/>
        </w:rPr>
        <w:t xml:space="preserve"> решением Совета народных депутатов </w:t>
      </w:r>
      <w:r w:rsidR="00952768">
        <w:rPr>
          <w:sz w:val="28"/>
          <w:szCs w:val="28"/>
        </w:rPr>
        <w:t>Воленского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сельского поселения</w:t>
      </w:r>
      <w:r w:rsidR="00080977">
        <w:rPr>
          <w:spacing w:val="2"/>
          <w:sz w:val="28"/>
          <w:szCs w:val="28"/>
        </w:rPr>
        <w:t xml:space="preserve"> Новоусманского муниципального района Воронежской области</w:t>
      </w:r>
      <w:r w:rsidRPr="00B56867">
        <w:rPr>
          <w:spacing w:val="2"/>
          <w:sz w:val="28"/>
          <w:szCs w:val="28"/>
        </w:rPr>
        <w:t xml:space="preserve"> о бюджете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сельского поселения</w:t>
      </w:r>
      <w:r w:rsidR="0031633A">
        <w:rPr>
          <w:spacing w:val="2"/>
          <w:sz w:val="28"/>
          <w:szCs w:val="28"/>
        </w:rPr>
        <w:t xml:space="preserve"> на очередной финансовый год и плановый период</w:t>
      </w:r>
      <w:r w:rsidR="00222FE2">
        <w:rPr>
          <w:spacing w:val="2"/>
          <w:sz w:val="28"/>
          <w:szCs w:val="28"/>
        </w:rPr>
        <w:t>;</w:t>
      </w:r>
    </w:p>
    <w:p w14:paraId="0E5B0026" w14:textId="5A928533" w:rsidR="00080977" w:rsidRDefault="00080977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3.7.</w:t>
      </w:r>
      <w:r w:rsidR="006445E4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Администрация </w:t>
      </w:r>
      <w:r w:rsidR="00952768">
        <w:rPr>
          <w:color w:val="000000"/>
          <w:spacing w:val="2"/>
          <w:sz w:val="28"/>
          <w:szCs w:val="28"/>
          <w:shd w:val="clear" w:color="auto" w:fill="FFFFFF"/>
        </w:rPr>
        <w:t>Воленского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Новоусманского муниципального района Воронежской об перечисляет иные межбюджетные трансферты в соответствии со сводной бюджетной росписью бюджета </w:t>
      </w:r>
      <w:r w:rsidR="006445E4">
        <w:rPr>
          <w:color w:val="000000"/>
          <w:spacing w:val="2"/>
          <w:sz w:val="28"/>
          <w:szCs w:val="28"/>
          <w:shd w:val="clear" w:color="auto" w:fill="FFFFFF"/>
        </w:rPr>
        <w:t>сельского поселения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, в пределах бюджетных ассигнований и утвержденных лимитов бюджетных обязательств, в бюджет </w:t>
      </w:r>
      <w:r w:rsidR="006445E4">
        <w:rPr>
          <w:color w:val="000000"/>
          <w:spacing w:val="2"/>
          <w:sz w:val="28"/>
          <w:szCs w:val="28"/>
          <w:shd w:val="clear" w:color="auto" w:fill="FFFFFF"/>
        </w:rPr>
        <w:t>муниципального района;</w:t>
      </w:r>
    </w:p>
    <w:p w14:paraId="25D64B11" w14:textId="18BF9C01" w:rsidR="00286A3E" w:rsidRDefault="00222FE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6445E4"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>.</w:t>
      </w:r>
      <w:r w:rsidR="00273C65">
        <w:rPr>
          <w:spacing w:val="2"/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Перечисление иных межбюджетных трансфертов осуществляется на счет, открытый в управлении Федерального казначейства по Воронежской области.</w:t>
      </w:r>
    </w:p>
    <w:p w14:paraId="3F3C0FAE" w14:textId="3F849F36" w:rsidR="00273C65" w:rsidRPr="00B56867" w:rsidRDefault="00273C65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3.9. </w:t>
      </w:r>
      <w:r w:rsidRPr="007C4420">
        <w:rPr>
          <w:spacing w:val="2"/>
          <w:sz w:val="28"/>
          <w:szCs w:val="28"/>
          <w:shd w:val="clear" w:color="auto" w:fill="FFFFFF"/>
        </w:rPr>
        <w:t>Соглашени</w:t>
      </w:r>
      <w:r>
        <w:rPr>
          <w:spacing w:val="2"/>
          <w:sz w:val="28"/>
          <w:szCs w:val="28"/>
          <w:shd w:val="clear" w:color="auto" w:fill="FFFFFF"/>
        </w:rPr>
        <w:t>е о перечислении иных межбюджетных трансфертов</w:t>
      </w:r>
      <w:r w:rsidRPr="007C4420">
        <w:rPr>
          <w:spacing w:val="2"/>
          <w:sz w:val="28"/>
          <w:szCs w:val="28"/>
          <w:shd w:val="clear" w:color="auto" w:fill="FFFFFF"/>
        </w:rPr>
        <w:t xml:space="preserve"> между администрацией Новоусманского муниципального района и сельским поселением</w:t>
      </w:r>
      <w:r>
        <w:rPr>
          <w:spacing w:val="2"/>
          <w:sz w:val="28"/>
          <w:szCs w:val="28"/>
          <w:shd w:val="clear" w:color="auto" w:fill="FFFFFF"/>
        </w:rPr>
        <w:t xml:space="preserve"> не требуется.</w:t>
      </w:r>
    </w:p>
    <w:p w14:paraId="6B417301" w14:textId="77777777" w:rsidR="00134876" w:rsidRPr="00B56867" w:rsidRDefault="00134876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35E447D4" w14:textId="77777777" w:rsidR="00031288" w:rsidRDefault="00031288" w:rsidP="004D0712">
      <w:pPr>
        <w:pStyle w:val="aff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sectPr w:rsidR="00031288" w:rsidSect="00B56867">
      <w:pgSz w:w="11906" w:h="16800"/>
      <w:pgMar w:top="851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C7407" w14:textId="77777777" w:rsidR="002229E4" w:rsidRDefault="002229E4" w:rsidP="0083427B">
      <w:pPr>
        <w:spacing w:after="0" w:line="240" w:lineRule="auto"/>
      </w:pPr>
      <w:r>
        <w:separator/>
      </w:r>
    </w:p>
  </w:endnote>
  <w:endnote w:type="continuationSeparator" w:id="0">
    <w:p w14:paraId="20CEF9E4" w14:textId="77777777" w:rsidR="002229E4" w:rsidRDefault="002229E4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F7720" w14:textId="77777777" w:rsidR="002229E4" w:rsidRDefault="002229E4" w:rsidP="0083427B">
      <w:pPr>
        <w:spacing w:after="0" w:line="240" w:lineRule="auto"/>
      </w:pPr>
      <w:r>
        <w:separator/>
      </w:r>
    </w:p>
  </w:footnote>
  <w:footnote w:type="continuationSeparator" w:id="0">
    <w:p w14:paraId="17B1AFD2" w14:textId="77777777" w:rsidR="002229E4" w:rsidRDefault="002229E4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D3122"/>
    <w:multiLevelType w:val="hybridMultilevel"/>
    <w:tmpl w:val="CA56EA8A"/>
    <w:lvl w:ilvl="0" w:tplc="5C9645B6">
      <w:start w:val="2"/>
      <w:numFmt w:val="decimal"/>
      <w:lvlText w:val="%1."/>
      <w:lvlJc w:val="left"/>
      <w:pPr>
        <w:ind w:left="-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" w:hanging="360"/>
      </w:pPr>
    </w:lvl>
    <w:lvl w:ilvl="2" w:tplc="0419001B" w:tentative="1">
      <w:start w:val="1"/>
      <w:numFmt w:val="lowerRoman"/>
      <w:lvlText w:val="%3."/>
      <w:lvlJc w:val="right"/>
      <w:pPr>
        <w:ind w:left="1326" w:hanging="180"/>
      </w:pPr>
    </w:lvl>
    <w:lvl w:ilvl="3" w:tplc="0419000F" w:tentative="1">
      <w:start w:val="1"/>
      <w:numFmt w:val="decimal"/>
      <w:lvlText w:val="%4."/>
      <w:lvlJc w:val="left"/>
      <w:pPr>
        <w:ind w:left="2046" w:hanging="360"/>
      </w:pPr>
    </w:lvl>
    <w:lvl w:ilvl="4" w:tplc="04190019" w:tentative="1">
      <w:start w:val="1"/>
      <w:numFmt w:val="lowerLetter"/>
      <w:lvlText w:val="%5."/>
      <w:lvlJc w:val="left"/>
      <w:pPr>
        <w:ind w:left="2766" w:hanging="360"/>
      </w:pPr>
    </w:lvl>
    <w:lvl w:ilvl="5" w:tplc="0419001B" w:tentative="1">
      <w:start w:val="1"/>
      <w:numFmt w:val="lowerRoman"/>
      <w:lvlText w:val="%6."/>
      <w:lvlJc w:val="right"/>
      <w:pPr>
        <w:ind w:left="3486" w:hanging="180"/>
      </w:pPr>
    </w:lvl>
    <w:lvl w:ilvl="6" w:tplc="0419000F" w:tentative="1">
      <w:start w:val="1"/>
      <w:numFmt w:val="decimal"/>
      <w:lvlText w:val="%7."/>
      <w:lvlJc w:val="left"/>
      <w:pPr>
        <w:ind w:left="4206" w:hanging="360"/>
      </w:pPr>
    </w:lvl>
    <w:lvl w:ilvl="7" w:tplc="04190019" w:tentative="1">
      <w:start w:val="1"/>
      <w:numFmt w:val="lowerLetter"/>
      <w:lvlText w:val="%8."/>
      <w:lvlJc w:val="left"/>
      <w:pPr>
        <w:ind w:left="4926" w:hanging="360"/>
      </w:pPr>
    </w:lvl>
    <w:lvl w:ilvl="8" w:tplc="0419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4" w15:restartNumberingAfterBreak="0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4F7E"/>
    <w:multiLevelType w:val="hybridMultilevel"/>
    <w:tmpl w:val="4302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84758"/>
    <w:multiLevelType w:val="hybridMultilevel"/>
    <w:tmpl w:val="5A0E59D0"/>
    <w:lvl w:ilvl="0" w:tplc="DD8860D2">
      <w:start w:val="1"/>
      <w:numFmt w:val="decimal"/>
      <w:lvlText w:val="%1."/>
      <w:lvlJc w:val="left"/>
      <w:pPr>
        <w:ind w:left="284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3AFD10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D5F6D9E4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8ACACA34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B712A6B4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E29275D0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43C0AD64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757802B0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6D1C30A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abstractNum w:abstractNumId="12" w15:restartNumberingAfterBreak="0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0"/>
  </w:num>
  <w:num w:numId="5">
    <w:abstractNumId w:val="2"/>
  </w:num>
  <w:num w:numId="6">
    <w:abstractNumId w:val="21"/>
  </w:num>
  <w:num w:numId="7">
    <w:abstractNumId w:val="1"/>
  </w:num>
  <w:num w:numId="8">
    <w:abstractNumId w:val="19"/>
  </w:num>
  <w:num w:numId="9">
    <w:abstractNumId w:val="8"/>
  </w:num>
  <w:num w:numId="10">
    <w:abstractNumId w:val="12"/>
  </w:num>
  <w:num w:numId="11">
    <w:abstractNumId w:val="22"/>
  </w:num>
  <w:num w:numId="12">
    <w:abstractNumId w:val="7"/>
  </w:num>
  <w:num w:numId="13">
    <w:abstractNumId w:val="18"/>
  </w:num>
  <w:num w:numId="14">
    <w:abstractNumId w:val="13"/>
  </w:num>
  <w:num w:numId="15">
    <w:abstractNumId w:val="6"/>
  </w:num>
  <w:num w:numId="16">
    <w:abstractNumId w:val="15"/>
  </w:num>
  <w:num w:numId="17">
    <w:abstractNumId w:val="17"/>
  </w:num>
  <w:num w:numId="18">
    <w:abstractNumId w:val="16"/>
  </w:num>
  <w:num w:numId="19">
    <w:abstractNumId w:val="0"/>
  </w:num>
  <w:num w:numId="20">
    <w:abstractNumId w:val="4"/>
  </w:num>
  <w:num w:numId="21">
    <w:abstractNumId w:val="9"/>
  </w:num>
  <w:num w:numId="22">
    <w:abstractNumId w:val="11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A6"/>
    <w:rsid w:val="00003F71"/>
    <w:rsid w:val="00005033"/>
    <w:rsid w:val="0002752A"/>
    <w:rsid w:val="00027B89"/>
    <w:rsid w:val="00031288"/>
    <w:rsid w:val="00031DF2"/>
    <w:rsid w:val="00032515"/>
    <w:rsid w:val="00037520"/>
    <w:rsid w:val="000567C7"/>
    <w:rsid w:val="00080977"/>
    <w:rsid w:val="00087230"/>
    <w:rsid w:val="00096545"/>
    <w:rsid w:val="000A4BC7"/>
    <w:rsid w:val="000B0BD9"/>
    <w:rsid w:val="000B3294"/>
    <w:rsid w:val="000B4C92"/>
    <w:rsid w:val="000B552E"/>
    <w:rsid w:val="000B5D44"/>
    <w:rsid w:val="000D7CC5"/>
    <w:rsid w:val="000E27A0"/>
    <w:rsid w:val="000F31F2"/>
    <w:rsid w:val="000F55C3"/>
    <w:rsid w:val="00104324"/>
    <w:rsid w:val="00105D25"/>
    <w:rsid w:val="00110610"/>
    <w:rsid w:val="00115781"/>
    <w:rsid w:val="001224F6"/>
    <w:rsid w:val="001309A7"/>
    <w:rsid w:val="00131376"/>
    <w:rsid w:val="00131E5F"/>
    <w:rsid w:val="00134876"/>
    <w:rsid w:val="00145428"/>
    <w:rsid w:val="0014680B"/>
    <w:rsid w:val="001504D1"/>
    <w:rsid w:val="00166527"/>
    <w:rsid w:val="0016795E"/>
    <w:rsid w:val="00167D5A"/>
    <w:rsid w:val="001744E1"/>
    <w:rsid w:val="00182300"/>
    <w:rsid w:val="001828A8"/>
    <w:rsid w:val="00182C71"/>
    <w:rsid w:val="0019308D"/>
    <w:rsid w:val="001978D6"/>
    <w:rsid w:val="001A101A"/>
    <w:rsid w:val="001A14E5"/>
    <w:rsid w:val="001A3A02"/>
    <w:rsid w:val="001A3F87"/>
    <w:rsid w:val="001A7331"/>
    <w:rsid w:val="001B406D"/>
    <w:rsid w:val="001B5A21"/>
    <w:rsid w:val="001C27E3"/>
    <w:rsid w:val="001C3E81"/>
    <w:rsid w:val="001C6BB9"/>
    <w:rsid w:val="001C76A7"/>
    <w:rsid w:val="001D031C"/>
    <w:rsid w:val="001D377C"/>
    <w:rsid w:val="001D5B34"/>
    <w:rsid w:val="001E5816"/>
    <w:rsid w:val="001F59D6"/>
    <w:rsid w:val="00204694"/>
    <w:rsid w:val="00204783"/>
    <w:rsid w:val="002105DF"/>
    <w:rsid w:val="002229E4"/>
    <w:rsid w:val="00222FE2"/>
    <w:rsid w:val="002240DC"/>
    <w:rsid w:val="0023127A"/>
    <w:rsid w:val="00241005"/>
    <w:rsid w:val="002438EE"/>
    <w:rsid w:val="00250D0F"/>
    <w:rsid w:val="002515F1"/>
    <w:rsid w:val="00254D6C"/>
    <w:rsid w:val="002556CC"/>
    <w:rsid w:val="00273C65"/>
    <w:rsid w:val="00274CBB"/>
    <w:rsid w:val="00276137"/>
    <w:rsid w:val="00286A3E"/>
    <w:rsid w:val="00286AA0"/>
    <w:rsid w:val="0029387C"/>
    <w:rsid w:val="002959C1"/>
    <w:rsid w:val="002971D6"/>
    <w:rsid w:val="002D207D"/>
    <w:rsid w:val="002D6A0E"/>
    <w:rsid w:val="002E0974"/>
    <w:rsid w:val="002F178B"/>
    <w:rsid w:val="002F5B19"/>
    <w:rsid w:val="002F5B5B"/>
    <w:rsid w:val="00310BAB"/>
    <w:rsid w:val="00310C9B"/>
    <w:rsid w:val="0031633A"/>
    <w:rsid w:val="00317EB0"/>
    <w:rsid w:val="00323DDB"/>
    <w:rsid w:val="00324FC6"/>
    <w:rsid w:val="00330FFE"/>
    <w:rsid w:val="00335DF1"/>
    <w:rsid w:val="00335F4A"/>
    <w:rsid w:val="0033615B"/>
    <w:rsid w:val="00336513"/>
    <w:rsid w:val="00336CDB"/>
    <w:rsid w:val="00336D4D"/>
    <w:rsid w:val="0034305C"/>
    <w:rsid w:val="00356ADF"/>
    <w:rsid w:val="00361229"/>
    <w:rsid w:val="00365368"/>
    <w:rsid w:val="00365C25"/>
    <w:rsid w:val="00374CA1"/>
    <w:rsid w:val="00375378"/>
    <w:rsid w:val="00377570"/>
    <w:rsid w:val="00380C34"/>
    <w:rsid w:val="00386CD7"/>
    <w:rsid w:val="00387D4F"/>
    <w:rsid w:val="0039233C"/>
    <w:rsid w:val="003B13D9"/>
    <w:rsid w:val="003B33B1"/>
    <w:rsid w:val="003B419B"/>
    <w:rsid w:val="003D7ED2"/>
    <w:rsid w:val="003F52BD"/>
    <w:rsid w:val="003F63D9"/>
    <w:rsid w:val="00403779"/>
    <w:rsid w:val="00410468"/>
    <w:rsid w:val="00416DB3"/>
    <w:rsid w:val="004238AA"/>
    <w:rsid w:val="00437317"/>
    <w:rsid w:val="00437F05"/>
    <w:rsid w:val="004415DA"/>
    <w:rsid w:val="00455809"/>
    <w:rsid w:val="00455A3C"/>
    <w:rsid w:val="004706AB"/>
    <w:rsid w:val="00470DD9"/>
    <w:rsid w:val="00471E01"/>
    <w:rsid w:val="0047730B"/>
    <w:rsid w:val="004776BD"/>
    <w:rsid w:val="00477888"/>
    <w:rsid w:val="00477930"/>
    <w:rsid w:val="004A2BC6"/>
    <w:rsid w:val="004B5785"/>
    <w:rsid w:val="004B6447"/>
    <w:rsid w:val="004C7809"/>
    <w:rsid w:val="004D048D"/>
    <w:rsid w:val="004D0712"/>
    <w:rsid w:val="004D6389"/>
    <w:rsid w:val="004E652A"/>
    <w:rsid w:val="004F5445"/>
    <w:rsid w:val="004F5BF1"/>
    <w:rsid w:val="00506028"/>
    <w:rsid w:val="005064A1"/>
    <w:rsid w:val="00516D30"/>
    <w:rsid w:val="00520482"/>
    <w:rsid w:val="00534767"/>
    <w:rsid w:val="005357B1"/>
    <w:rsid w:val="0054152D"/>
    <w:rsid w:val="005616F8"/>
    <w:rsid w:val="00564315"/>
    <w:rsid w:val="00565C54"/>
    <w:rsid w:val="0059277E"/>
    <w:rsid w:val="005A4802"/>
    <w:rsid w:val="005B57DA"/>
    <w:rsid w:val="005B63C5"/>
    <w:rsid w:val="005D17A3"/>
    <w:rsid w:val="005D391D"/>
    <w:rsid w:val="005E1504"/>
    <w:rsid w:val="005E2218"/>
    <w:rsid w:val="005F0809"/>
    <w:rsid w:val="00605D6B"/>
    <w:rsid w:val="006135E2"/>
    <w:rsid w:val="00615E63"/>
    <w:rsid w:val="00615F38"/>
    <w:rsid w:val="006163F8"/>
    <w:rsid w:val="00620CD6"/>
    <w:rsid w:val="00631496"/>
    <w:rsid w:val="00633F1F"/>
    <w:rsid w:val="0063493E"/>
    <w:rsid w:val="006379FD"/>
    <w:rsid w:val="006445E4"/>
    <w:rsid w:val="006479DF"/>
    <w:rsid w:val="00647AD3"/>
    <w:rsid w:val="00651D6E"/>
    <w:rsid w:val="0065324E"/>
    <w:rsid w:val="00657A4C"/>
    <w:rsid w:val="0068507C"/>
    <w:rsid w:val="0069069F"/>
    <w:rsid w:val="00694158"/>
    <w:rsid w:val="006A0076"/>
    <w:rsid w:val="006A1361"/>
    <w:rsid w:val="006B1432"/>
    <w:rsid w:val="006B5121"/>
    <w:rsid w:val="006C3A4C"/>
    <w:rsid w:val="006C44D1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17BE1"/>
    <w:rsid w:val="00730384"/>
    <w:rsid w:val="00736816"/>
    <w:rsid w:val="00736858"/>
    <w:rsid w:val="007428A7"/>
    <w:rsid w:val="007500BF"/>
    <w:rsid w:val="00763377"/>
    <w:rsid w:val="00770F10"/>
    <w:rsid w:val="00781C12"/>
    <w:rsid w:val="00783DCF"/>
    <w:rsid w:val="007915D2"/>
    <w:rsid w:val="007A522F"/>
    <w:rsid w:val="007C3E2D"/>
    <w:rsid w:val="007C4420"/>
    <w:rsid w:val="007C75AA"/>
    <w:rsid w:val="007D28AD"/>
    <w:rsid w:val="007F5452"/>
    <w:rsid w:val="007F783B"/>
    <w:rsid w:val="00805DAD"/>
    <w:rsid w:val="00806785"/>
    <w:rsid w:val="00816DEC"/>
    <w:rsid w:val="00830820"/>
    <w:rsid w:val="0083427B"/>
    <w:rsid w:val="00841B9C"/>
    <w:rsid w:val="008432F1"/>
    <w:rsid w:val="00850B54"/>
    <w:rsid w:val="00857E93"/>
    <w:rsid w:val="008722BE"/>
    <w:rsid w:val="0087764C"/>
    <w:rsid w:val="00884315"/>
    <w:rsid w:val="008936A4"/>
    <w:rsid w:val="00895F58"/>
    <w:rsid w:val="008A3C31"/>
    <w:rsid w:val="008B79D2"/>
    <w:rsid w:val="008C475E"/>
    <w:rsid w:val="008D2412"/>
    <w:rsid w:val="008D590C"/>
    <w:rsid w:val="008E256C"/>
    <w:rsid w:val="00904C75"/>
    <w:rsid w:val="00915840"/>
    <w:rsid w:val="00935936"/>
    <w:rsid w:val="00935D0C"/>
    <w:rsid w:val="0093651F"/>
    <w:rsid w:val="0094621C"/>
    <w:rsid w:val="00952768"/>
    <w:rsid w:val="00967900"/>
    <w:rsid w:val="00970D7A"/>
    <w:rsid w:val="00971CE8"/>
    <w:rsid w:val="00980EE6"/>
    <w:rsid w:val="009811C2"/>
    <w:rsid w:val="0098625B"/>
    <w:rsid w:val="00990D10"/>
    <w:rsid w:val="00993D92"/>
    <w:rsid w:val="009A7FCA"/>
    <w:rsid w:val="009B3E36"/>
    <w:rsid w:val="009B58FE"/>
    <w:rsid w:val="009C5579"/>
    <w:rsid w:val="009D083D"/>
    <w:rsid w:val="009D4187"/>
    <w:rsid w:val="009E0E90"/>
    <w:rsid w:val="009E320A"/>
    <w:rsid w:val="009E4BBD"/>
    <w:rsid w:val="009F0FF2"/>
    <w:rsid w:val="009F747E"/>
    <w:rsid w:val="00A01AE9"/>
    <w:rsid w:val="00A2007F"/>
    <w:rsid w:val="00A25796"/>
    <w:rsid w:val="00A34D23"/>
    <w:rsid w:val="00A37D7D"/>
    <w:rsid w:val="00A455A6"/>
    <w:rsid w:val="00A64C43"/>
    <w:rsid w:val="00A7561A"/>
    <w:rsid w:val="00A75696"/>
    <w:rsid w:val="00A82AAF"/>
    <w:rsid w:val="00A83AC7"/>
    <w:rsid w:val="00AA5361"/>
    <w:rsid w:val="00AB1631"/>
    <w:rsid w:val="00AB4A79"/>
    <w:rsid w:val="00AC02A4"/>
    <w:rsid w:val="00AC4816"/>
    <w:rsid w:val="00AC5DE6"/>
    <w:rsid w:val="00AC6412"/>
    <w:rsid w:val="00AD5715"/>
    <w:rsid w:val="00AE1326"/>
    <w:rsid w:val="00AF06E9"/>
    <w:rsid w:val="00AF284D"/>
    <w:rsid w:val="00AF3CA1"/>
    <w:rsid w:val="00AF64F7"/>
    <w:rsid w:val="00AF68F1"/>
    <w:rsid w:val="00B00B28"/>
    <w:rsid w:val="00B15825"/>
    <w:rsid w:val="00B206C5"/>
    <w:rsid w:val="00B22486"/>
    <w:rsid w:val="00B256C6"/>
    <w:rsid w:val="00B27F9B"/>
    <w:rsid w:val="00B32611"/>
    <w:rsid w:val="00B52143"/>
    <w:rsid w:val="00B56867"/>
    <w:rsid w:val="00B6039F"/>
    <w:rsid w:val="00B60E63"/>
    <w:rsid w:val="00B66464"/>
    <w:rsid w:val="00B7750C"/>
    <w:rsid w:val="00B97C0E"/>
    <w:rsid w:val="00BA26C1"/>
    <w:rsid w:val="00BA370B"/>
    <w:rsid w:val="00BC176B"/>
    <w:rsid w:val="00BC7E93"/>
    <w:rsid w:val="00BD399D"/>
    <w:rsid w:val="00BD6517"/>
    <w:rsid w:val="00BE3096"/>
    <w:rsid w:val="00BE5C1E"/>
    <w:rsid w:val="00BE6178"/>
    <w:rsid w:val="00BF221B"/>
    <w:rsid w:val="00C041ED"/>
    <w:rsid w:val="00C051BC"/>
    <w:rsid w:val="00C10495"/>
    <w:rsid w:val="00C14685"/>
    <w:rsid w:val="00C152BE"/>
    <w:rsid w:val="00C16228"/>
    <w:rsid w:val="00C22643"/>
    <w:rsid w:val="00C248F7"/>
    <w:rsid w:val="00C30BDB"/>
    <w:rsid w:val="00C322FD"/>
    <w:rsid w:val="00C325B3"/>
    <w:rsid w:val="00C41C28"/>
    <w:rsid w:val="00C4536F"/>
    <w:rsid w:val="00C45867"/>
    <w:rsid w:val="00C45B04"/>
    <w:rsid w:val="00C5435B"/>
    <w:rsid w:val="00C5702F"/>
    <w:rsid w:val="00C60712"/>
    <w:rsid w:val="00C634C5"/>
    <w:rsid w:val="00C65556"/>
    <w:rsid w:val="00C70BDF"/>
    <w:rsid w:val="00C723EB"/>
    <w:rsid w:val="00C744B9"/>
    <w:rsid w:val="00C757E7"/>
    <w:rsid w:val="00C8702D"/>
    <w:rsid w:val="00C96B86"/>
    <w:rsid w:val="00CA03A1"/>
    <w:rsid w:val="00CA08C5"/>
    <w:rsid w:val="00CA2C14"/>
    <w:rsid w:val="00CA5D43"/>
    <w:rsid w:val="00CB09F5"/>
    <w:rsid w:val="00CB2470"/>
    <w:rsid w:val="00CB775B"/>
    <w:rsid w:val="00CC577B"/>
    <w:rsid w:val="00CD46EB"/>
    <w:rsid w:val="00CD76A3"/>
    <w:rsid w:val="00CE08E3"/>
    <w:rsid w:val="00CE3739"/>
    <w:rsid w:val="00CE45FB"/>
    <w:rsid w:val="00CE741B"/>
    <w:rsid w:val="00CF7C04"/>
    <w:rsid w:val="00D0047E"/>
    <w:rsid w:val="00D11FDE"/>
    <w:rsid w:val="00D16CA2"/>
    <w:rsid w:val="00D21F2E"/>
    <w:rsid w:val="00D37AF1"/>
    <w:rsid w:val="00D509A3"/>
    <w:rsid w:val="00D57213"/>
    <w:rsid w:val="00D719E8"/>
    <w:rsid w:val="00D82391"/>
    <w:rsid w:val="00D95D54"/>
    <w:rsid w:val="00D95F3B"/>
    <w:rsid w:val="00DA591C"/>
    <w:rsid w:val="00DB60F9"/>
    <w:rsid w:val="00DC6C1B"/>
    <w:rsid w:val="00DD15E1"/>
    <w:rsid w:val="00DD1B91"/>
    <w:rsid w:val="00DD3EB2"/>
    <w:rsid w:val="00DD7F51"/>
    <w:rsid w:val="00DE0C34"/>
    <w:rsid w:val="00E0243B"/>
    <w:rsid w:val="00E03F6D"/>
    <w:rsid w:val="00E04BEC"/>
    <w:rsid w:val="00E11848"/>
    <w:rsid w:val="00E14803"/>
    <w:rsid w:val="00E21038"/>
    <w:rsid w:val="00E21105"/>
    <w:rsid w:val="00E2657D"/>
    <w:rsid w:val="00E31D27"/>
    <w:rsid w:val="00E40202"/>
    <w:rsid w:val="00E42B9F"/>
    <w:rsid w:val="00E450DD"/>
    <w:rsid w:val="00E557F0"/>
    <w:rsid w:val="00E567AF"/>
    <w:rsid w:val="00E71A09"/>
    <w:rsid w:val="00E807F5"/>
    <w:rsid w:val="00E82965"/>
    <w:rsid w:val="00E84ED9"/>
    <w:rsid w:val="00E903FD"/>
    <w:rsid w:val="00EB19F4"/>
    <w:rsid w:val="00EB1D37"/>
    <w:rsid w:val="00EB53A1"/>
    <w:rsid w:val="00EC4515"/>
    <w:rsid w:val="00ED14A5"/>
    <w:rsid w:val="00ED4A8B"/>
    <w:rsid w:val="00EE4F39"/>
    <w:rsid w:val="00EF3E51"/>
    <w:rsid w:val="00EF42B1"/>
    <w:rsid w:val="00F01427"/>
    <w:rsid w:val="00F07FB3"/>
    <w:rsid w:val="00F24DD7"/>
    <w:rsid w:val="00F266FA"/>
    <w:rsid w:val="00F30292"/>
    <w:rsid w:val="00F321E1"/>
    <w:rsid w:val="00F375B9"/>
    <w:rsid w:val="00F37CF4"/>
    <w:rsid w:val="00F41517"/>
    <w:rsid w:val="00F43138"/>
    <w:rsid w:val="00F437C6"/>
    <w:rsid w:val="00F43DA1"/>
    <w:rsid w:val="00F514F1"/>
    <w:rsid w:val="00F95875"/>
    <w:rsid w:val="00FA0B93"/>
    <w:rsid w:val="00FB1FAF"/>
    <w:rsid w:val="00FC046A"/>
    <w:rsid w:val="00FC334B"/>
    <w:rsid w:val="00FC7720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CBCB"/>
  <w15:docId w15:val="{9284C070-120B-4C56-A7CE-7EC7BCE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1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5">
    <w:name w:val="Заголовок1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6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1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2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7559-9D4B-45FC-A24E-2FF8EC91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ПК</cp:lastModifiedBy>
  <cp:revision>33</cp:revision>
  <cp:lastPrinted>2025-02-13T07:25:00Z</cp:lastPrinted>
  <dcterms:created xsi:type="dcterms:W3CDTF">2020-05-22T11:06:00Z</dcterms:created>
  <dcterms:modified xsi:type="dcterms:W3CDTF">2025-02-13T07:54:00Z</dcterms:modified>
</cp:coreProperties>
</file>