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4D" w:rsidRPr="00EC0423" w:rsidRDefault="001C6451" w:rsidP="004A494D">
      <w:pPr>
        <w:pStyle w:val="ConsNormal"/>
        <w:ind w:firstLine="0"/>
        <w:jc w:val="right"/>
        <w:outlineLvl w:val="0"/>
        <w:rPr>
          <w:b/>
          <w:i/>
          <w:noProof/>
          <w:u w:val="single"/>
        </w:rPr>
      </w:pPr>
      <w:r w:rsidRPr="00446A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494D" w:rsidRPr="00EC04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ПРОЕКТ                                                                      </w:t>
      </w:r>
      <w:r w:rsidR="004A494D" w:rsidRPr="00EC0423">
        <w:rPr>
          <w:b/>
          <w:i/>
          <w:noProof/>
          <w:u w:val="single"/>
        </w:rPr>
        <w:t xml:space="preserve"> </w:t>
      </w:r>
    </w:p>
    <w:p w:rsidR="004A494D" w:rsidRDefault="004A494D" w:rsidP="004A494D">
      <w:pPr>
        <w:pStyle w:val="ConsNormal"/>
        <w:ind w:firstLine="0"/>
        <w:jc w:val="center"/>
        <w:outlineLvl w:val="0"/>
        <w:rPr>
          <w:noProof/>
        </w:rPr>
      </w:pPr>
      <w:r w:rsidRPr="0079497E">
        <w:rPr>
          <w:noProof/>
        </w:rPr>
        <w:drawing>
          <wp:inline distT="0" distB="0" distL="0" distR="0" wp14:anchorId="36D774B2" wp14:editId="02A4929B">
            <wp:extent cx="571500" cy="6858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94D" w:rsidRPr="003B4916" w:rsidRDefault="004A494D" w:rsidP="004A494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 xml:space="preserve">СОВЕТ НАРОДНЫХ ДЕПУТАТОВ ВОЛЕНСКОГО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</w:t>
      </w:r>
      <w:r w:rsidRPr="003B4916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4A494D" w:rsidRPr="003B4916" w:rsidRDefault="004A494D" w:rsidP="004A494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>НОВОУСМАНСКОГО МУНИЦИПАЛЬНОГО РАЙОНА</w:t>
      </w:r>
    </w:p>
    <w:p w:rsidR="004A494D" w:rsidRPr="003B4916" w:rsidRDefault="004A494D" w:rsidP="004A494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4A494D" w:rsidRPr="003B4916" w:rsidRDefault="004A494D" w:rsidP="004A494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494D" w:rsidRPr="0014078F" w:rsidRDefault="004A494D" w:rsidP="004A494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078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A494D" w:rsidRPr="0014078F" w:rsidRDefault="004A494D" w:rsidP="004A494D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6451" w:rsidRPr="00446A8D" w:rsidRDefault="001C6451" w:rsidP="004A494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451" w:rsidRPr="00446A8D" w:rsidRDefault="001C6451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D773EB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proofErr w:type="gramEnd"/>
      <w:r w:rsidR="004A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.07.2024</w:t>
      </w:r>
      <w:r w:rsidR="00F006BF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</w:p>
    <w:p w:rsidR="001C6451" w:rsidRPr="00446A8D" w:rsidRDefault="00446A8D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п.Воля</w:t>
      </w:r>
      <w:proofErr w:type="spellEnd"/>
    </w:p>
    <w:p w:rsidR="001C6451" w:rsidRPr="00446A8D" w:rsidRDefault="001C6451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451" w:rsidRDefault="001C6451" w:rsidP="004A494D">
      <w:pPr>
        <w:spacing w:after="0" w:line="240" w:lineRule="auto"/>
        <w:ind w:right="36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006BF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 решение Совета народных депутатов </w:t>
      </w:r>
      <w:r w:rsidR="0045101B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Воленского</w:t>
      </w:r>
      <w:r w:rsidR="00F006BF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Новоусманского муниципального района Воронежской области от </w:t>
      </w:r>
      <w:r w:rsidR="0045101B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F006BF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.10.2018. №1</w:t>
      </w:r>
      <w:r w:rsidR="0045101B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="00F006BF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</w:t>
      </w:r>
      <w:r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установлении </w:t>
      </w:r>
      <w:r w:rsidR="004A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ставок земельного налога и налоговых льгот </w:t>
      </w:r>
      <w:r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45101B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Воленского</w:t>
      </w:r>
      <w:r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4A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="00F006BF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036FE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A494D" w:rsidRPr="00446A8D" w:rsidRDefault="004A494D" w:rsidP="004A494D">
      <w:pPr>
        <w:spacing w:after="0" w:line="240" w:lineRule="auto"/>
        <w:ind w:right="36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451" w:rsidRPr="00446A8D" w:rsidRDefault="00F006BF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протест прокуратуры Ново</w:t>
      </w:r>
      <w:r w:rsidR="00C25F3E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 района Воронежской о</w:t>
      </w:r>
      <w:r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бласти </w:t>
      </w:r>
      <w:proofErr w:type="gramStart"/>
      <w:r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25F3E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46A8D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22.05.2024.</w:t>
      </w:r>
      <w:proofErr w:type="gramEnd"/>
      <w:r w:rsidR="00446A8D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01B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№2-</w:t>
      </w:r>
      <w:r w:rsidR="00446A8D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-2021,</w:t>
      </w:r>
      <w:r w:rsidR="00D773EB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25F3E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приведения муниципального нормативно-правового акта </w:t>
      </w:r>
      <w:proofErr w:type="gramStart"/>
      <w:r w:rsidR="00C25F3E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C6451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</w:t>
      </w:r>
      <w:r w:rsidR="00C25F3E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C25F3E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действующим законодательством, </w:t>
      </w:r>
      <w:r w:rsidR="00446A8D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29.11.2021. №382-ФЗ «О внесении изменений в часть вторую Налогового Кодекса Российской Федерации</w:t>
      </w:r>
      <w:proofErr w:type="gramStart"/>
      <w:r w:rsidR="00446A8D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Федеральным</w:t>
      </w:r>
      <w:proofErr w:type="gramEnd"/>
      <w:r w:rsidR="00446A8D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от 06.10.2003г. № 131-ФЗ «Об общих принципах организации местного самоуправления в Российской Федерации», </w:t>
      </w:r>
      <w:r w:rsidR="00C25F3E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45101B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Воленского</w:t>
      </w:r>
      <w:r w:rsidR="00C25F3E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1C6451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народных депутатов </w:t>
      </w:r>
      <w:r w:rsidR="0045101B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Воленского</w:t>
      </w:r>
      <w:r w:rsidR="001C6451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Новоусманского района Воронежской области</w:t>
      </w:r>
    </w:p>
    <w:p w:rsidR="001C6451" w:rsidRPr="00446A8D" w:rsidRDefault="001C6451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451" w:rsidRPr="00446A8D" w:rsidRDefault="001C6451" w:rsidP="001C64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1C6451" w:rsidRPr="00446A8D" w:rsidRDefault="001C6451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5F3E" w:rsidRPr="00446A8D" w:rsidRDefault="000F175C" w:rsidP="00C25F3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25F3E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нести в решение Совета народных депутатов </w:t>
      </w:r>
      <w:r w:rsidR="0045101B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Воленского</w:t>
      </w:r>
      <w:r w:rsidR="00C25F3E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Новоусманского муниципального района Воронежской области от </w:t>
      </w:r>
      <w:r w:rsidR="0045101B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31.10.2018. №158 </w:t>
      </w:r>
      <w:r w:rsidR="00C25F3E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установлении на территории </w:t>
      </w:r>
      <w:r w:rsidR="0045101B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Воленского</w:t>
      </w:r>
      <w:r w:rsidR="00C25F3E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земельного налога» </w:t>
      </w:r>
      <w:r w:rsidR="0045101B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от </w:t>
      </w:r>
      <w:r w:rsidR="00446A8D" w:rsidRPr="00446A8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04.02.2019 № 182; от 02.08.2019 № 197; от 23.11.2019 № 208; от 25.12.2019 № 218; от 19.03.2021 №40; от 20.08.2021 №54; от 19.11.2021 №63; от 22.03.2022 №83; от 24.03.2023 №141; от 27.02.2024 № 197</w:t>
      </w:r>
      <w:r w:rsidR="0045101B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25F3E" w:rsidRPr="00446A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следующие изменения:</w:t>
      </w:r>
    </w:p>
    <w:p w:rsidR="00446A8D" w:rsidRPr="00446A8D" w:rsidRDefault="00446A8D" w:rsidP="00446A8D">
      <w:pPr>
        <w:pStyle w:val="a4"/>
        <w:numPr>
          <w:ilvl w:val="1"/>
          <w:numId w:val="1"/>
        </w:numPr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пункт 1. решения изложить в следующей редакции:</w:t>
      </w:r>
    </w:p>
    <w:p w:rsidR="00446A8D" w:rsidRPr="00446A8D" w:rsidRDefault="00446A8D" w:rsidP="00446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A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proofErr w:type="gramEnd"/>
      <w:r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Установить на территории Воленского сельского поселения ставки земельного налога (в процентах от кадастровой стоимости):</w:t>
      </w:r>
    </w:p>
    <w:p w:rsidR="00446A8D" w:rsidRPr="00446A8D" w:rsidRDefault="00446A8D" w:rsidP="00446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1.1. </w:t>
      </w:r>
      <w:r w:rsidRPr="00446A8D">
        <w:rPr>
          <w:rFonts w:ascii="Times New Roman" w:eastAsia="Times New Roman" w:hAnsi="Times New Roman" w:cs="Times New Roman"/>
          <w:sz w:val="28"/>
          <w:szCs w:val="28"/>
          <w:lang w:eastAsia="ru-RU"/>
        </w:rPr>
        <w:t>- 0,3 процента в отношении земельных участков:</w:t>
      </w:r>
    </w:p>
    <w:p w:rsidR="00446A8D" w:rsidRPr="00446A8D" w:rsidRDefault="00446A8D" w:rsidP="00446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446A8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46A8D" w:rsidRPr="00446A8D" w:rsidRDefault="00446A8D" w:rsidP="00446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8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446A8D">
        <w:rPr>
          <w:rFonts w:ascii="Times New Roman" w:eastAsia="Times New Roman" w:hAnsi="Times New Roman" w:cs="Times New Roman"/>
          <w:sz w:val="28"/>
          <w:szCs w:val="28"/>
          <w:lang w:eastAsia="ru-RU"/>
        </w:rPr>
        <w:t> з</w:t>
      </w:r>
      <w:r w:rsidRPr="00446A8D">
        <w:rPr>
          <w:rFonts w:ascii="Times New Roman" w:hAnsi="Times New Roman" w:cs="Times New Roman"/>
          <w:sz w:val="28"/>
          <w:szCs w:val="28"/>
          <w:shd w:val="clear" w:color="auto" w:fill="FFFFFF"/>
        </w:rPr>
        <w:t>анятых </w:t>
      </w:r>
      <w:hyperlink r:id="rId6" w:anchor="dst100149" w:history="1">
        <w:r w:rsidRPr="00446A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жилищным фондом</w:t>
        </w:r>
      </w:hyperlink>
      <w:r w:rsidRPr="00446A8D">
        <w:rPr>
          <w:rFonts w:ascii="Times New Roman" w:hAnsi="Times New Roman" w:cs="Times New Roman"/>
          <w:sz w:val="28"/>
          <w:szCs w:val="28"/>
          <w:shd w:val="clear" w:color="auto" w:fill="FFFFFF"/>
        </w:rPr>
        <w:t> и (или) объектами инженерной инфраструктуры жилищно-коммунального комплекса (за </w:t>
      </w:r>
      <w:hyperlink r:id="rId7" w:history="1">
        <w:r w:rsidRPr="00446A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исключением</w:t>
        </w:r>
      </w:hyperlink>
      <w:r w:rsidRPr="00446A8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anchor="dst100005" w:history="1">
        <w:r w:rsidRPr="00446A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</w:t>
        </w:r>
      </w:hyperlink>
      <w:r w:rsidRPr="00446A8D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9" w:anchor="dst100454" w:history="1">
        <w:r w:rsidRPr="00446A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исключением</w:t>
        </w:r>
      </w:hyperlink>
      <w:r w:rsidRPr="00446A8D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Pr="00446A8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46A8D" w:rsidRPr="00446A8D" w:rsidRDefault="00446A8D" w:rsidP="00446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8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446A8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446A8D" w:rsidRPr="00446A8D" w:rsidRDefault="00446A8D" w:rsidP="00446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8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446A8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46A8D" w:rsidRDefault="00446A8D" w:rsidP="00446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8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446A8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предназначенных для размещения государстве</w:t>
      </w:r>
      <w:r w:rsidR="004A4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объектов здравоохранения.»;</w:t>
      </w:r>
    </w:p>
    <w:p w:rsidR="004A494D" w:rsidRDefault="004A494D" w:rsidP="00446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2.Пункт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 дополнить абзацем следующего содержания:</w:t>
      </w:r>
    </w:p>
    <w:p w:rsidR="004A494D" w:rsidRDefault="004A494D" w:rsidP="00446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«К членам семьи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 двенадцатом</w:t>
      </w:r>
      <w:r w:rsidR="0097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 граждан относятся  постоянно проживающие  на территории Воронежской области:</w:t>
      </w:r>
    </w:p>
    <w:p w:rsidR="00974C80" w:rsidRDefault="00974C80" w:rsidP="00446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родители;</w:t>
      </w:r>
    </w:p>
    <w:p w:rsidR="00974C80" w:rsidRDefault="00974C80" w:rsidP="00446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супруг (супруга);</w:t>
      </w:r>
    </w:p>
    <w:p w:rsidR="00974C80" w:rsidRDefault="00974C80" w:rsidP="00446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несовершеннолетние дети;</w:t>
      </w:r>
    </w:p>
    <w:p w:rsidR="00974C80" w:rsidRDefault="00974C80" w:rsidP="00446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дети старше 18 лет, ставшие инвалидам и до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 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18 лет;</w:t>
      </w:r>
    </w:p>
    <w:p w:rsidR="00446A8D" w:rsidRPr="00446A8D" w:rsidRDefault="00974C80" w:rsidP="00974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дети в возрасте до 23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лет,обучающиеся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 по очной форме обучения.».</w:t>
      </w:r>
    </w:p>
    <w:p w:rsidR="00446A8D" w:rsidRPr="00446A8D" w:rsidRDefault="00F036FE" w:rsidP="00974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C6451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решение вступает в силу со дня его официального опубликования, и распространяется на правоотношения, возникшие с 01.0</w:t>
      </w:r>
      <w:r w:rsidR="00446A8D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C6451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F006BF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9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года</w:t>
      </w:r>
      <w:bookmarkStart w:id="0" w:name="_GoBack"/>
      <w:bookmarkEnd w:id="0"/>
      <w:r w:rsidR="001C6451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6451" w:rsidRPr="00446A8D" w:rsidRDefault="00F036FE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C6451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данное решение в районной газете «</w:t>
      </w:r>
      <w:proofErr w:type="spellStart"/>
      <w:r w:rsidR="001C6451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Новоусманская</w:t>
      </w:r>
      <w:proofErr w:type="spellEnd"/>
      <w:r w:rsidR="001C6451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Нива, а также</w:t>
      </w:r>
      <w:r w:rsidR="0045101B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45101B" w:rsidRPr="00446A8D">
        <w:rPr>
          <w:rFonts w:ascii="Times New Roman" w:hAnsi="Times New Roman" w:cs="Times New Roman"/>
          <w:sz w:val="28"/>
          <w:szCs w:val="28"/>
        </w:rPr>
        <w:t xml:space="preserve">Вестнике муниципальных актов </w:t>
      </w:r>
      <w:r w:rsidR="00446A8D" w:rsidRPr="00446A8D">
        <w:rPr>
          <w:rFonts w:ascii="Times New Roman" w:hAnsi="Times New Roman" w:cs="Times New Roman"/>
          <w:sz w:val="28"/>
          <w:szCs w:val="28"/>
        </w:rPr>
        <w:t xml:space="preserve">и </w:t>
      </w:r>
      <w:r w:rsidR="0045101B" w:rsidRPr="00446A8D">
        <w:rPr>
          <w:rFonts w:ascii="Times New Roman" w:hAnsi="Times New Roman" w:cs="Times New Roman"/>
          <w:sz w:val="28"/>
          <w:szCs w:val="28"/>
        </w:rPr>
        <w:t xml:space="preserve">на официальном сайте Воленского сельского поселения в сети «Интернет» </w:t>
      </w:r>
      <w:r w:rsidR="00446A8D" w:rsidRPr="00446A8D">
        <w:rPr>
          <w:rFonts w:ascii="Times New Roman" w:hAnsi="Times New Roman" w:cs="Times New Roman"/>
          <w:sz w:val="28"/>
          <w:szCs w:val="28"/>
        </w:rPr>
        <w:t>https://volenskoe-r20.gosweb.gosuslugi.ru/</w:t>
      </w:r>
      <w:r w:rsidR="0045101B" w:rsidRPr="00446A8D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45101B" w:rsidRPr="00446A8D" w:rsidRDefault="00F036FE" w:rsidP="00446A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C6451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 настоящего решения возложить на главу </w:t>
      </w:r>
      <w:r w:rsidR="0045101B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Воленского</w:t>
      </w:r>
      <w:r w:rsidR="001C6451" w:rsidRPr="0044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45101B" w:rsidRPr="00446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01B" w:rsidRPr="00446A8D">
        <w:rPr>
          <w:rFonts w:ascii="Times New Roman" w:hAnsi="Times New Roman" w:cs="Times New Roman"/>
          <w:sz w:val="28"/>
          <w:szCs w:val="28"/>
        </w:rPr>
        <w:t>А.Ю.Десятникова</w:t>
      </w:r>
      <w:proofErr w:type="spellEnd"/>
      <w:r w:rsidR="0045101B" w:rsidRPr="00446A8D">
        <w:rPr>
          <w:rFonts w:ascii="Times New Roman" w:hAnsi="Times New Roman" w:cs="Times New Roman"/>
          <w:sz w:val="28"/>
          <w:szCs w:val="28"/>
        </w:rPr>
        <w:t>.</w:t>
      </w:r>
    </w:p>
    <w:p w:rsidR="0045101B" w:rsidRPr="00446A8D" w:rsidRDefault="0045101B" w:rsidP="0045101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6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4E9" w:rsidRDefault="00974C80" w:rsidP="00974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Воленского сельского поселения</w:t>
      </w:r>
    </w:p>
    <w:p w:rsidR="00974C80" w:rsidRDefault="00974C80" w:rsidP="00974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974C80" w:rsidRPr="00446A8D" w:rsidRDefault="00974C80" w:rsidP="00974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А.Ю.Десятников</w:t>
      </w:r>
    </w:p>
    <w:sectPr w:rsidR="00974C80" w:rsidRPr="00446A8D" w:rsidSect="004A494D">
      <w:pgSz w:w="11906" w:h="16838"/>
      <w:pgMar w:top="426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51"/>
    <w:rsid w:val="0009416E"/>
    <w:rsid w:val="000F175C"/>
    <w:rsid w:val="00174BD7"/>
    <w:rsid w:val="00197850"/>
    <w:rsid w:val="001C6451"/>
    <w:rsid w:val="00446A8D"/>
    <w:rsid w:val="0045101B"/>
    <w:rsid w:val="004A494D"/>
    <w:rsid w:val="005654E9"/>
    <w:rsid w:val="00583EFE"/>
    <w:rsid w:val="006A77DB"/>
    <w:rsid w:val="00760907"/>
    <w:rsid w:val="007E440E"/>
    <w:rsid w:val="00974C80"/>
    <w:rsid w:val="00B93DD8"/>
    <w:rsid w:val="00C25F3E"/>
    <w:rsid w:val="00D773EB"/>
    <w:rsid w:val="00F006BF"/>
    <w:rsid w:val="00F0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D012"/>
  <w15:chartTrackingRefBased/>
  <w15:docId w15:val="{636F9083-A3EA-4F09-AF2E-593C9BB6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6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64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nseemphasis">
    <w:name w:val="intenseemphasis"/>
    <w:basedOn w:val="a0"/>
    <w:rsid w:val="001C6451"/>
  </w:style>
  <w:style w:type="paragraph" w:styleId="a3">
    <w:name w:val="Normal (Web)"/>
    <w:basedOn w:val="a"/>
    <w:uiPriority w:val="99"/>
    <w:semiHidden/>
    <w:unhideWhenUsed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5F3E"/>
    <w:pPr>
      <w:ind w:left="720"/>
      <w:contextualSpacing/>
    </w:pPr>
  </w:style>
  <w:style w:type="character" w:styleId="a5">
    <w:name w:val="Hyperlink"/>
    <w:uiPriority w:val="99"/>
    <w:semiHidden/>
    <w:unhideWhenUsed/>
    <w:rsid w:val="0045101B"/>
    <w:rPr>
      <w:color w:val="0563C1"/>
      <w:u w:val="single"/>
    </w:rPr>
  </w:style>
  <w:style w:type="character" w:styleId="a6">
    <w:name w:val="Strong"/>
    <w:basedOn w:val="a0"/>
    <w:uiPriority w:val="22"/>
    <w:qFormat/>
    <w:rsid w:val="00446A8D"/>
    <w:rPr>
      <w:b/>
      <w:bCs/>
    </w:rPr>
  </w:style>
  <w:style w:type="table" w:styleId="a7">
    <w:name w:val="Table Grid"/>
    <w:basedOn w:val="a1"/>
    <w:uiPriority w:val="39"/>
    <w:rsid w:val="0044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4A49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4A494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8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8165/fd2ac88b2311a6053a128cfa43aa07672e8262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5049/fe99dd6f3781dbb9760856b276d3e28ff420f33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2382/3dedc70824b817c6bfc388277e38622bd59c4da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Люба</cp:lastModifiedBy>
  <cp:revision>7</cp:revision>
  <dcterms:created xsi:type="dcterms:W3CDTF">2024-06-07T17:33:00Z</dcterms:created>
  <dcterms:modified xsi:type="dcterms:W3CDTF">2024-07-08T12:51:00Z</dcterms:modified>
</cp:coreProperties>
</file>