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0193B3EE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702A14">
        <w:rPr>
          <w:b/>
          <w:sz w:val="48"/>
          <w:szCs w:val="48"/>
        </w:rPr>
        <w:t>4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702A14">
        <w:rPr>
          <w:b/>
          <w:sz w:val="48"/>
          <w:szCs w:val="48"/>
        </w:rPr>
        <w:t>1</w:t>
      </w:r>
      <w:r w:rsidR="00C97920"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7BD5CCEF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C97920">
        <w:rPr>
          <w:b/>
          <w:sz w:val="36"/>
          <w:szCs w:val="36"/>
        </w:rPr>
        <w:t>22</w:t>
      </w:r>
      <w:r w:rsidR="00702A14">
        <w:rPr>
          <w:b/>
          <w:sz w:val="36"/>
          <w:szCs w:val="36"/>
        </w:rPr>
        <w:t>.04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F405ADC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62EAAE65" w14:textId="77777777" w:rsidR="00111D5D" w:rsidRPr="008A43AC" w:rsidRDefault="00111D5D" w:rsidP="008052DB">
      <w:pPr>
        <w:jc w:val="center"/>
        <w:rPr>
          <w:b/>
          <w:sz w:val="32"/>
          <w:szCs w:val="32"/>
        </w:rPr>
      </w:pP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1B8BC9A4" w14:textId="77777777" w:rsidR="00111D5D" w:rsidRPr="00F4702B" w:rsidRDefault="008052DB" w:rsidP="00111D5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263AF">
        <w:rPr>
          <w:sz w:val="22"/>
          <w:szCs w:val="22"/>
        </w:rPr>
        <w:lastRenderedPageBreak/>
        <w:t xml:space="preserve">                   </w:t>
      </w:r>
      <w:r w:rsidR="00111D5D" w:rsidRPr="00F4702B">
        <w:rPr>
          <w:noProof/>
          <w:lang w:eastAsia="ru-RU"/>
        </w:rPr>
        <w:drawing>
          <wp:inline distT="0" distB="0" distL="0" distR="0" wp14:anchorId="6B189C71" wp14:editId="2A36829A">
            <wp:extent cx="590550" cy="70485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36621" w14:textId="77777777" w:rsidR="00111D5D" w:rsidRPr="00F4702B" w:rsidRDefault="00111D5D" w:rsidP="00111D5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4702B">
        <w:rPr>
          <w:b/>
          <w:color w:val="000000"/>
        </w:rPr>
        <w:t>АДМИНИСТРАЦИЯ ВОЛЕНСКОГО СЕЛЬСКОГО ПОСЕЛЕНИЯ НОВОУСМАНСКОГО МУНИЦИПАЛЬНОГО РАЙОНА</w:t>
      </w:r>
    </w:p>
    <w:p w14:paraId="4F31D9C0" w14:textId="77777777" w:rsidR="00111D5D" w:rsidRPr="00F4702B" w:rsidRDefault="00111D5D" w:rsidP="00111D5D">
      <w:pPr>
        <w:autoSpaceDE w:val="0"/>
        <w:autoSpaceDN w:val="0"/>
        <w:adjustRightInd w:val="0"/>
        <w:jc w:val="center"/>
        <w:rPr>
          <w:color w:val="000000"/>
        </w:rPr>
      </w:pPr>
      <w:r w:rsidRPr="00F4702B">
        <w:rPr>
          <w:b/>
          <w:color w:val="000000"/>
        </w:rPr>
        <w:t xml:space="preserve"> ВОРОНЕЖСКОЙ ОБЛАСТИ</w:t>
      </w:r>
    </w:p>
    <w:p w14:paraId="467B8BD1" w14:textId="77777777" w:rsidR="00111D5D" w:rsidRPr="00F4702B" w:rsidRDefault="00111D5D" w:rsidP="00111D5D">
      <w:pPr>
        <w:autoSpaceDE w:val="0"/>
        <w:autoSpaceDN w:val="0"/>
        <w:adjustRightInd w:val="0"/>
        <w:jc w:val="center"/>
        <w:rPr>
          <w:color w:val="000000"/>
        </w:rPr>
      </w:pPr>
    </w:p>
    <w:p w14:paraId="0CAFAE71" w14:textId="77777777" w:rsidR="00111D5D" w:rsidRPr="00F4702B" w:rsidRDefault="00111D5D" w:rsidP="00111D5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4702B">
        <w:rPr>
          <w:b/>
          <w:color w:val="000000"/>
        </w:rPr>
        <w:t>П О С Т А Н О В Л Е Н И Е</w:t>
      </w:r>
    </w:p>
    <w:p w14:paraId="4AC3CC8A" w14:textId="77777777" w:rsidR="00111D5D" w:rsidRPr="00F4702B" w:rsidRDefault="00111D5D" w:rsidP="00111D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548A9968" w14:textId="77777777" w:rsidR="00111D5D" w:rsidRPr="00774FD1" w:rsidRDefault="00111D5D" w:rsidP="00111D5D">
      <w:pPr>
        <w:autoSpaceDE w:val="0"/>
        <w:autoSpaceDN w:val="0"/>
        <w:adjustRightInd w:val="0"/>
        <w:rPr>
          <w:bCs/>
          <w:sz w:val="27"/>
          <w:szCs w:val="27"/>
        </w:rPr>
      </w:pPr>
      <w:r w:rsidRPr="00774FD1">
        <w:rPr>
          <w:bCs/>
          <w:sz w:val="27"/>
          <w:szCs w:val="27"/>
        </w:rPr>
        <w:t>22.04.2024г. № 38</w:t>
      </w:r>
    </w:p>
    <w:p w14:paraId="642C0B5D" w14:textId="77777777" w:rsidR="00111D5D" w:rsidRPr="00774FD1" w:rsidRDefault="00111D5D" w:rsidP="00111D5D">
      <w:pPr>
        <w:autoSpaceDE w:val="0"/>
        <w:autoSpaceDN w:val="0"/>
        <w:adjustRightInd w:val="0"/>
        <w:rPr>
          <w:bCs/>
          <w:color w:val="000000"/>
          <w:sz w:val="27"/>
          <w:szCs w:val="27"/>
        </w:rPr>
      </w:pPr>
      <w:r w:rsidRPr="00774FD1">
        <w:rPr>
          <w:bCs/>
          <w:color w:val="000000"/>
          <w:sz w:val="27"/>
          <w:szCs w:val="27"/>
        </w:rPr>
        <w:t>пос. Воля</w:t>
      </w:r>
    </w:p>
    <w:p w14:paraId="08BCCDCC" w14:textId="77777777" w:rsidR="00111D5D" w:rsidRPr="00774FD1" w:rsidRDefault="00111D5D" w:rsidP="00111D5D">
      <w:pPr>
        <w:autoSpaceDE w:val="0"/>
        <w:autoSpaceDN w:val="0"/>
        <w:adjustRightInd w:val="0"/>
        <w:rPr>
          <w:bCs/>
          <w:color w:val="000000"/>
          <w:sz w:val="27"/>
          <w:szCs w:val="27"/>
        </w:rPr>
      </w:pPr>
    </w:p>
    <w:tbl>
      <w:tblPr>
        <w:tblStyle w:val="a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4"/>
      </w:tblGrid>
      <w:tr w:rsidR="00111D5D" w:rsidRPr="00774FD1" w14:paraId="648685C8" w14:textId="77777777" w:rsidTr="00111D5D">
        <w:tc>
          <w:tcPr>
            <w:tcW w:w="5778" w:type="dxa"/>
          </w:tcPr>
          <w:p w14:paraId="4E2FCADF" w14:textId="77777777" w:rsidR="00111D5D" w:rsidRPr="00774FD1" w:rsidRDefault="00111D5D" w:rsidP="00111D5D">
            <w:pPr>
              <w:spacing w:before="240" w:after="60"/>
              <w:ind w:right="947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774FD1">
              <w:rPr>
                <w:bCs/>
                <w:color w:val="000000"/>
                <w:sz w:val="27"/>
                <w:szCs w:val="27"/>
                <w:lang w:eastAsia="ru-RU"/>
              </w:rPr>
              <w:t>Об утверждении муниципальной программы Воленского сельского поселения Новоусманского муниципального района Воронежской области «Развитие и поддержка малого и среднего предпринимательства в Воленском сельском поселении Новоусманского муниципального района» на 2024-2029 гг.</w:t>
            </w:r>
          </w:p>
          <w:p w14:paraId="1A86BCF5" w14:textId="77777777" w:rsidR="00111D5D" w:rsidRPr="00774FD1" w:rsidRDefault="00111D5D" w:rsidP="00111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934" w:type="dxa"/>
          </w:tcPr>
          <w:p w14:paraId="3E0BC4B7" w14:textId="77777777" w:rsidR="00111D5D" w:rsidRPr="00774FD1" w:rsidRDefault="00111D5D" w:rsidP="00111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17C739AD" w14:textId="77777777" w:rsidR="00111D5D" w:rsidRPr="00774FD1" w:rsidRDefault="00111D5D" w:rsidP="00111D5D">
      <w:p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774FD1">
        <w:rPr>
          <w:color w:val="000000"/>
          <w:sz w:val="27"/>
          <w:szCs w:val="27"/>
        </w:rPr>
        <w:t xml:space="preserve">           Рассмотрев представление прокуратуры Новоусманского района от 25.03.2023г. №2-2-2024г., </w:t>
      </w:r>
      <w:r w:rsidRPr="00774FD1">
        <w:rPr>
          <w:color w:val="000000"/>
          <w:sz w:val="27"/>
          <w:szCs w:val="27"/>
          <w:lang w:eastAsia="ru-RU"/>
        </w:rPr>
        <w:t>в  соответствии с Федеральным законом от 24.07.2007 г. № 209- ФЗ «О развитии малого и среднего предпринимательства в Российской Федерации»,  Федеральным законом от 06.10.2003г. № 131-ФЗ «Об общих принципах организации местного самоуправления в Российской Федерации»</w:t>
      </w:r>
      <w:r w:rsidRPr="00774FD1">
        <w:rPr>
          <w:color w:val="000000"/>
          <w:sz w:val="27"/>
          <w:szCs w:val="27"/>
        </w:rPr>
        <w:t xml:space="preserve"> администрация Воленского сельского поселения,</w:t>
      </w:r>
    </w:p>
    <w:p w14:paraId="50FC6A87" w14:textId="77777777" w:rsidR="00111D5D" w:rsidRPr="00774FD1" w:rsidRDefault="00111D5D" w:rsidP="00111D5D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p w14:paraId="7E8F9E39" w14:textId="77777777" w:rsidR="00111D5D" w:rsidRPr="00774FD1" w:rsidRDefault="00111D5D" w:rsidP="00111D5D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b/>
          <w:spacing w:val="2"/>
          <w:sz w:val="27"/>
          <w:szCs w:val="27"/>
          <w:lang w:eastAsia="ru-RU"/>
        </w:rPr>
      </w:pPr>
      <w:r w:rsidRPr="00774FD1">
        <w:rPr>
          <w:b/>
          <w:spacing w:val="2"/>
          <w:sz w:val="27"/>
          <w:szCs w:val="27"/>
          <w:lang w:eastAsia="ru-RU"/>
        </w:rPr>
        <w:t>п о с т а н о в л я е т:</w:t>
      </w:r>
    </w:p>
    <w:p w14:paraId="66B5E119" w14:textId="77777777" w:rsidR="00111D5D" w:rsidRPr="00774FD1" w:rsidRDefault="00111D5D" w:rsidP="00111D5D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b/>
          <w:spacing w:val="2"/>
          <w:sz w:val="27"/>
          <w:szCs w:val="27"/>
          <w:lang w:eastAsia="ru-RU"/>
        </w:rPr>
      </w:pPr>
    </w:p>
    <w:p w14:paraId="6A89679A" w14:textId="77777777" w:rsidR="00111D5D" w:rsidRPr="00774FD1" w:rsidRDefault="00111D5D" w:rsidP="00111D5D">
      <w:pPr>
        <w:ind w:right="-143"/>
        <w:rPr>
          <w:color w:val="000000"/>
          <w:sz w:val="27"/>
          <w:szCs w:val="27"/>
          <w:lang w:eastAsia="ru-RU"/>
        </w:rPr>
      </w:pPr>
      <w:r w:rsidRPr="00774FD1">
        <w:rPr>
          <w:color w:val="000000"/>
          <w:sz w:val="27"/>
          <w:szCs w:val="27"/>
        </w:rPr>
        <w:t xml:space="preserve">         </w:t>
      </w:r>
      <w:r w:rsidRPr="00774FD1">
        <w:rPr>
          <w:color w:val="000000"/>
          <w:sz w:val="27"/>
          <w:szCs w:val="27"/>
          <w:lang w:eastAsia="ru-RU"/>
        </w:rPr>
        <w:t>1.Утвердить муниципальную программу Воленского сельского поселения Новоусманского муниципального района Воронежской области «Развитие и поддержка малого и среднего предпринимательства в Воленском сельском поселении Новоусманского муниципального района» на 2024-2029 гг.</w:t>
      </w:r>
    </w:p>
    <w:p w14:paraId="345871E3" w14:textId="77777777" w:rsidR="00111D5D" w:rsidRPr="00774FD1" w:rsidRDefault="00111D5D" w:rsidP="00111D5D">
      <w:pPr>
        <w:tabs>
          <w:tab w:val="left" w:pos="4820"/>
        </w:tabs>
        <w:ind w:right="-143" w:firstLine="567"/>
        <w:rPr>
          <w:sz w:val="27"/>
          <w:szCs w:val="27"/>
        </w:rPr>
      </w:pPr>
      <w:r w:rsidRPr="00774FD1">
        <w:rPr>
          <w:color w:val="000000"/>
          <w:sz w:val="27"/>
          <w:szCs w:val="27"/>
          <w:lang w:eastAsia="ru-RU"/>
        </w:rPr>
        <w:t>2.</w:t>
      </w:r>
      <w:r w:rsidRPr="00774FD1">
        <w:rPr>
          <w:sz w:val="27"/>
          <w:szCs w:val="27"/>
        </w:rPr>
        <w:t xml:space="preserve">Опубликовать настоящее постановление на официальном сайте   </w:t>
      </w:r>
      <w:proofErr w:type="gramStart"/>
      <w:r w:rsidRPr="00774FD1">
        <w:rPr>
          <w:sz w:val="27"/>
          <w:szCs w:val="27"/>
        </w:rPr>
        <w:t>администрации  и</w:t>
      </w:r>
      <w:proofErr w:type="gramEnd"/>
      <w:r w:rsidRPr="00774FD1">
        <w:rPr>
          <w:sz w:val="27"/>
          <w:szCs w:val="27"/>
        </w:rPr>
        <w:t xml:space="preserve"> 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4015DD5E" w14:textId="77777777" w:rsidR="00111D5D" w:rsidRPr="00774FD1" w:rsidRDefault="00111D5D" w:rsidP="00111D5D">
      <w:pPr>
        <w:ind w:right="-1" w:firstLine="567"/>
        <w:rPr>
          <w:sz w:val="27"/>
          <w:szCs w:val="27"/>
        </w:rPr>
      </w:pPr>
      <w:r w:rsidRPr="00774FD1">
        <w:rPr>
          <w:sz w:val="27"/>
          <w:szCs w:val="27"/>
        </w:rPr>
        <w:t>3.Контроль за исполнением настоящего постановления оставляю за собой.</w:t>
      </w:r>
    </w:p>
    <w:p w14:paraId="21DA3911" w14:textId="77777777" w:rsidR="00111D5D" w:rsidRPr="00774FD1" w:rsidRDefault="00111D5D" w:rsidP="00111D5D">
      <w:pPr>
        <w:ind w:right="-1" w:firstLine="567"/>
        <w:rPr>
          <w:sz w:val="28"/>
          <w:szCs w:val="28"/>
        </w:rPr>
      </w:pPr>
    </w:p>
    <w:p w14:paraId="4BCBF374" w14:textId="77777777" w:rsidR="00111D5D" w:rsidRPr="00774FD1" w:rsidRDefault="00111D5D" w:rsidP="00111D5D">
      <w:pPr>
        <w:ind w:right="-143"/>
        <w:rPr>
          <w:b/>
          <w:sz w:val="28"/>
          <w:szCs w:val="28"/>
        </w:rPr>
      </w:pPr>
    </w:p>
    <w:p w14:paraId="6A477E68" w14:textId="77777777" w:rsidR="00111D5D" w:rsidRPr="00774FD1" w:rsidRDefault="00111D5D" w:rsidP="00111D5D">
      <w:pPr>
        <w:rPr>
          <w:sz w:val="27"/>
          <w:szCs w:val="27"/>
        </w:rPr>
      </w:pPr>
      <w:r w:rsidRPr="00774FD1">
        <w:rPr>
          <w:sz w:val="27"/>
          <w:szCs w:val="27"/>
        </w:rPr>
        <w:t xml:space="preserve">Глава </w:t>
      </w:r>
      <w:proofErr w:type="gramStart"/>
      <w:r w:rsidRPr="00774FD1">
        <w:rPr>
          <w:sz w:val="27"/>
          <w:szCs w:val="27"/>
        </w:rPr>
        <w:t>Воленского  сельского</w:t>
      </w:r>
      <w:proofErr w:type="gramEnd"/>
      <w:r w:rsidRPr="00774FD1">
        <w:rPr>
          <w:sz w:val="27"/>
          <w:szCs w:val="27"/>
        </w:rPr>
        <w:t xml:space="preserve"> поселения </w:t>
      </w:r>
    </w:p>
    <w:p w14:paraId="53C950BE" w14:textId="77777777" w:rsidR="00111D5D" w:rsidRPr="00774FD1" w:rsidRDefault="00111D5D" w:rsidP="00111D5D">
      <w:pPr>
        <w:ind w:right="-1"/>
        <w:rPr>
          <w:sz w:val="27"/>
          <w:szCs w:val="27"/>
        </w:rPr>
      </w:pPr>
      <w:r w:rsidRPr="00774FD1">
        <w:rPr>
          <w:sz w:val="27"/>
          <w:szCs w:val="27"/>
        </w:rPr>
        <w:t>Новоусманского муниципального района</w:t>
      </w:r>
    </w:p>
    <w:p w14:paraId="6D2B779D" w14:textId="77777777" w:rsidR="00111D5D" w:rsidRPr="00774FD1" w:rsidRDefault="00111D5D" w:rsidP="00111D5D">
      <w:pPr>
        <w:ind w:right="-143"/>
        <w:rPr>
          <w:sz w:val="27"/>
          <w:szCs w:val="27"/>
        </w:rPr>
      </w:pPr>
      <w:r w:rsidRPr="00774FD1">
        <w:rPr>
          <w:sz w:val="27"/>
          <w:szCs w:val="27"/>
        </w:rPr>
        <w:t>Воронежской области                                                               А.Ю. Десятников</w:t>
      </w:r>
    </w:p>
    <w:p w14:paraId="3798C622" w14:textId="77777777" w:rsidR="00111D5D" w:rsidRPr="00774FD1" w:rsidRDefault="00111D5D" w:rsidP="00111D5D">
      <w:pPr>
        <w:ind w:right="-143"/>
        <w:rPr>
          <w:sz w:val="28"/>
          <w:szCs w:val="28"/>
        </w:rPr>
      </w:pPr>
    </w:p>
    <w:p w14:paraId="7AF5E92E" w14:textId="77777777" w:rsidR="00111D5D" w:rsidRPr="00774FD1" w:rsidRDefault="00111D5D" w:rsidP="00111D5D">
      <w:pPr>
        <w:ind w:right="-143"/>
        <w:rPr>
          <w:sz w:val="28"/>
          <w:szCs w:val="28"/>
        </w:rPr>
      </w:pPr>
    </w:p>
    <w:p w14:paraId="46FF79F4" w14:textId="77777777" w:rsidR="00111D5D" w:rsidRPr="00774FD1" w:rsidRDefault="00111D5D" w:rsidP="00111D5D">
      <w:pPr>
        <w:ind w:right="-143"/>
        <w:rPr>
          <w:sz w:val="28"/>
          <w:szCs w:val="28"/>
        </w:rPr>
      </w:pPr>
    </w:p>
    <w:p w14:paraId="51F66360" w14:textId="77777777" w:rsidR="00111D5D" w:rsidRPr="00774FD1" w:rsidRDefault="00111D5D" w:rsidP="00111D5D">
      <w:pPr>
        <w:ind w:right="-143"/>
        <w:rPr>
          <w:sz w:val="28"/>
          <w:szCs w:val="28"/>
        </w:rPr>
      </w:pPr>
    </w:p>
    <w:p w14:paraId="744F3CA1" w14:textId="77777777" w:rsidR="00111D5D" w:rsidRPr="00774FD1" w:rsidRDefault="00111D5D" w:rsidP="00111D5D">
      <w:pPr>
        <w:ind w:right="-1" w:firstLine="709"/>
        <w:jc w:val="center"/>
        <w:rPr>
          <w:color w:val="000000"/>
          <w:sz w:val="28"/>
          <w:szCs w:val="28"/>
          <w:lang w:eastAsia="ru-RU"/>
        </w:rPr>
      </w:pPr>
    </w:p>
    <w:p w14:paraId="1ED5D5C4" w14:textId="77777777" w:rsidR="00111D5D" w:rsidRPr="00A84823" w:rsidRDefault="00111D5D" w:rsidP="00111D5D">
      <w:pPr>
        <w:autoSpaceDE w:val="0"/>
        <w:autoSpaceDN w:val="0"/>
        <w:adjustRightInd w:val="0"/>
        <w:jc w:val="right"/>
        <w:rPr>
          <w:color w:val="000000"/>
        </w:rPr>
      </w:pPr>
      <w:r w:rsidRPr="00A84823">
        <w:rPr>
          <w:color w:val="000000"/>
          <w:lang w:eastAsia="ru-RU"/>
        </w:rPr>
        <w:t xml:space="preserve">                       </w:t>
      </w:r>
      <w:r w:rsidRPr="00A84823">
        <w:rPr>
          <w:color w:val="000000"/>
        </w:rPr>
        <w:t>Приложение</w:t>
      </w:r>
    </w:p>
    <w:p w14:paraId="0C767BA0" w14:textId="77777777" w:rsidR="00111D5D" w:rsidRPr="00A84823" w:rsidRDefault="00111D5D" w:rsidP="00111D5D">
      <w:pPr>
        <w:autoSpaceDE w:val="0"/>
        <w:autoSpaceDN w:val="0"/>
        <w:adjustRightInd w:val="0"/>
        <w:jc w:val="right"/>
        <w:rPr>
          <w:color w:val="000000"/>
        </w:rPr>
      </w:pPr>
      <w:r w:rsidRPr="00A84823">
        <w:rPr>
          <w:color w:val="000000"/>
        </w:rPr>
        <w:t>к постановлению администрации</w:t>
      </w:r>
    </w:p>
    <w:p w14:paraId="38715E2D" w14:textId="77777777" w:rsidR="00111D5D" w:rsidRPr="00A84823" w:rsidRDefault="00111D5D" w:rsidP="00111D5D">
      <w:pPr>
        <w:autoSpaceDE w:val="0"/>
        <w:autoSpaceDN w:val="0"/>
        <w:adjustRightInd w:val="0"/>
        <w:jc w:val="right"/>
        <w:rPr>
          <w:color w:val="000000"/>
        </w:rPr>
      </w:pPr>
      <w:r w:rsidRPr="00A84823">
        <w:rPr>
          <w:color w:val="000000"/>
        </w:rPr>
        <w:t>Воленского сельского поселения</w:t>
      </w:r>
    </w:p>
    <w:p w14:paraId="7036AEE6" w14:textId="77777777" w:rsidR="00111D5D" w:rsidRPr="00E77234" w:rsidRDefault="00111D5D" w:rsidP="00111D5D">
      <w:pPr>
        <w:autoSpaceDE w:val="0"/>
        <w:autoSpaceDN w:val="0"/>
        <w:adjustRightInd w:val="0"/>
        <w:jc w:val="right"/>
      </w:pPr>
      <w:r w:rsidRPr="00A84823">
        <w:rPr>
          <w:color w:val="FF0000"/>
        </w:rPr>
        <w:t xml:space="preserve"> </w:t>
      </w:r>
      <w:r w:rsidRPr="00E77234">
        <w:t>22.04.2024 г. № 38</w:t>
      </w:r>
    </w:p>
    <w:p w14:paraId="7CE0A37D" w14:textId="77777777" w:rsidR="00111D5D" w:rsidRDefault="00111D5D" w:rsidP="00111D5D">
      <w:pPr>
        <w:ind w:right="-1" w:firstLine="709"/>
        <w:jc w:val="center"/>
        <w:rPr>
          <w:color w:val="000000"/>
          <w:lang w:eastAsia="ru-RU"/>
        </w:rPr>
      </w:pPr>
    </w:p>
    <w:p w14:paraId="50ECEF04" w14:textId="77777777" w:rsidR="00111D5D" w:rsidRDefault="00111D5D" w:rsidP="00111D5D">
      <w:pPr>
        <w:ind w:right="-1" w:firstLine="709"/>
        <w:jc w:val="center"/>
        <w:rPr>
          <w:color w:val="000000"/>
          <w:lang w:eastAsia="ru-RU"/>
        </w:rPr>
      </w:pPr>
    </w:p>
    <w:p w14:paraId="2C9A48FE" w14:textId="77777777" w:rsidR="00111D5D" w:rsidRDefault="00111D5D" w:rsidP="00111D5D">
      <w:pPr>
        <w:ind w:right="-1" w:firstLine="709"/>
        <w:jc w:val="center"/>
        <w:rPr>
          <w:color w:val="000000"/>
          <w:lang w:eastAsia="ru-RU"/>
        </w:rPr>
      </w:pPr>
    </w:p>
    <w:p w14:paraId="35EEF843" w14:textId="77777777" w:rsidR="00111D5D" w:rsidRDefault="00111D5D" w:rsidP="00111D5D">
      <w:pPr>
        <w:ind w:right="-1" w:firstLine="709"/>
        <w:jc w:val="center"/>
        <w:rPr>
          <w:color w:val="000000"/>
          <w:lang w:eastAsia="ru-RU"/>
        </w:rPr>
      </w:pPr>
    </w:p>
    <w:p w14:paraId="2BB700D3" w14:textId="77777777" w:rsidR="00111D5D" w:rsidRDefault="00111D5D" w:rsidP="00111D5D">
      <w:pPr>
        <w:ind w:right="-1" w:firstLine="709"/>
        <w:jc w:val="center"/>
        <w:rPr>
          <w:color w:val="000000"/>
          <w:lang w:eastAsia="ru-RU"/>
        </w:rPr>
      </w:pPr>
    </w:p>
    <w:p w14:paraId="26A77A5E" w14:textId="77777777" w:rsidR="00111D5D" w:rsidRPr="0047406D" w:rsidRDefault="00111D5D" w:rsidP="00111D5D">
      <w:pPr>
        <w:ind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МУНИЦИПАЛЬНАЯ ПРОГРАММА</w:t>
      </w:r>
    </w:p>
    <w:p w14:paraId="020E2837" w14:textId="77777777" w:rsidR="00111D5D" w:rsidRPr="0047406D" w:rsidRDefault="00111D5D" w:rsidP="00111D5D">
      <w:pPr>
        <w:ind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Воленского сельского поселения </w:t>
      </w:r>
    </w:p>
    <w:p w14:paraId="74298511" w14:textId="77777777" w:rsidR="00111D5D" w:rsidRPr="0047406D" w:rsidRDefault="00111D5D" w:rsidP="00111D5D">
      <w:pPr>
        <w:ind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Новоусманского муниципального района Воронежской области</w:t>
      </w:r>
    </w:p>
    <w:p w14:paraId="77E2DB21" w14:textId="77777777" w:rsidR="00111D5D" w:rsidRPr="0047406D" w:rsidRDefault="00111D5D" w:rsidP="00111D5D">
      <w:pPr>
        <w:ind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«Развитие и поддержка малого и среднего предпринимательства в </w:t>
      </w:r>
    </w:p>
    <w:p w14:paraId="54FD7ECB" w14:textId="77777777" w:rsidR="00111D5D" w:rsidRPr="0047406D" w:rsidRDefault="00111D5D" w:rsidP="00111D5D">
      <w:pPr>
        <w:ind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 xml:space="preserve">Воленском сельском поселении </w:t>
      </w:r>
    </w:p>
    <w:p w14:paraId="1BF60AB0" w14:textId="77777777" w:rsidR="00111D5D" w:rsidRPr="0047406D" w:rsidRDefault="00111D5D" w:rsidP="00111D5D">
      <w:pPr>
        <w:ind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Новоусманского муниципального района»</w:t>
      </w:r>
    </w:p>
    <w:p w14:paraId="4904CCB7" w14:textId="77777777" w:rsidR="00111D5D" w:rsidRPr="0047406D" w:rsidRDefault="00111D5D" w:rsidP="00111D5D">
      <w:pPr>
        <w:ind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на 2024-2029 гг.</w:t>
      </w:r>
    </w:p>
    <w:p w14:paraId="582E6CF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0816E31A" w14:textId="77777777" w:rsidR="00111D5D" w:rsidRPr="0047406D" w:rsidRDefault="00111D5D" w:rsidP="00111D5D">
      <w:pPr>
        <w:ind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ПАСПОРТ</w:t>
      </w:r>
    </w:p>
    <w:p w14:paraId="711305BA" w14:textId="77777777" w:rsidR="00111D5D" w:rsidRPr="0047406D" w:rsidRDefault="00111D5D" w:rsidP="00111D5D">
      <w:pPr>
        <w:ind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Муниципальной программы Воленского сельского поселения Новоусманского муниципального района Воронежской области «Развитие и поддержка малого и среднего предпринимательства в Воленском сельском поселении Новоусманского муниципального района» на 2024-2029гг.</w:t>
      </w:r>
    </w:p>
    <w:tbl>
      <w:tblPr>
        <w:tblW w:w="9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4045"/>
      </w:tblGrid>
      <w:tr w:rsidR="00111D5D" w:rsidRPr="0047406D" w14:paraId="5EFC0F60" w14:textId="77777777" w:rsidTr="00111D5D"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FB40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9083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«Развитие и поддержка малого и среднего предпринимательства в Воленском сельском поселении Новоусманского муниципального района» на 2024-2-29гг.</w:t>
            </w:r>
          </w:p>
        </w:tc>
      </w:tr>
      <w:tr w:rsidR="00111D5D" w:rsidRPr="0047406D" w14:paraId="71E7EC75" w14:textId="77777777" w:rsidTr="00111D5D"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6C2F9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28FEA" w14:textId="77777777" w:rsidR="00111D5D" w:rsidRPr="0047406D" w:rsidRDefault="00111D5D" w:rsidP="00111D5D">
            <w:pPr>
              <w:ind w:right="103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 xml:space="preserve">Администрация Воленского </w:t>
            </w:r>
            <w:proofErr w:type="gramStart"/>
            <w:r w:rsidRPr="0047406D">
              <w:rPr>
                <w:sz w:val="27"/>
                <w:szCs w:val="27"/>
                <w:lang w:eastAsia="ru-RU"/>
              </w:rPr>
              <w:t>сельского  поселения</w:t>
            </w:r>
            <w:proofErr w:type="gramEnd"/>
            <w:r w:rsidRPr="0047406D">
              <w:rPr>
                <w:sz w:val="27"/>
                <w:szCs w:val="27"/>
                <w:lang w:eastAsia="ru-RU"/>
              </w:rPr>
              <w:t xml:space="preserve"> Новоусманского муниципального  района Воронежской области</w:t>
            </w:r>
          </w:p>
        </w:tc>
      </w:tr>
      <w:tr w:rsidR="00111D5D" w:rsidRPr="0047406D" w14:paraId="6242521E" w14:textId="77777777" w:rsidTr="00111D5D"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7264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Исполнители муниципальной программы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49A02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 xml:space="preserve">Администрация Воленского </w:t>
            </w:r>
            <w:proofErr w:type="gramStart"/>
            <w:r w:rsidRPr="0047406D">
              <w:rPr>
                <w:sz w:val="27"/>
                <w:szCs w:val="27"/>
                <w:lang w:eastAsia="ru-RU"/>
              </w:rPr>
              <w:t>сельского  поселения</w:t>
            </w:r>
            <w:proofErr w:type="gramEnd"/>
            <w:r w:rsidRPr="0047406D">
              <w:rPr>
                <w:sz w:val="27"/>
                <w:szCs w:val="27"/>
                <w:lang w:eastAsia="ru-RU"/>
              </w:rPr>
              <w:t xml:space="preserve"> Новоусманского муниципального района Воронежской области</w:t>
            </w:r>
          </w:p>
          <w:p w14:paraId="3E05104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  <w:p w14:paraId="634D32B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 xml:space="preserve">Отдел экономического </w:t>
            </w:r>
            <w:proofErr w:type="gramStart"/>
            <w:r w:rsidRPr="0047406D">
              <w:rPr>
                <w:sz w:val="27"/>
                <w:szCs w:val="27"/>
                <w:lang w:eastAsia="ru-RU"/>
              </w:rPr>
              <w:t>развития  администрации</w:t>
            </w:r>
            <w:proofErr w:type="gramEnd"/>
            <w:r w:rsidRPr="0047406D">
              <w:rPr>
                <w:sz w:val="27"/>
                <w:szCs w:val="27"/>
                <w:lang w:eastAsia="ru-RU"/>
              </w:rPr>
              <w:t xml:space="preserve"> Новоусманского муниципального района</w:t>
            </w:r>
          </w:p>
          <w:p w14:paraId="239EF9DC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  <w:p w14:paraId="24E437E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</w:p>
        </w:tc>
      </w:tr>
      <w:tr w:rsidR="00111D5D" w:rsidRPr="0047406D" w14:paraId="78A3F5D5" w14:textId="77777777" w:rsidTr="00111D5D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552CA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DED4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 xml:space="preserve">Администрация Воленского сельского поселения Новоусманского </w:t>
            </w:r>
            <w:r w:rsidRPr="0047406D">
              <w:rPr>
                <w:sz w:val="27"/>
                <w:szCs w:val="27"/>
                <w:lang w:eastAsia="ru-RU"/>
              </w:rPr>
              <w:lastRenderedPageBreak/>
              <w:t>муниципального района Воронежской области</w:t>
            </w:r>
          </w:p>
        </w:tc>
      </w:tr>
      <w:tr w:rsidR="00111D5D" w:rsidRPr="0047406D" w14:paraId="1C411118" w14:textId="77777777" w:rsidTr="00111D5D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AEC0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lastRenderedPageBreak/>
              <w:t>Цель муниципальной программы</w:t>
            </w:r>
          </w:p>
          <w:p w14:paraId="34DEC2B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069A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Создание благоприятного предпринимательского климата и условий для ведения бизнеса.</w:t>
            </w:r>
          </w:p>
        </w:tc>
      </w:tr>
      <w:tr w:rsidR="00111D5D" w:rsidRPr="0047406D" w14:paraId="51D9D11F" w14:textId="77777777" w:rsidTr="00111D5D">
        <w:trPr>
          <w:trHeight w:val="1343"/>
        </w:trPr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983C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Задачи муниципальной</w:t>
            </w:r>
          </w:p>
          <w:p w14:paraId="4480929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программы</w:t>
            </w:r>
          </w:p>
          <w:p w14:paraId="1384F1B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39D62A" w14:textId="77777777" w:rsidR="00111D5D" w:rsidRPr="0047406D" w:rsidRDefault="00111D5D" w:rsidP="00111D5D">
            <w:pPr>
              <w:ind w:right="-1"/>
              <w:rPr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 xml:space="preserve">- обеспечение благоприятных условий для развития субъектов малого и среднего предпринимательства в Воленском сельском поселении </w:t>
            </w:r>
          </w:p>
          <w:p w14:paraId="3BD9FD8C" w14:textId="77777777" w:rsidR="00111D5D" w:rsidRPr="0047406D" w:rsidRDefault="00111D5D" w:rsidP="00111D5D">
            <w:pPr>
              <w:ind w:right="-1"/>
              <w:rPr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>- обеспечение занятости населения и развитие самозанятости;</w:t>
            </w:r>
          </w:p>
          <w:p w14:paraId="34E0BA1A" w14:textId="77777777" w:rsidR="00111D5D" w:rsidRPr="0047406D" w:rsidRDefault="00111D5D" w:rsidP="00111D5D">
            <w:pPr>
              <w:ind w:right="-1"/>
              <w:rPr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>- увеличение вклада субъектов малого и среднего предпринимательства в бюджет Новоусманского муниципального района Воронежской области; </w:t>
            </w:r>
          </w:p>
          <w:p w14:paraId="2C5053E9" w14:textId="77777777" w:rsidR="00111D5D" w:rsidRPr="0047406D" w:rsidRDefault="00111D5D" w:rsidP="00111D5D">
            <w:pPr>
              <w:ind w:right="-1"/>
              <w:rPr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 xml:space="preserve">- обеспечение развития инфраструктуры поддержки малого и среднего предпринимательства в Воленском сельском </w:t>
            </w:r>
            <w:proofErr w:type="gramStart"/>
            <w:r w:rsidRPr="0047406D">
              <w:rPr>
                <w:color w:val="000000"/>
                <w:sz w:val="27"/>
                <w:szCs w:val="27"/>
                <w:lang w:eastAsia="ru-RU"/>
              </w:rPr>
              <w:t>поселении  Новоусманского</w:t>
            </w:r>
            <w:proofErr w:type="gramEnd"/>
            <w:r w:rsidRPr="0047406D">
              <w:rPr>
                <w:color w:val="000000"/>
                <w:sz w:val="27"/>
                <w:szCs w:val="27"/>
                <w:lang w:eastAsia="ru-RU"/>
              </w:rPr>
              <w:t xml:space="preserve"> муниципального района Воронежской области; </w:t>
            </w:r>
          </w:p>
          <w:p w14:paraId="20AFCAAB" w14:textId="77777777" w:rsidR="00111D5D" w:rsidRPr="0047406D" w:rsidRDefault="00111D5D" w:rsidP="00111D5D">
            <w:pPr>
              <w:ind w:right="-1"/>
              <w:rPr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>- создание новых рабочих мест; </w:t>
            </w:r>
          </w:p>
          <w:p w14:paraId="12FEBE5E" w14:textId="77777777" w:rsidR="00111D5D" w:rsidRPr="0047406D" w:rsidRDefault="00111D5D" w:rsidP="00111D5D">
            <w:pPr>
              <w:ind w:right="-1"/>
              <w:rPr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>- защита прав потребителей.</w:t>
            </w:r>
          </w:p>
        </w:tc>
      </w:tr>
      <w:tr w:rsidR="00111D5D" w:rsidRPr="0047406D" w14:paraId="7C798DC7" w14:textId="77777777" w:rsidTr="00111D5D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87C3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1F751" w14:textId="77777777" w:rsidR="00111D5D" w:rsidRPr="0047406D" w:rsidRDefault="00111D5D" w:rsidP="00111D5D">
            <w:pPr>
              <w:pStyle w:val="a4"/>
              <w:spacing w:before="0" w:beforeAutospacing="0" w:after="0" w:afterAutospacing="0"/>
              <w:ind w:right="-1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11D5D" w:rsidRPr="0047406D" w14:paraId="1E8C31D5" w14:textId="77777777" w:rsidTr="00111D5D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103B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7E65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1. 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образования, руб.</w:t>
            </w:r>
          </w:p>
        </w:tc>
      </w:tr>
      <w:tr w:rsidR="00111D5D" w:rsidRPr="0047406D" w14:paraId="6CF95A75" w14:textId="77777777" w:rsidTr="00111D5D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60820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Этапы и сроки реализации муниципальной программы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95BF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Программа реализуется в один этап в течение 2024-2029 гг.</w:t>
            </w:r>
          </w:p>
        </w:tc>
      </w:tr>
      <w:tr w:rsidR="00111D5D" w:rsidRPr="0047406D" w14:paraId="295A4DE1" w14:textId="77777777" w:rsidTr="00111D5D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02AE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4A7EB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Всего – 60 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тыс.руб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., в том числе</w:t>
            </w:r>
          </w:p>
          <w:p w14:paraId="6CEBFF0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из местного бюджета – 60 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тыс.руб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.;</w:t>
            </w:r>
          </w:p>
          <w:p w14:paraId="34A4AE5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 том числе по годам реализации:</w:t>
            </w:r>
          </w:p>
          <w:p w14:paraId="2CC18CB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  <w:p w14:paraId="183EF52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2024г. – 10 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тыс.руб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.;</w:t>
            </w:r>
          </w:p>
          <w:p w14:paraId="4250DD39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2025г. – 10 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тыс.руб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.;</w:t>
            </w:r>
          </w:p>
          <w:p w14:paraId="3343A2A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2026г. – 10 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тыс.руб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.;</w:t>
            </w:r>
          </w:p>
          <w:p w14:paraId="44C4D849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2027г. – 10 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тыс.руб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.;</w:t>
            </w:r>
          </w:p>
          <w:p w14:paraId="4EAA31A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2028г. – 10 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тыс.руб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.;</w:t>
            </w:r>
          </w:p>
          <w:p w14:paraId="723F91E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lastRenderedPageBreak/>
              <w:t>2029г. – 10 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тыс.руб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.</w:t>
            </w:r>
          </w:p>
          <w:p w14:paraId="0BCE557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 </w:t>
            </w:r>
          </w:p>
          <w:p w14:paraId="05B28A5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Всего – 60тыс.руб., в том числе</w:t>
            </w:r>
          </w:p>
          <w:p w14:paraId="2D71A44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из местного бюджета – 60тыс.руб.;</w:t>
            </w:r>
          </w:p>
          <w:p w14:paraId="7BB77FD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 том числе по годам реализации:</w:t>
            </w:r>
          </w:p>
          <w:p w14:paraId="49AF813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  <w:p w14:paraId="6CFC0FD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2024г. – 10тыс.руб.;</w:t>
            </w:r>
          </w:p>
          <w:p w14:paraId="1CF8792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2025г. – 10тыс.руб.;</w:t>
            </w:r>
          </w:p>
          <w:p w14:paraId="034DBE0B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2026г. – 10тыс.руб.;</w:t>
            </w:r>
          </w:p>
          <w:p w14:paraId="588067C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2027г. – 10тыс.руб.;</w:t>
            </w:r>
          </w:p>
          <w:p w14:paraId="511A884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2028г. – 10тыс.руб.;</w:t>
            </w:r>
          </w:p>
          <w:p w14:paraId="01EAD8C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2029г. – 10тыс.руб.</w:t>
            </w:r>
          </w:p>
          <w:p w14:paraId="2989DFC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111D5D" w:rsidRPr="0047406D" w14:paraId="744D8C81" w14:textId="77777777" w:rsidTr="00111D5D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A7BE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FBAC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- насыщение потребительского рынка товарами и услугами, удовлетворение потребительского спроса населения.</w:t>
            </w:r>
          </w:p>
        </w:tc>
      </w:tr>
    </w:tbl>
    <w:p w14:paraId="5E1428D2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83D28FD" wp14:editId="2D5A19A0">
                <wp:extent cx="38100" cy="133350"/>
                <wp:effectExtent l="1905" t="2540" r="0" b="0"/>
                <wp:docPr id="7" name="Прямоугольник 7" descr="data:image/png;base64,iVBORw0KGgoAAAANSUhEUgAAAAQAAAAOCAYAAAAIar0YAAAAAXNSR0IArs4c6QAAAARnQU1BAACxjwv8YQUAAAAJcEhZcwAADsMAAA7DAcdvqGQAAAANSURBVBhXYxhBgIEBAADuAAGyy9Sq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C8B24" id="Прямоугольник 7" o:spid="_x0000_s1026" alt="data:image/png;base64,iVBORw0KGgoAAAANSUhEUgAAAAQAAAAOCAYAAAAIar0YAAAAAXNSR0IArs4c6QAAAARnQU1BAACxjwv8YQUAAAAJcEhZcwAADsMAAA7DAcdvqGQAAAANSURBVBhXYxhBgIEBAADuAAGyy9SqAAAAAElFTkSuQmCC" style="width:3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495CCF0" wp14:editId="31E40DC5">
                <wp:extent cx="25400" cy="133350"/>
                <wp:effectExtent l="1905" t="2540" r="1270" b="0"/>
                <wp:docPr id="6" name="Прямоугольник 6" descr="data:image/png;base64,iVBORw0KGgoAAAANSUhEUgAAAAMAAAAOCAYAAADqtqZhAAAAAXNSR0IArs4c6QAAAARnQU1BAACxjwv8YQUAAAAJcEhZcwAADsMAAA7DAcdvqGQAAAANSURBVBhXYxiCgIEBAAC2AAFRLpQv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5A2DF" id="Прямоугольник 6" o:spid="_x0000_s1026" alt="data:image/png;base64,iVBORw0KGgoAAAANSUhEUgAAAAMAAAAOCAYAAADqtqZhAAAAAXNSR0IArs4c6QAAAARnQU1BAACxjwv8YQUAAAAJcEhZcwAADsMAAA7DAcdvqGQAAAANSURBVBhXYxiCgIEBAAC2AAFRLpQvAAAAAElFTkSuQmCC" style="width: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" filled="f" stroked="f">
                <o:lock v:ext="edit" aspectratio="t"/>
                <w10:anchorlock/>
              </v:rect>
            </w:pict>
          </mc:Fallback>
        </mc:AlternateContent>
      </w:r>
    </w:p>
    <w:p w14:paraId="466EF926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 w:rsidRPr="0047406D">
        <w:rPr>
          <w:color w:val="800000"/>
          <w:sz w:val="27"/>
          <w:szCs w:val="27"/>
          <w:lang w:eastAsia="ru-RU"/>
        </w:rPr>
        <w:t> </w:t>
      </w:r>
    </w:p>
    <w:p w14:paraId="2A59001F" w14:textId="77777777" w:rsidR="00111D5D" w:rsidRPr="0047406D" w:rsidRDefault="00111D5D" w:rsidP="00111D5D">
      <w:pPr>
        <w:numPr>
          <w:ilvl w:val="0"/>
          <w:numId w:val="23"/>
        </w:numPr>
        <w:suppressAutoHyphens w:val="0"/>
        <w:ind w:left="0" w:right="-1" w:firstLine="709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 xml:space="preserve">Общая характеристика сферы реализации </w:t>
      </w:r>
    </w:p>
    <w:p w14:paraId="33666C85" w14:textId="77777777" w:rsidR="00111D5D" w:rsidRPr="0047406D" w:rsidRDefault="00111D5D" w:rsidP="00111D5D">
      <w:pPr>
        <w:ind w:left="709" w:right="-1"/>
        <w:jc w:val="center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муниципальной программы.</w:t>
      </w:r>
    </w:p>
    <w:p w14:paraId="7B5DFA30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5F53F567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Оказание содействия развитию муниципальных образований и местного самоуправления в Воронежской области основывается на положениях Конституции Российской Федерации, действующего законодательства. Активное участие в достижении результатов реализации муниципальной программы предполагается со стороны органов местного самоуправления, институтов гражданского общества, граждан муниципальных образований Новоусманского муниципального района Воронежской области.</w:t>
      </w:r>
    </w:p>
    <w:p w14:paraId="32FA54E6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Основной проблемой в развитии муниципальных образований района является низкий уровень финансовой обеспеченности муниципалитетов, недостаточный для решения вопросов местного значения, в связи с чем, принимаются меры по привлечению средств федерального, областного, местного бюджетов, частных инвестиций.</w:t>
      </w:r>
    </w:p>
    <w:p w14:paraId="4897C549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Проведенный анализ показывает, что муниципальные образования района значительно отличаются по уровню социально-экономического развитию. Повышение уровня социально-экономического развития муниципальных образований и сокращение существующих различий является одним из ключевых приоритетов политики в сфере развития муниципальных образований района. Основной задачей органов местного самоуправления должно стать выявление и раскрытие потенциала развития каждого муниципального образования, с целью максимального использования имеющихся преимуществ и обеспечения динамичного социально-экономического развития муниципального образования.</w:t>
      </w:r>
    </w:p>
    <w:p w14:paraId="0178512C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законах: от 6 октября 1999 г. № 184-</w:t>
      </w:r>
      <w:r w:rsidRPr="0047406D">
        <w:rPr>
          <w:color w:val="000000"/>
          <w:sz w:val="27"/>
          <w:szCs w:val="27"/>
          <w:lang w:eastAsia="ru-RU"/>
        </w:rPr>
        <w:lastRenderedPageBreak/>
        <w:t>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 2003 г. № 131-ФЗ «Об общих принципах организации местного самоуправления в Российской Федерации».</w:t>
      </w:r>
    </w:p>
    <w:p w14:paraId="7FCEBBAE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Реализация муниципальной программы позволит повысить ответственность местных руководителей за социально-экономическое развитие муниципальных образований.</w:t>
      </w:r>
    </w:p>
    <w:p w14:paraId="3902F2FB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Значительное влияние на социально-экономическое развитие муниципальных образований оказывает деятельность органов местного самоуправления. При этом, по-прежнему, актуальными остаются вопросы законодательного регулирования объемов полномочий органов местного самоуправления, укрепления финансовой самостоятельности муниципальных образований.</w:t>
      </w:r>
    </w:p>
    <w:p w14:paraId="4130546F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Эффективная система муниципального управления в сельском поселении является одним из основных условий социально-экономического развития поселения.</w:t>
      </w:r>
    </w:p>
    <w:p w14:paraId="76240A93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5FB6AAF4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Работа администрации Воленского поселения направлена на решение вопросов местного значения, формирование и утверждение бюджета поселения, а также контроль за его исполнением.</w:t>
      </w:r>
    </w:p>
    <w:p w14:paraId="7DC92EB9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В Воленском сельском поселении реально обеспечено равенство возможностей экономического, социального, культурного и духовного развития для представителей всех наций и народностей. Конфликтов на национальной, религиозной «почве» не наблюдается. Сохраняется общественно-политическая стабильность.</w:t>
      </w:r>
    </w:p>
    <w:p w14:paraId="2A12787A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Орловская муниципальная система образования развивается в соответствии с программами развития системы образования.</w:t>
      </w:r>
    </w:p>
    <w:p w14:paraId="21A4B12C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Система образования включает в себя образовательные услуги предоставляемых населению в области дошкольного, школьного, дополнительного, начального, среднего, образования. В Воленском сельском поселении в настоящее время функционируют 4 учебных заведения:</w:t>
      </w:r>
    </w:p>
    <w:p w14:paraId="462D9816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- 1 дошкольное образовательное учреждение;</w:t>
      </w:r>
    </w:p>
    <w:p w14:paraId="5E30592F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- 2 средних общеобразовательных школы;</w:t>
      </w:r>
    </w:p>
    <w:p w14:paraId="7FDA4E11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- 1 образовательное учреждения дополнительного образования</w:t>
      </w:r>
    </w:p>
    <w:p w14:paraId="74F1D4E3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 xml:space="preserve">В Воленском сельском поселении функционирует 1 библиотека. На территории Воленского поселения находится 1 клубное учреждение. Состояние физической культуры и спорта в Воленском сельском поселении характеризуется устойчивыми спортивными традициями и достижениями. Поселение давно и прочно завоевало достойное место спортивного сельского поселения Новоусманского района. На территории сельского поселения </w:t>
      </w:r>
      <w:proofErr w:type="gramStart"/>
      <w:r w:rsidRPr="0047406D">
        <w:rPr>
          <w:color w:val="000000"/>
          <w:sz w:val="27"/>
          <w:szCs w:val="27"/>
          <w:lang w:eastAsia="ru-RU"/>
        </w:rPr>
        <w:t>находится  2</w:t>
      </w:r>
      <w:proofErr w:type="gramEnd"/>
      <w:r w:rsidRPr="0047406D">
        <w:rPr>
          <w:color w:val="000000"/>
          <w:sz w:val="27"/>
          <w:szCs w:val="27"/>
          <w:lang w:eastAsia="ru-RU"/>
        </w:rPr>
        <w:t xml:space="preserve"> плоскостных спортивных сооружения. В спортивных секциях сельского поселения ведется работа по подготовке и воспитанию спортсменов, которые постоянно принимают участие в спортивных соревнованиях.</w:t>
      </w:r>
    </w:p>
    <w:p w14:paraId="7C810C43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На территории Воленского поселения работают 2 почтовых отделения.</w:t>
      </w:r>
    </w:p>
    <w:p w14:paraId="7DC053A8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В целях обеспечения пожарной безопасности в поселении действует пожарная часть. С населением проводится постоянная работа по вопросу безопасности в пожароопасные периоды.</w:t>
      </w:r>
    </w:p>
    <w:p w14:paraId="565654D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lastRenderedPageBreak/>
        <w:t xml:space="preserve">В поселении сложился стабильный потребительский рынок. Торговая сеть включает 20 объектов розничной торговли, 1 объект общественного питания. Со вторника по </w:t>
      </w:r>
      <w:proofErr w:type="gramStart"/>
      <w:r w:rsidRPr="0047406D">
        <w:rPr>
          <w:color w:val="000000"/>
          <w:sz w:val="27"/>
          <w:szCs w:val="27"/>
          <w:lang w:eastAsia="ru-RU"/>
        </w:rPr>
        <w:t>воскресенье  проводится</w:t>
      </w:r>
      <w:proofErr w:type="gramEnd"/>
      <w:r w:rsidRPr="0047406D">
        <w:rPr>
          <w:color w:val="000000"/>
          <w:sz w:val="27"/>
          <w:szCs w:val="27"/>
          <w:lang w:eastAsia="ru-RU"/>
        </w:rPr>
        <w:t> ярмарка с выездной торговлей.</w:t>
      </w:r>
    </w:p>
    <w:p w14:paraId="49015282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Анализируя состояние торговой отрасли поселения, отмечается ее ежегодное развитие, продолжается укрепление материально - технической базы за счет строительства новых объектов, модернизации и реконструкции существующих объектов, оснащения магазинов новым оборудованием, расширение ассортимента товаров.</w:t>
      </w:r>
    </w:p>
    <w:p w14:paraId="52C72AFA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 xml:space="preserve">Идет активное изменение земельных отношений, включение земли как объекта недвижимости в систему рыночного оборота путем совершенствования сделок купли-продажи, аренды, наследования, повышение объема купли-продажи земли под объектами недвижимости. </w:t>
      </w:r>
    </w:p>
    <w:p w14:paraId="3DC8AC49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568642D6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Изложенное выше свидетельствует о необходимости данной Программы с целью повышения раскрытия потенциала в органах местного самоуправления поселения, соблюдения принципов единства требований к эффективности социально-экономического развития сельских поселений, координации усилий всех заинтересованных сторон и эффективного использования бюджетных средств как стимул последующего развития.</w:t>
      </w:r>
    </w:p>
    <w:p w14:paraId="77BEEF2B" w14:textId="77777777" w:rsidR="00111D5D" w:rsidRPr="0047406D" w:rsidRDefault="00111D5D" w:rsidP="00111D5D">
      <w:pPr>
        <w:ind w:right="-1" w:firstLine="567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Осуществление мероприятий муниципальной программы позволит создать необходимые условия для социально-экономического развития муниципальных образований Новоусманского муниципального района Воронежской области, окажет содействие в формировании положительного инвестиционного климата, привлекательного социального имиджа, а также созданию новых рабочих мест,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 сельском поселении, насыщение потребительского рынка товарами и услугами, удовлетворение потребительского спроса населения.</w:t>
      </w:r>
    </w:p>
    <w:p w14:paraId="72EA463F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2095C20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2. Приоритеты муниципальной политики в сфере реализации муниципальной программы, цели, задачи и показатели (индикаторы) достижения целей решения задач, описание основных, ожидаемых конечных результатов муниципальной программы, сроков и этапов реализации муниципальной программы</w:t>
      </w:r>
    </w:p>
    <w:p w14:paraId="2C40F948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2.1. Приоритеты муниципальной политики в сфере реализации муниципальной программы</w:t>
      </w:r>
    </w:p>
    <w:p w14:paraId="53A8133A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71F66A44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 xml:space="preserve">Современное состояние экономики Воленского сельского поселения не отвечает его потенциальным возможностям. Решение задач дальнейшего экономического развития поселения требует тщательного отбора приоритетных задач и направлений повышения эффективности реального сектора экономики, формирования условий для привлечения инвестиций, создания и внедрения механизмов оказания государственной и муниципальной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стимулирования инвестиционной деятельности и формирования системы поддержки предпринимательства. В рамках программы предусмотрено выстраивание взаимоотношений бизнеса, власти и населения, которое предполагает невмешательство в деятельность предпринимателей, но при этом создание </w:t>
      </w:r>
      <w:r w:rsidRPr="0047406D">
        <w:rPr>
          <w:color w:val="000000"/>
          <w:sz w:val="27"/>
          <w:szCs w:val="27"/>
          <w:lang w:eastAsia="ru-RU"/>
        </w:rPr>
        <w:lastRenderedPageBreak/>
        <w:t>благоприятных условий для развития их деятельности и привлечения в экономику инвестиций.</w:t>
      </w:r>
    </w:p>
    <w:p w14:paraId="15579683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Программа предназначена для принятия управленческих решений, разработки конкретных механизмов поддержки инвестиционных проектов развития реального сектора экономики, социальной, общественной инфраструктур, повышения качества жизни населения поселения, повышение эффективности социально-экономического развития поселений района. Программа является нормативной основой текущего и перспективного планирования социально-экономического развития поселения.</w:t>
      </w:r>
    </w:p>
    <w:p w14:paraId="5C35D0F7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В числе приоритетов определены следующие направления:</w:t>
      </w:r>
    </w:p>
    <w:p w14:paraId="179E8879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 поддержка и стимулирование социально-экономического развития поселений района;</w:t>
      </w:r>
    </w:p>
    <w:p w14:paraId="37E63D49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 совершенствование нормативной правовой базы, направленной на формирование системы поддержки инвесторов и развития предпринимательства на муниципальном уровне.</w:t>
      </w:r>
    </w:p>
    <w:p w14:paraId="16C9DD42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5939E83E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2.2. Цели, задачи и показатели (индикаторы) достижения целей решения задач, описание основных, ожидаемых конечных результатов муниципальной программы, сроков и этапов реализации муниципальной программы.</w:t>
      </w:r>
    </w:p>
    <w:p w14:paraId="1D8F865D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2622709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2.2.1. Основные цели программы.</w:t>
      </w:r>
    </w:p>
    <w:p w14:paraId="1245D2F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1. Создание благоприятного предпринимательского климата и условий для ведения бизнеса.</w:t>
      </w:r>
    </w:p>
    <w:p w14:paraId="1BBAB7C7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2.1.2. Задачи муниципальной программы.</w:t>
      </w:r>
    </w:p>
    <w:p w14:paraId="65291EAA" w14:textId="77777777" w:rsidR="00111D5D" w:rsidRPr="0047406D" w:rsidRDefault="00111D5D" w:rsidP="00111D5D">
      <w:pPr>
        <w:ind w:right="-1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 обеспечение благоприятных условий для развития субъектов малого и среднего предпринимательства в Воленском сельском поселении;</w:t>
      </w:r>
    </w:p>
    <w:p w14:paraId="758A43A2" w14:textId="77777777" w:rsidR="00111D5D" w:rsidRPr="0047406D" w:rsidRDefault="00111D5D" w:rsidP="00111D5D">
      <w:pPr>
        <w:ind w:right="-1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- обеспечение занятости населения и развитие самозанятости;</w:t>
      </w:r>
    </w:p>
    <w:p w14:paraId="5451A2EC" w14:textId="77777777" w:rsidR="00111D5D" w:rsidRPr="0047406D" w:rsidRDefault="00111D5D" w:rsidP="00111D5D">
      <w:pPr>
        <w:ind w:right="-1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 увеличение вклада субъектов малого и среднего предпринимательства в бюджет поселения; </w:t>
      </w:r>
    </w:p>
    <w:p w14:paraId="5AE4285A" w14:textId="77777777" w:rsidR="00111D5D" w:rsidRPr="0047406D" w:rsidRDefault="00111D5D" w:rsidP="00111D5D">
      <w:pPr>
        <w:ind w:right="-1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 обеспечение развития инфраструктуры поддержки малого и среднего предпринимательства в поселении;</w:t>
      </w:r>
    </w:p>
    <w:p w14:paraId="7DECDEC1" w14:textId="77777777" w:rsidR="00111D5D" w:rsidRPr="0047406D" w:rsidRDefault="00111D5D" w:rsidP="00111D5D">
      <w:pPr>
        <w:ind w:right="-1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- создание новых рабочих мест; </w:t>
      </w:r>
    </w:p>
    <w:p w14:paraId="032A9F0F" w14:textId="77777777" w:rsidR="00111D5D" w:rsidRPr="0047406D" w:rsidRDefault="00111D5D" w:rsidP="00111D5D">
      <w:pPr>
        <w:ind w:right="-1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 защита прав потребителей.</w:t>
      </w:r>
    </w:p>
    <w:p w14:paraId="1524A931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3A7B6CC2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2.1.3. Показатели (индикаторы) достижения целей решения задач.</w:t>
      </w:r>
    </w:p>
    <w:p w14:paraId="2C08228C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Сведения о показателях (индикаторах) муниципальной программы и их значениях, отражены в приложении Таблица -1</w:t>
      </w:r>
    </w:p>
    <w:p w14:paraId="4F22270E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6C4127E3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Методики расчёта показателей.</w:t>
      </w:r>
    </w:p>
    <w:p w14:paraId="1AA42D92" w14:textId="77777777" w:rsidR="00111D5D" w:rsidRPr="0047406D" w:rsidRDefault="00111D5D" w:rsidP="00111D5D">
      <w:pPr>
        <w:numPr>
          <w:ilvl w:val="0"/>
          <w:numId w:val="24"/>
        </w:numPr>
        <w:suppressAutoHyphens w:val="0"/>
        <w:ind w:left="0" w:right="-1" w:firstLine="709"/>
        <w:jc w:val="both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«Объем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образования»</w:t>
      </w:r>
    </w:p>
    <w:p w14:paraId="2775087E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Значение показателя </w:t>
      </w:r>
      <w:r w:rsidRPr="0047406D">
        <w:rPr>
          <w:color w:val="000000"/>
          <w:spacing w:val="-1"/>
          <w:sz w:val="27"/>
          <w:szCs w:val="27"/>
          <w:lang w:eastAsia="ru-RU"/>
        </w:rPr>
        <w:t>рассчитывается по формуле:</w:t>
      </w:r>
    </w:p>
    <w:p w14:paraId="4FD38411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proofErr w:type="spellStart"/>
      <w:r w:rsidRPr="0047406D">
        <w:rPr>
          <w:color w:val="000000"/>
          <w:spacing w:val="-1"/>
          <w:sz w:val="27"/>
          <w:szCs w:val="27"/>
          <w:lang w:eastAsia="ru-RU"/>
        </w:rPr>
        <w:t>Vpб</w:t>
      </w:r>
      <w:proofErr w:type="spellEnd"/>
      <w:r w:rsidRPr="0047406D">
        <w:rPr>
          <w:color w:val="000000"/>
          <w:sz w:val="27"/>
          <w:szCs w:val="27"/>
          <w:lang w:eastAsia="ru-RU"/>
        </w:rPr>
        <w:br/>
      </w:r>
      <w:proofErr w:type="spellStart"/>
      <w:r w:rsidRPr="0047406D">
        <w:rPr>
          <w:color w:val="000000"/>
          <w:spacing w:val="-1"/>
          <w:sz w:val="27"/>
          <w:szCs w:val="27"/>
          <w:lang w:eastAsia="ru-RU"/>
        </w:rPr>
        <w:t>Vрбмо</w:t>
      </w:r>
      <w:proofErr w:type="spellEnd"/>
      <w:r w:rsidRPr="0047406D">
        <w:rPr>
          <w:color w:val="000000"/>
          <w:spacing w:val="-1"/>
          <w:sz w:val="27"/>
          <w:szCs w:val="27"/>
          <w:lang w:eastAsia="ru-RU"/>
        </w:rPr>
        <w:t xml:space="preserve"> </w:t>
      </w:r>
      <w:proofErr w:type="gramStart"/>
      <w:r w:rsidRPr="0047406D">
        <w:rPr>
          <w:color w:val="000000"/>
          <w:spacing w:val="-1"/>
          <w:sz w:val="27"/>
          <w:szCs w:val="27"/>
          <w:lang w:eastAsia="ru-RU"/>
        </w:rPr>
        <w:t>=</w:t>
      </w:r>
      <w:r w:rsidRPr="0047406D">
        <w:rPr>
          <w:color w:val="000000"/>
          <w:sz w:val="27"/>
          <w:szCs w:val="27"/>
          <w:lang w:eastAsia="ru-RU"/>
        </w:rPr>
        <w:t> ,</w:t>
      </w:r>
      <w:proofErr w:type="gramEnd"/>
    </w:p>
    <w:p w14:paraId="007E6628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proofErr w:type="spellStart"/>
      <w:r w:rsidRPr="0047406D">
        <w:rPr>
          <w:color w:val="000000"/>
          <w:spacing w:val="24"/>
          <w:sz w:val="27"/>
          <w:szCs w:val="27"/>
          <w:lang w:eastAsia="ru-RU"/>
        </w:rPr>
        <w:t>Чсн</w:t>
      </w:r>
      <w:proofErr w:type="spellEnd"/>
    </w:p>
    <w:p w14:paraId="0C21C82D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pacing w:val="-7"/>
          <w:sz w:val="27"/>
          <w:szCs w:val="27"/>
          <w:lang w:eastAsia="ru-RU"/>
        </w:rPr>
        <w:t>где:</w:t>
      </w:r>
    </w:p>
    <w:p w14:paraId="0709304F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proofErr w:type="spellStart"/>
      <w:r w:rsidRPr="0047406D">
        <w:rPr>
          <w:color w:val="000000"/>
          <w:spacing w:val="1"/>
          <w:sz w:val="27"/>
          <w:szCs w:val="27"/>
          <w:lang w:eastAsia="ru-RU"/>
        </w:rPr>
        <w:lastRenderedPageBreak/>
        <w:t>Vрбмо</w:t>
      </w:r>
      <w:proofErr w:type="spellEnd"/>
      <w:r w:rsidRPr="0047406D">
        <w:rPr>
          <w:color w:val="000000"/>
          <w:spacing w:val="1"/>
          <w:sz w:val="27"/>
          <w:szCs w:val="27"/>
          <w:lang w:eastAsia="ru-RU"/>
        </w:rPr>
        <w:t xml:space="preserve"> - объем расходов бюджета муниципального образования на развитие и </w:t>
      </w:r>
      <w:r w:rsidRPr="0047406D">
        <w:rPr>
          <w:color w:val="000000"/>
          <w:spacing w:val="4"/>
          <w:sz w:val="27"/>
          <w:szCs w:val="27"/>
          <w:lang w:eastAsia="ru-RU"/>
        </w:rPr>
        <w:t>поддержку малого и среднего предпринимательства в расчете на 1 жителя </w:t>
      </w:r>
      <w:r w:rsidRPr="0047406D">
        <w:rPr>
          <w:color w:val="000000"/>
          <w:spacing w:val="-1"/>
          <w:sz w:val="27"/>
          <w:szCs w:val="27"/>
          <w:lang w:eastAsia="ru-RU"/>
        </w:rPr>
        <w:t>муниципального образования (руб.);</w:t>
      </w:r>
    </w:p>
    <w:p w14:paraId="068EEA08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pacing w:val="1"/>
          <w:sz w:val="27"/>
          <w:szCs w:val="27"/>
          <w:lang w:eastAsia="ru-RU"/>
        </w:rPr>
        <w:t>V </w:t>
      </w:r>
      <w:proofErr w:type="spellStart"/>
      <w:r w:rsidRPr="0047406D">
        <w:rPr>
          <w:color w:val="000000"/>
          <w:spacing w:val="1"/>
          <w:sz w:val="27"/>
          <w:szCs w:val="27"/>
          <w:lang w:eastAsia="ru-RU"/>
        </w:rPr>
        <w:t>рб</w:t>
      </w:r>
      <w:proofErr w:type="spellEnd"/>
      <w:r w:rsidRPr="0047406D">
        <w:rPr>
          <w:color w:val="000000"/>
          <w:spacing w:val="1"/>
          <w:sz w:val="27"/>
          <w:szCs w:val="27"/>
          <w:lang w:eastAsia="ru-RU"/>
        </w:rPr>
        <w:t xml:space="preserve"> - объем расходов бюджета муниципального образования на развитие и </w:t>
      </w:r>
      <w:r w:rsidRPr="0047406D">
        <w:rPr>
          <w:color w:val="000000"/>
          <w:spacing w:val="-1"/>
          <w:sz w:val="27"/>
          <w:szCs w:val="27"/>
          <w:lang w:eastAsia="ru-RU"/>
        </w:rPr>
        <w:t>поддержку малого и среднего предпринимательства за отчетный период (год) (руб.);</w:t>
      </w:r>
    </w:p>
    <w:p w14:paraId="33B4EDE4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 xml:space="preserve">Ч </w:t>
      </w:r>
      <w:proofErr w:type="spellStart"/>
      <w:r w:rsidRPr="0047406D">
        <w:rPr>
          <w:color w:val="000000"/>
          <w:sz w:val="27"/>
          <w:szCs w:val="27"/>
          <w:lang w:eastAsia="ru-RU"/>
        </w:rPr>
        <w:t>сн</w:t>
      </w:r>
      <w:proofErr w:type="spellEnd"/>
      <w:r w:rsidRPr="0047406D">
        <w:rPr>
          <w:color w:val="000000"/>
          <w:sz w:val="27"/>
          <w:szCs w:val="27"/>
          <w:lang w:eastAsia="ru-RU"/>
        </w:rPr>
        <w:t xml:space="preserve"> - среднегодовая численность постоянного населения муниципального</w:t>
      </w:r>
      <w:r w:rsidRPr="0047406D">
        <w:rPr>
          <w:color w:val="000000"/>
          <w:sz w:val="27"/>
          <w:szCs w:val="27"/>
          <w:lang w:eastAsia="ru-RU"/>
        </w:rPr>
        <w:br/>
      </w:r>
      <w:r w:rsidRPr="0047406D">
        <w:rPr>
          <w:color w:val="000000"/>
          <w:spacing w:val="-4"/>
          <w:sz w:val="27"/>
          <w:szCs w:val="27"/>
          <w:lang w:eastAsia="ru-RU"/>
        </w:rPr>
        <w:t>образования</w:t>
      </w:r>
      <w:r w:rsidRPr="0047406D">
        <w:rPr>
          <w:color w:val="000000"/>
          <w:sz w:val="27"/>
          <w:szCs w:val="27"/>
          <w:lang w:eastAsia="ru-RU"/>
        </w:rPr>
        <w:t> </w:t>
      </w:r>
      <w:r w:rsidRPr="0047406D">
        <w:rPr>
          <w:color w:val="000000"/>
          <w:spacing w:val="-3"/>
          <w:sz w:val="27"/>
          <w:szCs w:val="27"/>
          <w:lang w:eastAsia="ru-RU"/>
        </w:rPr>
        <w:t>(человек).</w:t>
      </w:r>
    </w:p>
    <w:p w14:paraId="3F170FC5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Разъяснения по показателю.</w:t>
      </w:r>
    </w:p>
    <w:p w14:paraId="72C4C2C8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pacing w:val="1"/>
          <w:sz w:val="27"/>
          <w:szCs w:val="27"/>
          <w:lang w:eastAsia="ru-RU"/>
        </w:rPr>
        <w:t>При расчете данного показателя отражаются расходы на решение вопросов </w:t>
      </w:r>
      <w:r w:rsidRPr="0047406D">
        <w:rPr>
          <w:color w:val="000000"/>
          <w:spacing w:val="8"/>
          <w:sz w:val="27"/>
          <w:szCs w:val="27"/>
          <w:lang w:eastAsia="ru-RU"/>
        </w:rPr>
        <w:t>местного значения в области содействия развитию малого и среднего </w:t>
      </w:r>
      <w:r w:rsidRPr="0047406D">
        <w:rPr>
          <w:color w:val="000000"/>
          <w:sz w:val="27"/>
          <w:szCs w:val="27"/>
          <w:lang w:eastAsia="ru-RU"/>
        </w:rPr>
        <w:t>предпринимательства в рамках реализации мероприятий муниципальных программ </w:t>
      </w:r>
      <w:r w:rsidRPr="0047406D">
        <w:rPr>
          <w:color w:val="000000"/>
          <w:spacing w:val="-1"/>
          <w:sz w:val="27"/>
          <w:szCs w:val="27"/>
          <w:lang w:eastAsia="ru-RU"/>
        </w:rPr>
        <w:t>по развитию малого и среднего предпринимательства.</w:t>
      </w:r>
    </w:p>
    <w:p w14:paraId="01715C76" w14:textId="77777777" w:rsidR="00111D5D" w:rsidRPr="0047406D" w:rsidRDefault="00111D5D" w:rsidP="00111D5D">
      <w:pPr>
        <w:shd w:val="clear" w:color="auto" w:fill="FFFFFF"/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В качестве исходных данных при формировании значения регионального показателя эффективности развития муниципальных районов и городских округов </w:t>
      </w:r>
      <w:r w:rsidRPr="0047406D">
        <w:rPr>
          <w:color w:val="000000"/>
          <w:spacing w:val="13"/>
          <w:sz w:val="27"/>
          <w:szCs w:val="27"/>
          <w:lang w:eastAsia="ru-RU"/>
        </w:rPr>
        <w:t>Воронежской области в части определения среднегодовой численности </w:t>
      </w:r>
      <w:r w:rsidRPr="0047406D">
        <w:rPr>
          <w:color w:val="000000"/>
          <w:sz w:val="27"/>
          <w:szCs w:val="27"/>
          <w:lang w:eastAsia="ru-RU"/>
        </w:rPr>
        <w:t>постоянного населения муниципального образования используются данные, </w:t>
      </w:r>
      <w:r w:rsidRPr="0047406D">
        <w:rPr>
          <w:color w:val="000000"/>
          <w:spacing w:val="-1"/>
          <w:sz w:val="27"/>
          <w:szCs w:val="27"/>
          <w:lang w:eastAsia="ru-RU"/>
        </w:rPr>
        <w:t>предоставляемые территориальным органом Федеральной службы государственной статистики по Воронежской области.</w:t>
      </w:r>
    </w:p>
    <w:p w14:paraId="74F4BA42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6B9A7A4C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2.1.4. Основные, ожидаемые конечные результаты муниципальной программы.</w:t>
      </w:r>
    </w:p>
    <w:tbl>
      <w:tblPr>
        <w:tblW w:w="9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949"/>
        <w:gridCol w:w="949"/>
        <w:gridCol w:w="949"/>
        <w:gridCol w:w="949"/>
        <w:gridCol w:w="960"/>
        <w:gridCol w:w="931"/>
      </w:tblGrid>
      <w:tr w:rsidR="00111D5D" w:rsidRPr="0047406D" w14:paraId="22783AAB" w14:textId="77777777" w:rsidTr="00111D5D">
        <w:trPr>
          <w:trHeight w:val="465"/>
        </w:trPr>
        <w:tc>
          <w:tcPr>
            <w:tcW w:w="3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B8D0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Наименование показателя (индикатора)</w:t>
            </w:r>
          </w:p>
        </w:tc>
        <w:tc>
          <w:tcPr>
            <w:tcW w:w="4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B923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348AF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111D5D" w:rsidRPr="0047406D" w14:paraId="4EB224C7" w14:textId="77777777" w:rsidTr="00111D5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647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5232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12B8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EC6A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9AF6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2027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C455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2028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B930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2029</w:t>
            </w:r>
          </w:p>
        </w:tc>
      </w:tr>
      <w:tr w:rsidR="00111D5D" w:rsidRPr="0047406D" w14:paraId="631E0D89" w14:textId="77777777" w:rsidTr="00111D5D">
        <w:trPr>
          <w:trHeight w:val="1408"/>
        </w:trPr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9C4EE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(рублей)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4A1BE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DFA93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29950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08FF2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EF063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C5A8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  <w:p w14:paraId="5D8380A4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  <w:p w14:paraId="18EAFFC7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  <w:p w14:paraId="0A6333DD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  <w:p w14:paraId="1AC94C1A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</w:p>
          <w:p w14:paraId="3779385E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</w:p>
          <w:p w14:paraId="40744D75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  <w:p w14:paraId="48CC5D24" w14:textId="77777777" w:rsidR="00111D5D" w:rsidRPr="0047406D" w:rsidRDefault="00111D5D" w:rsidP="00111D5D">
            <w:pPr>
              <w:ind w:right="-1" w:firstLine="49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4,29</w:t>
            </w:r>
          </w:p>
        </w:tc>
      </w:tr>
    </w:tbl>
    <w:p w14:paraId="12FA2A59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22374930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2.1.5. Этапы реализации программы.</w:t>
      </w:r>
    </w:p>
    <w:p w14:paraId="3DFF7A66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Общий срок реализации программы рассчитан на период 2024-2029 гг. Программа реализуется в один этап.</w:t>
      </w:r>
    </w:p>
    <w:p w14:paraId="0D076B3B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70A9778B" w14:textId="77777777" w:rsidR="00111D5D" w:rsidRPr="0047406D" w:rsidRDefault="00111D5D" w:rsidP="00111D5D">
      <w:pPr>
        <w:pStyle w:val="aa"/>
        <w:ind w:right="-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</w:rPr>
        <w:t>3. Сведения о показателях (индикаторах) муниципальной программы и их</w:t>
      </w:r>
    </w:p>
    <w:p w14:paraId="305C09C8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значениях.</w:t>
      </w:r>
    </w:p>
    <w:p w14:paraId="55F001EA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tbl>
      <w:tblPr>
        <w:tblW w:w="9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738"/>
        <w:gridCol w:w="1426"/>
        <w:gridCol w:w="762"/>
        <w:gridCol w:w="762"/>
        <w:gridCol w:w="763"/>
        <w:gridCol w:w="763"/>
        <w:gridCol w:w="763"/>
        <w:gridCol w:w="763"/>
      </w:tblGrid>
      <w:tr w:rsidR="00111D5D" w:rsidRPr="0047406D" w14:paraId="70701E69" w14:textId="77777777" w:rsidTr="00111D5D">
        <w:trPr>
          <w:trHeight w:val="675"/>
        </w:trPr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65A0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9A21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BAEC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Ед. измерения</w:t>
            </w:r>
          </w:p>
        </w:tc>
        <w:tc>
          <w:tcPr>
            <w:tcW w:w="503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C2BFC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11D5D" w:rsidRPr="0047406D" w14:paraId="5CB0C43A" w14:textId="77777777" w:rsidTr="00111D5D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A75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997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302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DC0B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6A68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0AEB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C6CFC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2027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E081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2028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84C3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2029</w:t>
            </w:r>
          </w:p>
        </w:tc>
      </w:tr>
      <w:tr w:rsidR="00111D5D" w:rsidRPr="0047406D" w14:paraId="076A8651" w14:textId="77777777" w:rsidTr="00111D5D">
        <w:trPr>
          <w:trHeight w:val="255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4D4A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E5CD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B6B1C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8D8F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7E2E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9999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5A9CB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FA139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8BE5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9</w:t>
            </w:r>
          </w:p>
        </w:tc>
      </w:tr>
      <w:tr w:rsidR="00111D5D" w:rsidRPr="0047406D" w14:paraId="1747C409" w14:textId="77777777" w:rsidTr="00111D5D">
        <w:trPr>
          <w:trHeight w:val="615"/>
        </w:trPr>
        <w:tc>
          <w:tcPr>
            <w:tcW w:w="9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F973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МУНИЦИПАЛЬНАЯ ПРОГРАММА «Развитие и поддержка малого и среднего предпринимательства в Воленском сельском поселении Новоусманского муниципального района» на 2024-2229гг.</w:t>
            </w:r>
          </w:p>
        </w:tc>
      </w:tr>
      <w:tr w:rsidR="00111D5D" w:rsidRPr="0047406D" w14:paraId="2939FEE5" w14:textId="77777777" w:rsidTr="00111D5D">
        <w:trPr>
          <w:trHeight w:val="1530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5E9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lastRenderedPageBreak/>
              <w:t>1.1.1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BD9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065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D680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4,21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CD87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4,23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A2E9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4,24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A485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4,26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7457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4,28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0E83C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4,29</w:t>
            </w:r>
          </w:p>
        </w:tc>
      </w:tr>
    </w:tbl>
    <w:p w14:paraId="30F45A67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293CF8A3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231B492D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3.1. Обобщенная характеристика основных мероприятий.</w:t>
      </w:r>
    </w:p>
    <w:p w14:paraId="68D3138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04A0BCCC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 xml:space="preserve">Мероприятие 1. Финансовое обеспечение мероприятий </w:t>
      </w:r>
    </w:p>
    <w:p w14:paraId="25778BAB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Цель мероприятия – Создание благоприятного предпринимательского климата и условий для ведения бизнеса.</w:t>
      </w:r>
    </w:p>
    <w:p w14:paraId="7635E361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Реализация мероприятия – субсидирование начинающих субъектов малого и среднего предпринимательства на создание собственного дела</w:t>
      </w:r>
    </w:p>
    <w:p w14:paraId="0C60EC4A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Исполнители:</w:t>
      </w:r>
    </w:p>
    <w:p w14:paraId="7D5583A8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 администрация Воленского сельского поселения Новоусманского муниципального района Воронежской области;</w:t>
      </w:r>
    </w:p>
    <w:p w14:paraId="54A8CDC0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 отдел экономического развития администрации Новоусманского муниципального района;</w:t>
      </w:r>
    </w:p>
    <w:p w14:paraId="6AEA1331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Финансирование мероприятия:</w:t>
      </w:r>
    </w:p>
    <w:p w14:paraId="30EF33D7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Всего – 60 </w:t>
      </w:r>
      <w:proofErr w:type="spellStart"/>
      <w:r w:rsidRPr="0047406D">
        <w:rPr>
          <w:color w:val="000000"/>
          <w:sz w:val="27"/>
          <w:szCs w:val="27"/>
          <w:lang w:eastAsia="ru-RU"/>
        </w:rPr>
        <w:t>тыс.руб</w:t>
      </w:r>
      <w:proofErr w:type="spellEnd"/>
      <w:r w:rsidRPr="0047406D">
        <w:rPr>
          <w:color w:val="000000"/>
          <w:sz w:val="27"/>
          <w:szCs w:val="27"/>
          <w:lang w:eastAsia="ru-RU"/>
        </w:rPr>
        <w:t>., в том числе</w:t>
      </w:r>
    </w:p>
    <w:p w14:paraId="63A48E74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из местного бюджета – 60 </w:t>
      </w:r>
      <w:proofErr w:type="spellStart"/>
      <w:r w:rsidRPr="0047406D">
        <w:rPr>
          <w:color w:val="000000"/>
          <w:sz w:val="27"/>
          <w:szCs w:val="27"/>
          <w:lang w:eastAsia="ru-RU"/>
        </w:rPr>
        <w:t>тыс.руб</w:t>
      </w:r>
      <w:proofErr w:type="spellEnd"/>
      <w:r w:rsidRPr="0047406D">
        <w:rPr>
          <w:color w:val="000000"/>
          <w:sz w:val="27"/>
          <w:szCs w:val="27"/>
          <w:lang w:eastAsia="ru-RU"/>
        </w:rPr>
        <w:t>.;</w:t>
      </w:r>
    </w:p>
    <w:p w14:paraId="3AF9DFB1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в том числе по годам реализации:</w:t>
      </w:r>
    </w:p>
    <w:p w14:paraId="1F076431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799B6BF0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2024г. – 10тыс.руб.;</w:t>
      </w:r>
    </w:p>
    <w:p w14:paraId="5A88C29C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2025г. – 10тыс.руб.;</w:t>
      </w:r>
    </w:p>
    <w:p w14:paraId="4B9EAE37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2026г. – 10тыс.руб.;</w:t>
      </w:r>
    </w:p>
    <w:p w14:paraId="218E6221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2027г. – 10тыс.руб.;</w:t>
      </w:r>
    </w:p>
    <w:p w14:paraId="6E573FE9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2028г. – 10тыс.руб.;</w:t>
      </w:r>
    </w:p>
    <w:p w14:paraId="243BC921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2029г. – 10тыс.руб.</w:t>
      </w:r>
    </w:p>
    <w:p w14:paraId="249FB7A7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1E55522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4. Ресурсное обеспечение реализации муниципальной программы</w:t>
      </w:r>
    </w:p>
    <w:p w14:paraId="4A3D0C10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2304AB9D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Общий объем финансовых средств, для реализации программы составляет 64,8 тыс. руб.</w:t>
      </w:r>
    </w:p>
    <w:p w14:paraId="05386BCC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4.1. Объемы и источники финансирования</w:t>
      </w:r>
    </w:p>
    <w:p w14:paraId="608C28B4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муниципальной программы.</w:t>
      </w:r>
    </w:p>
    <w:tbl>
      <w:tblPr>
        <w:tblW w:w="9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705"/>
        <w:gridCol w:w="1235"/>
        <w:gridCol w:w="958"/>
        <w:gridCol w:w="958"/>
        <w:gridCol w:w="958"/>
        <w:gridCol w:w="958"/>
        <w:gridCol w:w="958"/>
        <w:gridCol w:w="958"/>
        <w:gridCol w:w="675"/>
      </w:tblGrid>
      <w:tr w:rsidR="00111D5D" w:rsidRPr="0047406D" w14:paraId="31A2E894" w14:textId="77777777" w:rsidTr="00111D5D">
        <w:trPr>
          <w:trHeight w:val="73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790C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N п/п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C4A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5DA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CC7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2024 год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5BB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2025 год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FC36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2026 год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9E7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2027 год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B5B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2028 год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100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2029 год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177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всего</w:t>
            </w:r>
          </w:p>
        </w:tc>
      </w:tr>
      <w:tr w:rsidR="00111D5D" w:rsidRPr="0047406D" w14:paraId="65DC6E0E" w14:textId="77777777" w:rsidTr="00111D5D">
        <w:trPr>
          <w:trHeight w:val="849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400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D9E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Объем финансирования, всего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735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B78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8C5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88DB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EE7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E17C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29DC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D8A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>64,8</w:t>
            </w:r>
          </w:p>
        </w:tc>
      </w:tr>
      <w:tr w:rsidR="00111D5D" w:rsidRPr="0047406D" w14:paraId="6A271638" w14:textId="77777777" w:rsidTr="00111D5D">
        <w:trPr>
          <w:trHeight w:val="385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F98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C10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3BA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7D5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770C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F369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B3E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481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6EA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BD6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11D5D" w:rsidRPr="0047406D" w14:paraId="10A2DE4B" w14:textId="77777777" w:rsidTr="00111D5D">
        <w:trPr>
          <w:trHeight w:val="583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6192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083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E84B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559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911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EB1B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5D2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5BD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033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88E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</w:tr>
      <w:tr w:rsidR="00111D5D" w:rsidRPr="0047406D" w14:paraId="408C6813" w14:textId="77777777" w:rsidTr="00111D5D">
        <w:trPr>
          <w:trHeight w:val="510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8FD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94C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6B2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E2A2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44A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B8C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524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540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544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096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</w:tr>
      <w:tr w:rsidR="00111D5D" w:rsidRPr="0047406D" w14:paraId="68D0CAEE" w14:textId="77777777" w:rsidTr="00111D5D">
        <w:trPr>
          <w:trHeight w:val="510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73B2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68D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местный бюджет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505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9E4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E14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4D7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AA11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02A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CAAA9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FCD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>64,8</w:t>
            </w:r>
          </w:p>
        </w:tc>
      </w:tr>
      <w:tr w:rsidR="00111D5D" w:rsidRPr="0047406D" w14:paraId="034FB8F3" w14:textId="77777777" w:rsidTr="00111D5D">
        <w:trPr>
          <w:trHeight w:val="644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F71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1.4.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CCA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DFD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108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C13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415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385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238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A59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6AC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14:paraId="2476EA4B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0106F294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5. Анализ рисков реализации муниципальной программы и описание мер управления рисками реализации муниципальной программы</w:t>
      </w:r>
    </w:p>
    <w:p w14:paraId="0294CC2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Риски реализации программы, а также соответствующие способы управления соответствующими рисками представлены ниже.</w:t>
      </w:r>
    </w:p>
    <w:p w14:paraId="216859A6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1366"/>
        <w:gridCol w:w="4944"/>
      </w:tblGrid>
      <w:tr w:rsidR="00111D5D" w:rsidRPr="0047406D" w14:paraId="51BC6CFD" w14:textId="77777777" w:rsidTr="00111D5D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E8B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Возможные риски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8B6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Оценка</w:t>
            </w:r>
          </w:p>
          <w:p w14:paraId="5BA44CB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влияния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52E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Способы управления рисками</w:t>
            </w:r>
          </w:p>
        </w:tc>
      </w:tr>
      <w:tr w:rsidR="00111D5D" w:rsidRPr="0047406D" w14:paraId="4801311A" w14:textId="77777777" w:rsidTr="00111D5D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1687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Появление на территории муниципального образования крупных сетевых компаний, составляющих конкуренцию хозяйствующим субъектам, осуществляющим розничную торговлю, располагающихся на территории поселения.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131B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D96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 xml:space="preserve">Наличие свободных 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инфрастуктурно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–обустроенных участков для размещения новых производств.</w:t>
            </w:r>
          </w:p>
          <w:p w14:paraId="534077F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Наращивание объемов производства за счет более эффективного использования материальных ресурсов.</w:t>
            </w:r>
          </w:p>
          <w:p w14:paraId="6B481A9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t>Загрузка имеющихся на территории неиспользуемых производственных мощностей.</w:t>
            </w:r>
          </w:p>
          <w:p w14:paraId="48322D5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t>П</w:t>
            </w:r>
            <w:r w:rsidRPr="0047406D">
              <w:rPr>
                <w:color w:val="000000"/>
                <w:sz w:val="27"/>
                <w:szCs w:val="27"/>
                <w:lang w:eastAsia="ru-RU"/>
              </w:rPr>
              <w:t>ривлечение инвестиций в создание новых производств, новых видов продукции.</w:t>
            </w:r>
          </w:p>
        </w:tc>
      </w:tr>
      <w:tr w:rsidR="00111D5D" w:rsidRPr="0047406D" w14:paraId="49ED0A7E" w14:textId="77777777" w:rsidTr="00111D5D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808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Снижение инвестиционной активности бизнеса, невозможность перехода к диверсифицированному росту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527E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средняя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A66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Открытость и лояльность властей к инвесторам.</w:t>
            </w:r>
          </w:p>
          <w:p w14:paraId="6602B10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t>Активизация инвестиционной и инновационной деятельности.</w:t>
            </w:r>
          </w:p>
          <w:p w14:paraId="104F8A42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Повышение уровня инновационной активности предприятий за счет ускоренного развития инновационной инфраструктуры.</w:t>
            </w:r>
          </w:p>
          <w:p w14:paraId="5677B87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t>Эффективное использование географического положения поселения для привлечения инвесторов</w:t>
            </w:r>
          </w:p>
        </w:tc>
      </w:tr>
      <w:tr w:rsidR="00111D5D" w:rsidRPr="0047406D" w14:paraId="6D68A290" w14:textId="77777777" w:rsidTr="00111D5D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6C6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lastRenderedPageBreak/>
              <w:t>З</w:t>
            </w:r>
            <w:r w:rsidRPr="0047406D">
              <w:rPr>
                <w:color w:val="000000"/>
                <w:sz w:val="27"/>
                <w:szCs w:val="27"/>
                <w:lang w:eastAsia="ru-RU"/>
              </w:rPr>
              <w:t>ависимость муниципального образования от внешних инвестиций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683B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729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Активная позиция власти по привлечению инвестиций на территорию поселения.</w:t>
            </w:r>
          </w:p>
          <w:p w14:paraId="2A0A6F9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Развитие программно-целевого метода управления (участие в федеральных, областных программах).</w:t>
            </w:r>
          </w:p>
        </w:tc>
      </w:tr>
      <w:tr w:rsidR="00111D5D" w:rsidRPr="0047406D" w14:paraId="5CA8EC31" w14:textId="77777777" w:rsidTr="00111D5D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67EB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9B15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t>средняя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6400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t>Расширение рынка сбыта продукции местных товаропроизводителей.</w:t>
            </w:r>
          </w:p>
          <w:p w14:paraId="72525C39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color w:val="000000"/>
                <w:spacing w:val="-2"/>
                <w:sz w:val="27"/>
                <w:szCs w:val="27"/>
                <w:lang w:eastAsia="ru-RU"/>
              </w:rPr>
              <w:t>Увеличение объемов </w:t>
            </w:r>
            <w:r w:rsidRPr="0047406D">
              <w:rPr>
                <w:color w:val="000000"/>
                <w:spacing w:val="-1"/>
                <w:sz w:val="27"/>
                <w:szCs w:val="27"/>
                <w:lang w:eastAsia="ru-RU"/>
              </w:rPr>
              <w:t>производства и расширение рынков сбыта промышленной и сельскохозяйствен</w:t>
            </w:r>
            <w:r w:rsidRPr="0047406D">
              <w:rPr>
                <w:color w:val="000000"/>
                <w:spacing w:val="-2"/>
                <w:sz w:val="27"/>
                <w:szCs w:val="27"/>
                <w:lang w:eastAsia="ru-RU"/>
              </w:rPr>
              <w:t>ной продукции.</w:t>
            </w:r>
          </w:p>
        </w:tc>
      </w:tr>
      <w:tr w:rsidR="00111D5D" w:rsidRPr="0047406D" w14:paraId="358E0615" w14:textId="77777777" w:rsidTr="00111D5D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0CC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Увеличение оттока активной части населения, особенно молодежи.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4874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средняя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492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Создание новых рабочих мест в условиях развивающейся экономики.</w:t>
            </w:r>
          </w:p>
          <w:p w14:paraId="37655428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Дальнейшее развитие строительной отрасли, развитие жилищного строительства.</w:t>
            </w:r>
          </w:p>
          <w:p w14:paraId="455A557A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Р</w:t>
            </w:r>
            <w:r w:rsidRPr="0047406D">
              <w:rPr>
                <w:color w:val="000000"/>
                <w:sz w:val="27"/>
                <w:szCs w:val="27"/>
                <w:lang w:eastAsia="ru-RU"/>
              </w:rPr>
              <w:t>ост уровня развития сферы услуг и качества.</w:t>
            </w:r>
          </w:p>
        </w:tc>
      </w:tr>
    </w:tbl>
    <w:p w14:paraId="248C2886" w14:textId="77777777" w:rsidR="00111D5D" w:rsidRDefault="00111D5D" w:rsidP="00111D5D">
      <w:r>
        <w:br w:type="page"/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1366"/>
        <w:gridCol w:w="4944"/>
      </w:tblGrid>
      <w:tr w:rsidR="00111D5D" w:rsidRPr="0047406D" w14:paraId="59B8ED46" w14:textId="77777777" w:rsidTr="00111D5D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6EC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lastRenderedPageBreak/>
              <w:t>Ликвидация предприятий торговли и бытового обслуживания.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8B4F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319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 xml:space="preserve">Размещение новых производств на свободных </w:t>
            </w:r>
            <w:proofErr w:type="spellStart"/>
            <w:r w:rsidRPr="0047406D">
              <w:rPr>
                <w:sz w:val="27"/>
                <w:szCs w:val="27"/>
                <w:lang w:eastAsia="ru-RU"/>
              </w:rPr>
              <w:t>инфраструктурно</w:t>
            </w:r>
            <w:proofErr w:type="spellEnd"/>
            <w:r w:rsidRPr="0047406D">
              <w:rPr>
                <w:sz w:val="27"/>
                <w:szCs w:val="27"/>
                <w:lang w:eastAsia="ru-RU"/>
              </w:rPr>
              <w:t> -обустроенных участках.</w:t>
            </w:r>
          </w:p>
          <w:p w14:paraId="52992F50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z w:val="27"/>
                <w:szCs w:val="27"/>
                <w:lang w:eastAsia="ru-RU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111D5D" w:rsidRPr="0047406D" w14:paraId="490D10E4" w14:textId="77777777" w:rsidTr="00111D5D"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6EC6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t>Низкий уровень жизни и деловой активности населения в поселении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5B53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5E3D" w14:textId="77777777" w:rsidR="00111D5D" w:rsidRPr="0047406D" w:rsidRDefault="00111D5D" w:rsidP="00111D5D">
            <w:pPr>
              <w:ind w:right="-1"/>
              <w:rPr>
                <w:sz w:val="27"/>
                <w:szCs w:val="27"/>
                <w:lang w:eastAsia="ru-RU"/>
              </w:rPr>
            </w:pPr>
            <w:r w:rsidRPr="0047406D">
              <w:rPr>
                <w:spacing w:val="-2"/>
                <w:sz w:val="27"/>
                <w:szCs w:val="27"/>
                <w:lang w:eastAsia="ru-RU"/>
              </w:rPr>
              <w:t>У</w:t>
            </w:r>
            <w:r w:rsidRPr="0047406D">
              <w:rPr>
                <w:color w:val="000000"/>
                <w:sz w:val="27"/>
                <w:szCs w:val="27"/>
                <w:lang w:eastAsia="ru-RU"/>
              </w:rPr>
              <w:t>величение объемов производства сельскохозяйственной продукции в ЛПХ поселения</w:t>
            </w:r>
          </w:p>
        </w:tc>
      </w:tr>
    </w:tbl>
    <w:p w14:paraId="154DE6A7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При любом сценарии реализации Программы существуют следующие риски:</w:t>
      </w:r>
    </w:p>
    <w:p w14:paraId="689656C1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 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14:paraId="6A8B0BE4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 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14:paraId="73542B9A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 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14:paraId="7F19A3DC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Вместе с тем следует учитывать определенные риски целевого программирования:</w:t>
      </w:r>
    </w:p>
    <w:p w14:paraId="15B024F0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-формальный подход к формированию мероприятий в муниципальных программах;</w:t>
      </w:r>
    </w:p>
    <w:p w14:paraId="2185C1F6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 отсутствие координации планируемых мероприятий по срокам их реализации;</w:t>
      </w:r>
    </w:p>
    <w:p w14:paraId="236ECBBE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- недостаточное или частичное финансирование из региональных бюджетов.</w:t>
      </w:r>
    </w:p>
    <w:p w14:paraId="6C8AF58A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</w:t>
      </w:r>
    </w:p>
    <w:p w14:paraId="29FA8DD8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 </w:t>
      </w:r>
    </w:p>
    <w:p w14:paraId="0C2061BA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6. Оценка эффективности реализации муниципальной программы.</w:t>
      </w:r>
    </w:p>
    <w:p w14:paraId="5151D04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Программа предназначена для разработки конкретных механизмов поддержки развития реального сектора экономики, повышения предпринимательской активности и развития малого и среднего предпринимательства.</w:t>
      </w:r>
    </w:p>
    <w:p w14:paraId="4AAFCDA5" w14:textId="77777777" w:rsidR="00111D5D" w:rsidRPr="0047406D" w:rsidRDefault="00111D5D" w:rsidP="00111D5D">
      <w:pPr>
        <w:ind w:right="-1" w:firstLine="709"/>
        <w:rPr>
          <w:color w:val="000000"/>
          <w:sz w:val="27"/>
          <w:szCs w:val="27"/>
          <w:lang w:eastAsia="ru-RU"/>
        </w:rPr>
      </w:pPr>
      <w:r w:rsidRPr="0047406D">
        <w:rPr>
          <w:color w:val="000000"/>
          <w:sz w:val="27"/>
          <w:szCs w:val="27"/>
          <w:lang w:eastAsia="ru-RU"/>
        </w:rPr>
        <w:t>В результате реализации мероприятий Программы к 2029 году будут достигнуты следующий социально-экономические показатель:</w:t>
      </w:r>
    </w:p>
    <w:p w14:paraId="06BE8CED" w14:textId="6AA58553" w:rsidR="00E6690C" w:rsidRPr="00111D5D" w:rsidRDefault="00111D5D" w:rsidP="00111D5D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111D5D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47406D">
        <w:rPr>
          <w:color w:val="000000"/>
          <w:sz w:val="27"/>
          <w:szCs w:val="27"/>
          <w:lang w:eastAsia="ru-RU"/>
        </w:rPr>
        <w:t>- 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 составит 4,29 рубля</w:t>
      </w:r>
    </w:p>
    <w:p w14:paraId="5311DF04" w14:textId="31D8EB13" w:rsidR="00111D5D" w:rsidRDefault="00111D5D" w:rsidP="00111D5D">
      <w:pPr>
        <w:ind w:right="-1"/>
        <w:rPr>
          <w:color w:val="000000"/>
          <w:sz w:val="27"/>
          <w:szCs w:val="27"/>
          <w:lang w:eastAsia="ru-RU"/>
        </w:rPr>
      </w:pPr>
    </w:p>
    <w:p w14:paraId="4888CD78" w14:textId="77777777" w:rsidR="00F50CA1" w:rsidRDefault="00F50CA1" w:rsidP="00F50CA1"/>
    <w:tbl>
      <w:tblPr>
        <w:tblW w:w="31680" w:type="dxa"/>
        <w:tblLook w:val="04A0" w:firstRow="1" w:lastRow="0" w:firstColumn="1" w:lastColumn="0" w:noHBand="0" w:noVBand="1"/>
      </w:tblPr>
      <w:tblGrid>
        <w:gridCol w:w="21813"/>
        <w:gridCol w:w="1584"/>
        <w:gridCol w:w="3705"/>
        <w:gridCol w:w="2084"/>
        <w:gridCol w:w="1433"/>
        <w:gridCol w:w="1061"/>
      </w:tblGrid>
      <w:tr w:rsidR="00F50CA1" w:rsidRPr="00330834" w14:paraId="0A839BFA" w14:textId="77777777" w:rsidTr="00C01067">
        <w:trPr>
          <w:trHeight w:val="300"/>
        </w:trPr>
        <w:tc>
          <w:tcPr>
            <w:tcW w:w="1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416"/>
              <w:tblW w:w="13467" w:type="dxa"/>
              <w:tblLook w:val="04A0" w:firstRow="1" w:lastRow="0" w:firstColumn="1" w:lastColumn="0" w:noHBand="0" w:noVBand="1"/>
            </w:tblPr>
            <w:tblGrid>
              <w:gridCol w:w="9356"/>
              <w:gridCol w:w="2126"/>
              <w:gridCol w:w="1985"/>
            </w:tblGrid>
            <w:tr w:rsidR="009A4CF6" w:rsidRPr="009A4CF6" w14:paraId="40A230DA" w14:textId="77777777" w:rsidTr="00605973">
              <w:trPr>
                <w:trHeight w:val="525"/>
              </w:trPr>
              <w:tc>
                <w:tcPr>
                  <w:tcW w:w="1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D2746" w14:textId="77777777" w:rsidR="009A4CF6" w:rsidRPr="0002413C" w:rsidRDefault="009A4CF6" w:rsidP="009A4CF6">
                  <w:pPr>
                    <w:suppressAutoHyphens w:val="0"/>
                    <w:rPr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02413C">
                    <w:rPr>
                      <w:b/>
                      <w:bCs/>
                      <w:sz w:val="32"/>
                      <w:szCs w:val="32"/>
                      <w:lang w:eastAsia="ru-RU"/>
                    </w:rPr>
                    <w:t>Отчет о расходах и численности по органам управления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85503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A4CF6" w:rsidRPr="009A4CF6" w14:paraId="085F747B" w14:textId="77777777" w:rsidTr="00605973">
              <w:trPr>
                <w:trHeight w:val="300"/>
              </w:trPr>
              <w:tc>
                <w:tcPr>
                  <w:tcW w:w="134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8F017" w14:textId="77777777" w:rsidR="009A4CF6" w:rsidRPr="009A4CF6" w:rsidRDefault="009A4CF6" w:rsidP="009A4CF6">
                  <w:pPr>
                    <w:suppressAutoHyphens w:val="0"/>
                    <w:rPr>
                      <w:i/>
                      <w:iCs/>
                      <w:sz w:val="16"/>
                      <w:szCs w:val="16"/>
                      <w:u w:val="single"/>
                      <w:lang w:eastAsia="ru-RU"/>
                    </w:rPr>
                  </w:pPr>
                  <w:proofErr w:type="gramStart"/>
                  <w:r w:rsidRPr="009A4CF6">
                    <w:rPr>
                      <w:i/>
                      <w:iCs/>
                      <w:sz w:val="16"/>
                      <w:szCs w:val="16"/>
                      <w:u w:val="single"/>
                      <w:lang w:eastAsia="ru-RU"/>
                    </w:rPr>
                    <w:t xml:space="preserve">Организация:   </w:t>
                  </w:r>
                  <w:proofErr w:type="gramEnd"/>
                  <w:r w:rsidRPr="009A4CF6">
                    <w:rPr>
                      <w:i/>
                      <w:iCs/>
                      <w:sz w:val="16"/>
                      <w:szCs w:val="16"/>
                      <w:u w:val="single"/>
                      <w:lang w:eastAsia="ru-RU"/>
                    </w:rPr>
                    <w:t xml:space="preserve"> Администрация Воленского сельского поселения Новоусманского муниципального района </w:t>
                  </w:r>
                </w:p>
              </w:tc>
            </w:tr>
            <w:tr w:rsidR="009A4CF6" w:rsidRPr="009A4CF6" w14:paraId="05CA2A84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44928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Воронежской области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75F6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373B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A4CF6" w:rsidRPr="009A4CF6" w14:paraId="30E39AB2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DBBEE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за 1 квартал 2024г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F7938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A386D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A4CF6">
                    <w:rPr>
                      <w:sz w:val="16"/>
                      <w:szCs w:val="16"/>
                      <w:lang w:eastAsia="ru-RU"/>
                    </w:rPr>
                    <w:t>тыс.руб</w:t>
                  </w:r>
                  <w:proofErr w:type="spellEnd"/>
                  <w:r w:rsidRPr="009A4CF6">
                    <w:rPr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9A4CF6" w:rsidRPr="009A4CF6" w14:paraId="630C26F7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26420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7E1B7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код стр.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AE4E6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9A4CF6" w:rsidRPr="009A4CF6" w14:paraId="429C23FB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3FC2A5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Заработная плата лиц, замещающих муниципальные должности (011+012)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B29E0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0 10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272D5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218,9</w:t>
                  </w:r>
                </w:p>
              </w:tc>
            </w:tr>
            <w:tr w:rsidR="009A4CF6" w:rsidRPr="009A4CF6" w14:paraId="399B11F0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1D1C69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в т.ч. Денежное </w:t>
                  </w:r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вознаграждение  (</w:t>
                  </w:r>
                  <w:proofErr w:type="spellStart"/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>оклад,надбавки</w:t>
                  </w:r>
                  <w:proofErr w:type="spellEnd"/>
                  <w:r w:rsidRPr="009A4CF6">
                    <w:rPr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7EC3F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EE95B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218,9</w:t>
                  </w:r>
                </w:p>
              </w:tc>
            </w:tr>
            <w:tr w:rsidR="009A4CF6" w:rsidRPr="009A4CF6" w14:paraId="4E8B53E0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0C01C7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оклад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CDDC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3D9E8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39,8</w:t>
                  </w:r>
                </w:p>
              </w:tc>
            </w:tr>
            <w:tr w:rsidR="009A4CF6" w:rsidRPr="009A4CF6" w14:paraId="6ADFF322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1D93DD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квалификация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E56CE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50EA7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029B6B1F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7F50B8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за выслугу лет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875F1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162E3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9A4CF6" w:rsidRPr="009A4CF6" w14:paraId="44474FBB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6930C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за особые </w:t>
                  </w:r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условия ,сложность</w:t>
                  </w:r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 и напряженность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0CB5D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6787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59,8</w:t>
                  </w:r>
                </w:p>
              </w:tc>
            </w:tr>
            <w:tr w:rsidR="009A4CF6" w:rsidRPr="009A4CF6" w14:paraId="17357D57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CA9A1D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в том числе ежемесячное денежное вознаграждение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73AEE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C81A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111,3</w:t>
                  </w:r>
                </w:p>
              </w:tc>
            </w:tr>
            <w:tr w:rsidR="009A4CF6" w:rsidRPr="009A4CF6" w14:paraId="18D9841D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163E81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другие выплаты (</w:t>
                  </w:r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денеж.</w:t>
                  </w:r>
                  <w:proofErr w:type="spellStart"/>
                  <w:r w:rsidRPr="009A4CF6">
                    <w:rPr>
                      <w:sz w:val="16"/>
                      <w:szCs w:val="16"/>
                      <w:lang w:eastAsia="ru-RU"/>
                    </w:rPr>
                    <w:t>поощ</w:t>
                  </w:r>
                  <w:proofErr w:type="spellEnd"/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>.,</w:t>
                  </w:r>
                  <w:proofErr w:type="spellStart"/>
                  <w:r w:rsidRPr="009A4CF6">
                    <w:rPr>
                      <w:sz w:val="16"/>
                      <w:szCs w:val="16"/>
                      <w:lang w:eastAsia="ru-RU"/>
                    </w:rPr>
                    <w:t>матер.помощь</w:t>
                  </w:r>
                  <w:proofErr w:type="spellEnd"/>
                  <w:r w:rsidRPr="009A4CF6">
                    <w:rPr>
                      <w:sz w:val="16"/>
                      <w:szCs w:val="16"/>
                      <w:lang w:eastAsia="ru-RU"/>
                    </w:rPr>
                    <w:t>., прем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DB24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BCCB8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A4CF6" w:rsidRPr="009A4CF6" w14:paraId="30F7FD10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AE1B22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расшифровать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3D5F3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382A6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01E1A0E5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B411B9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материальная помощь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8C7E9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A307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416EA6DC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E620FF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единовременная выплата к отпуску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CB7A1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D76AD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3E23F816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0421DC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отпускные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3C9E4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508EA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434ADF40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F1403C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Заработная плата лиц, замещающих должности муниципальной </w:t>
                  </w:r>
                  <w:proofErr w:type="gramStart"/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службы(</w:t>
                  </w:r>
                  <w:proofErr w:type="gramEnd"/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021+022+024)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9E1EA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0 20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C969D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302,8</w:t>
                  </w:r>
                </w:p>
              </w:tc>
            </w:tr>
            <w:tr w:rsidR="009A4CF6" w:rsidRPr="009A4CF6" w14:paraId="1D44986C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636867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в т.ч. Должностной оклад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8FC34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026FD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59,9</w:t>
                  </w:r>
                </w:p>
              </w:tc>
            </w:tr>
            <w:tr w:rsidR="009A4CF6" w:rsidRPr="009A4CF6" w14:paraId="01E42C09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9818E9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дополнительные выплаты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08CE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9F68C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242,9</w:t>
                  </w:r>
                </w:p>
              </w:tc>
            </w:tr>
            <w:tr w:rsidR="009A4CF6" w:rsidRPr="009A4CF6" w14:paraId="296F504B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79FA36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расшифровать: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0B226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F460E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50E70745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68127B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квалификация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9CC3A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CBB37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</w:tr>
            <w:tr w:rsidR="009A4CF6" w:rsidRPr="009A4CF6" w14:paraId="3BB46A5C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0EB72F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выслуга лет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66D1A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44EEA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18,0</w:t>
                  </w:r>
                </w:p>
              </w:tc>
            </w:tr>
            <w:tr w:rsidR="009A4CF6" w:rsidRPr="009A4CF6" w14:paraId="1F92F17D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10EEF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за особые </w:t>
                  </w:r>
                  <w:proofErr w:type="spellStart"/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условия,сложность</w:t>
                  </w:r>
                  <w:proofErr w:type="spellEnd"/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 и напряженность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6B38E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30211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61,5</w:t>
                  </w:r>
                </w:p>
              </w:tc>
            </w:tr>
            <w:tr w:rsidR="009A4CF6" w:rsidRPr="009A4CF6" w14:paraId="67A89DD1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46FB6F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в том числе ежемесячное денежное поощрение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8C5EA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D6DC2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144,9</w:t>
                  </w:r>
                </w:p>
              </w:tc>
            </w:tr>
            <w:tr w:rsidR="009A4CF6" w:rsidRPr="009A4CF6" w14:paraId="773876E4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BB3BF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другие выплаты </w:t>
                  </w:r>
                  <w:proofErr w:type="spellStart"/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предусмотр.соответствующ</w:t>
                  </w:r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>.законами</w:t>
                  </w:r>
                  <w:proofErr w:type="spellEnd"/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 (правовая экспертиза)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80877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9644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6,5</w:t>
                  </w:r>
                </w:p>
              </w:tc>
            </w:tr>
            <w:tr w:rsidR="009A4CF6" w:rsidRPr="009A4CF6" w14:paraId="1ABB3FFF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360223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расшифровать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CD58D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95E1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149AFE4B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92D07D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материальная помощь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4FD63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99EBA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A4CF6" w:rsidRPr="009A4CF6" w14:paraId="64885953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1A49FB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единовременная выплата к отпуску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4E7A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76708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58365AD1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D7A09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отпускные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7A53B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A9802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6BF9C9A0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46F8D1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доплата за исполнение обязанностей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42B31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9B24C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754AB3B9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B8EBEB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больничный за счет предприятия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F8CB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4E82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350C1837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DDA9B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премия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4550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DCF72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5973B151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09BA9E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заработная плата работников не являющиеся должностями муниципальной службы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90190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0 30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DB3B2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386,59</w:t>
                  </w:r>
                </w:p>
              </w:tc>
            </w:tr>
            <w:tr w:rsidR="009A4CF6" w:rsidRPr="009A4CF6" w14:paraId="0E8BDE66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6661B8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заработная плата всего (010+020+030)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F9BE5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0 50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C880B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908,3</w:t>
                  </w:r>
                </w:p>
              </w:tc>
            </w:tr>
            <w:tr w:rsidR="009A4CF6" w:rsidRPr="009A4CF6" w14:paraId="7D69AE10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F9EB6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Прочие </w:t>
                  </w:r>
                  <w:proofErr w:type="gramStart"/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выплаты(</w:t>
                  </w:r>
                  <w:proofErr w:type="gramEnd"/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061+062)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873AC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0 60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A793B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9A4CF6" w:rsidRPr="009A4CF6" w14:paraId="0F1F8A02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78FA6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на выплату компенсации работникам за </w:t>
                  </w:r>
                  <w:proofErr w:type="spellStart"/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использов.личного</w:t>
                  </w:r>
                  <w:proofErr w:type="spellEnd"/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 транспорта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ECC9E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0 61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C7FCB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19509203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E1A8F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на выплату </w:t>
                  </w:r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суточных(</w:t>
                  </w:r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>063+064)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DC3C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0 62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B9ADB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9A4CF6" w:rsidRPr="009A4CF6" w14:paraId="3AB8F8E2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E3762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в </w:t>
                  </w:r>
                  <w:proofErr w:type="spellStart"/>
                  <w:r w:rsidRPr="009A4CF6">
                    <w:rPr>
                      <w:sz w:val="16"/>
                      <w:szCs w:val="16"/>
                      <w:lang w:eastAsia="ru-RU"/>
                    </w:rPr>
                    <w:t>т.</w:t>
                  </w:r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ч.служебные</w:t>
                  </w:r>
                  <w:proofErr w:type="spellEnd"/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A4CF6">
                    <w:rPr>
                      <w:sz w:val="16"/>
                      <w:szCs w:val="16"/>
                      <w:lang w:eastAsia="ru-RU"/>
                    </w:rPr>
                    <w:t>команд.на</w:t>
                  </w:r>
                  <w:proofErr w:type="spellEnd"/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A4CF6">
                    <w:rPr>
                      <w:sz w:val="16"/>
                      <w:szCs w:val="16"/>
                      <w:lang w:eastAsia="ru-RU"/>
                    </w:rPr>
                    <w:t>террит.РФ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F909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0 63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A5FC5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9A4CF6" w:rsidRPr="009A4CF6" w14:paraId="79D9604D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0DAA7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территор.иностранных</w:t>
                  </w:r>
                  <w:proofErr w:type="spellEnd"/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 государств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12FBB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0 64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0E476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12EB06F7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05738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Другие расходы на содержание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ED2E3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0 70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D3C9D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57,0</w:t>
                  </w:r>
                </w:p>
              </w:tc>
            </w:tr>
            <w:tr w:rsidR="009A4CF6" w:rsidRPr="009A4CF6" w14:paraId="237860DD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6E07C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служебные командировки (оплата проезда и проживания)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EDC13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0 71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D956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17,6</w:t>
                  </w:r>
                </w:p>
              </w:tc>
            </w:tr>
            <w:tr w:rsidR="009A4CF6" w:rsidRPr="009A4CF6" w14:paraId="5410C799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8C1B8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командировки на </w:t>
                  </w:r>
                  <w:proofErr w:type="spellStart"/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террит.РФ</w:t>
                  </w:r>
                  <w:proofErr w:type="spellEnd"/>
                  <w:proofErr w:type="gram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C9BF8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0 72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830B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17,6</w:t>
                  </w:r>
                </w:p>
              </w:tc>
            </w:tr>
            <w:tr w:rsidR="009A4CF6" w:rsidRPr="009A4CF6" w14:paraId="0BF9203B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61592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 xml:space="preserve">командировки на </w:t>
                  </w:r>
                  <w:proofErr w:type="spellStart"/>
                  <w:proofErr w:type="gramStart"/>
                  <w:r w:rsidRPr="009A4CF6">
                    <w:rPr>
                      <w:sz w:val="16"/>
                      <w:szCs w:val="16"/>
                      <w:lang w:eastAsia="ru-RU"/>
                    </w:rPr>
                    <w:t>террит.иностр</w:t>
                  </w:r>
                  <w:proofErr w:type="spellEnd"/>
                  <w:proofErr w:type="gramEnd"/>
                  <w:r w:rsidRPr="009A4CF6">
                    <w:rPr>
                      <w:sz w:val="16"/>
                      <w:szCs w:val="16"/>
                      <w:lang w:eastAsia="ru-RU"/>
                    </w:rPr>
                    <w:t>. Государств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6457A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41F14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A4CF6" w:rsidRPr="009A4CF6" w14:paraId="2671630A" w14:textId="77777777" w:rsidTr="00605973">
              <w:trPr>
                <w:trHeight w:val="30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6225D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расходы на содержание легковых автомобилей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14D0F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0 74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A61B47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sz w:val="16"/>
                      <w:szCs w:val="16"/>
                      <w:lang w:eastAsia="ru-RU"/>
                    </w:rPr>
                    <w:t>57,00</w:t>
                  </w:r>
                </w:p>
              </w:tc>
            </w:tr>
            <w:tr w:rsidR="009A4CF6" w:rsidRPr="009A4CF6" w14:paraId="6BC49848" w14:textId="77777777" w:rsidTr="00605973">
              <w:trPr>
                <w:trHeight w:val="315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12DDA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8FF60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0 75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9F764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A4CF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908,3</w:t>
                  </w:r>
                </w:p>
              </w:tc>
            </w:tr>
            <w:tr w:rsidR="009A4CF6" w:rsidRPr="009A4CF6" w14:paraId="5910559E" w14:textId="77777777" w:rsidTr="00605973">
              <w:trPr>
                <w:trHeight w:val="80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30401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D9253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34CA5" w14:textId="77777777" w:rsidR="009A4CF6" w:rsidRPr="009A4CF6" w:rsidRDefault="009A4CF6" w:rsidP="009A4CF6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2B17C04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A4CF6">
              <w:rPr>
                <w:sz w:val="16"/>
                <w:szCs w:val="16"/>
                <w:lang w:eastAsia="ru-RU"/>
              </w:rPr>
              <w:t> </w:t>
            </w:r>
          </w:p>
          <w:p w14:paraId="4DEF9BB0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A4CF6">
              <w:rPr>
                <w:sz w:val="16"/>
                <w:szCs w:val="16"/>
                <w:lang w:eastAsia="ru-RU"/>
              </w:rPr>
              <w:t> </w:t>
            </w:r>
          </w:p>
          <w:p w14:paraId="7C34A0E6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0A0DA253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48190CEA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041140C8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24EEEEFB" w14:textId="77777777" w:rsidR="009A4CF6" w:rsidRPr="009A4CF6" w:rsidRDefault="009A4CF6" w:rsidP="009A4CF6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  <w:p w14:paraId="7D52E11B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6F92C569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6CAC500B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29879C6D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5288C0C3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  <w:bookmarkStart w:id="0" w:name="RANGE!A1:C49"/>
            <w:bookmarkEnd w:id="0"/>
          </w:p>
          <w:tbl>
            <w:tblPr>
              <w:tblW w:w="31680" w:type="dxa"/>
              <w:tblLook w:val="04A0" w:firstRow="1" w:lastRow="0" w:firstColumn="1" w:lastColumn="0" w:noHBand="0" w:noVBand="1"/>
            </w:tblPr>
            <w:tblGrid>
              <w:gridCol w:w="11792"/>
              <w:gridCol w:w="1574"/>
              <w:gridCol w:w="3680"/>
              <w:gridCol w:w="2071"/>
              <w:gridCol w:w="1425"/>
              <w:gridCol w:w="1055"/>
            </w:tblGrid>
            <w:tr w:rsidR="009A4CF6" w:rsidRPr="009A4CF6" w14:paraId="21155079" w14:textId="77777777" w:rsidTr="00C01067">
              <w:trPr>
                <w:trHeight w:val="300"/>
              </w:trPr>
              <w:tc>
                <w:tcPr>
                  <w:tcW w:w="17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7D766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bookmarkStart w:id="1" w:name="RANGE!A1:F28"/>
                  <w:bookmarkEnd w:id="1"/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F46BC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97C9A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E05C7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05100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03F34" w14:textId="77777777" w:rsidR="009A4CF6" w:rsidRPr="009A4CF6" w:rsidRDefault="009A4CF6" w:rsidP="009A4CF6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49BCF1FC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A4CF6">
              <w:rPr>
                <w:sz w:val="16"/>
                <w:szCs w:val="16"/>
                <w:lang w:eastAsia="ru-RU"/>
              </w:rPr>
              <w:br w:type="page"/>
            </w:r>
          </w:p>
          <w:p w14:paraId="709C1F55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306AECAD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110678CD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tbl>
            <w:tblPr>
              <w:tblW w:w="15446" w:type="dxa"/>
              <w:tblLook w:val="04A0" w:firstRow="1" w:lastRow="0" w:firstColumn="1" w:lastColumn="0" w:noHBand="0" w:noVBand="1"/>
            </w:tblPr>
            <w:tblGrid>
              <w:gridCol w:w="4576"/>
              <w:gridCol w:w="2407"/>
              <w:gridCol w:w="4809"/>
              <w:gridCol w:w="976"/>
              <w:gridCol w:w="1518"/>
              <w:gridCol w:w="1160"/>
            </w:tblGrid>
            <w:tr w:rsidR="00C01067" w:rsidRPr="00C01067" w14:paraId="4B3FC734" w14:textId="77777777" w:rsidTr="00605973">
              <w:trPr>
                <w:trHeight w:val="80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DD46D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B25A6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03927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D8415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0D74C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044E5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067" w:rsidRPr="00C01067" w14:paraId="4A882384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9F0B4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408ED" w14:textId="681EE2F9" w:rsidR="00C01067" w:rsidRPr="00C01067" w:rsidRDefault="00C01067" w:rsidP="00605973">
                  <w:pPr>
                    <w:suppressAutoHyphens w:val="0"/>
                    <w:ind w:right="-1098"/>
                    <w:rPr>
                      <w:rFonts w:ascii="Arial CYR" w:hAnsi="Arial CYR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C01067">
                    <w:rPr>
                      <w:rFonts w:ascii="Arial CYR" w:hAnsi="Arial CYR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Численность  и</w:t>
                  </w:r>
                  <w:proofErr w:type="gramEnd"/>
                  <w:r w:rsidRPr="00C01067">
                    <w:rPr>
                      <w:rFonts w:ascii="Arial CYR" w:hAnsi="Arial CYR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 xml:space="preserve"> денежное 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73647" w14:textId="03F64AD2" w:rsidR="00C01067" w:rsidRPr="00C01067" w:rsidRDefault="00605973" w:rsidP="00C01067">
                  <w:pPr>
                    <w:suppressAutoHyphens w:val="0"/>
                    <w:rPr>
                      <w:rFonts w:ascii="Arial CYR" w:hAnsi="Arial CYR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A14E4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0332A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79EE9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067" w:rsidRPr="00C01067" w14:paraId="54D26C01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754BF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AFC66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1CD2A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8A4B2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2EB5F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C89E2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067" w:rsidRPr="00C01067" w14:paraId="116C238F" w14:textId="77777777" w:rsidTr="00605973">
              <w:trPr>
                <w:trHeight w:val="450"/>
              </w:trPr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65874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C17CE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A267B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 xml:space="preserve">                           всего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3250F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18B44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C868E0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денежное содержание</w:t>
                  </w:r>
                </w:p>
              </w:tc>
            </w:tr>
            <w:tr w:rsidR="00C01067" w:rsidRPr="00C01067" w14:paraId="4E522CFD" w14:textId="77777777" w:rsidTr="00605973">
              <w:trPr>
                <w:trHeight w:val="112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CD1AE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4EAE9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4B94C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утвержд</w:t>
                  </w:r>
                  <w:proofErr w:type="spellEnd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556B7B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 xml:space="preserve">факт. замещено на </w:t>
                  </w:r>
                  <w:proofErr w:type="spellStart"/>
                  <w:proofErr w:type="gramStart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отч.дату</w:t>
                  </w:r>
                  <w:proofErr w:type="spellEnd"/>
                  <w:proofErr w:type="gramEnd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09237B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среднесписочная численность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2D856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proofErr w:type="spellStart"/>
                  <w:proofErr w:type="gramStart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сумма,т</w:t>
                  </w:r>
                  <w:proofErr w:type="gramEnd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.руб</w:t>
                  </w:r>
                  <w:proofErr w:type="spellEnd"/>
                </w:p>
              </w:tc>
            </w:tr>
            <w:tr w:rsidR="00C01067" w:rsidRPr="00C01067" w14:paraId="503C5932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4C645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  <w:t>Глава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70F2D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DD71C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23BFD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44BA1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61691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218,9</w:t>
                  </w:r>
                </w:p>
              </w:tc>
            </w:tr>
            <w:tr w:rsidR="00C01067" w:rsidRPr="00C01067" w14:paraId="32FBE7D3" w14:textId="77777777" w:rsidTr="00605973">
              <w:trPr>
                <w:trHeight w:val="930"/>
              </w:trPr>
              <w:tc>
                <w:tcPr>
                  <w:tcW w:w="6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36A690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C01067"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  <w:t>Численность работников</w:t>
                  </w:r>
                  <w:proofErr w:type="gramEnd"/>
                  <w:r w:rsidRPr="00C01067"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замещающих должности муниципальной службы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0AA8B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B743B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6DE30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6C0B6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302,8</w:t>
                  </w:r>
                </w:p>
              </w:tc>
            </w:tr>
            <w:tr w:rsidR="00C01067" w:rsidRPr="00C01067" w14:paraId="46F064A2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95E1A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в т.ч.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BB3C1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BE8AE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A0E8A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C87DF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53148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1067" w:rsidRPr="00C01067" w14:paraId="53EDAF03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16DA7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высшие должности муниципальной службы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84821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3F721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C5800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8B583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867AB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1067" w:rsidRPr="00C01067" w14:paraId="6B0586F3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FE027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главные должности муниципальной службы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71EBE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3526A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D7BDB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5681C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7D50F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134,8</w:t>
                  </w:r>
                </w:p>
              </w:tc>
            </w:tr>
            <w:tr w:rsidR="00C01067" w:rsidRPr="00C01067" w14:paraId="26DF7664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704B3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ведущие должности муниципальной службы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C1A92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44130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5825C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6FEE8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DCAF1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1067" w:rsidRPr="00C01067" w14:paraId="021A7B95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D90F3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старшие должности муниципальной службы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EA414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95905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91923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64B86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C3E9B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168,0</w:t>
                  </w:r>
                </w:p>
              </w:tc>
            </w:tr>
            <w:tr w:rsidR="00C01067" w:rsidRPr="00C01067" w14:paraId="36973A2E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3AA3E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младшие должности муниципальной службы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6DF53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2329E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CAB77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AECCB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AE530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C01067" w:rsidRPr="00C01067" w14:paraId="4CBB1E62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FC516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8B6AF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51B4F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58755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5955C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F96DB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1067" w:rsidRPr="00C01067" w14:paraId="5610C113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972BD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Численность работников не являющихся </w:t>
                  </w:r>
                  <w:proofErr w:type="spellStart"/>
                  <w:proofErr w:type="gramStart"/>
                  <w:r w:rsidRPr="00C01067"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  <w:t>муниц.службы</w:t>
                  </w:r>
                  <w:proofErr w:type="spellEnd"/>
                  <w:proofErr w:type="gramEnd"/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38E08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CACCA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D79BB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3C530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09C80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386,6</w:t>
                  </w:r>
                </w:p>
              </w:tc>
            </w:tr>
            <w:tr w:rsidR="00C01067" w:rsidRPr="00C01067" w14:paraId="7225105C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BE94A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Общая численность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1B199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6FBC4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58F74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D3BB9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8CEDE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908,3</w:t>
                  </w:r>
                </w:p>
              </w:tc>
            </w:tr>
            <w:tr w:rsidR="00C01067" w:rsidRPr="00C01067" w14:paraId="057E9BDF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180FA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DAB7E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8F537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3FCCC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5F254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E60A6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1067" w:rsidRPr="00C01067" w14:paraId="795C7A52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E6C23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количество служебных легковых автомобилей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76869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D5AFC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86364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9D842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293B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1067" w:rsidRPr="00C01067" w14:paraId="2B18411C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D9D56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в т.ч.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9EEB1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6DF48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0A4F9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5B9CE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5C30A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1067" w:rsidRPr="00C01067" w14:paraId="0EF97357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686EB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на отчетную дату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2C49B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D42FB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F5466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5B640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DB65A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1067" w:rsidRPr="00C01067" w14:paraId="13E7F49E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A7F83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в среднем за отчетный период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A9330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D8708" w14:textId="77777777" w:rsidR="00C01067" w:rsidRPr="00C01067" w:rsidRDefault="00C01067" w:rsidP="00C01067">
                  <w:pPr>
                    <w:suppressAutoHyphens w:val="0"/>
                    <w:jc w:val="right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21BA3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B4555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FB74D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1067" w:rsidRPr="00C01067" w14:paraId="148C14F7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01D9A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C6C5E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640AC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BB6E3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40958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73794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067" w:rsidRPr="00C01067" w14:paraId="34BAB748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D064B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75EC9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C224E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CE9A5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C3A95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01F3A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067" w:rsidRPr="00C01067" w14:paraId="1270D11D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61C5F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B52D6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5ABFE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3F75C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52DDD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D158F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067" w:rsidRPr="00C01067" w14:paraId="1AA5413E" w14:textId="77777777" w:rsidTr="00605973">
              <w:trPr>
                <w:trHeight w:val="255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3136D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CFC2D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 xml:space="preserve">Глава </w:t>
                  </w:r>
                  <w:proofErr w:type="spellStart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Воленской</w:t>
                  </w:r>
                  <w:proofErr w:type="spellEnd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 xml:space="preserve"> сельской администрации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315B0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3E023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Десятников А.Ю.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A5CC1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1067" w:rsidRPr="00C01067" w14:paraId="3F3E8B7D" w14:textId="77777777" w:rsidTr="00605973">
              <w:trPr>
                <w:trHeight w:val="975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49501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52B05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  <w:proofErr w:type="spellStart"/>
                  <w:proofErr w:type="gramStart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>Гл.бухгалтер</w:t>
                  </w:r>
                  <w:proofErr w:type="spellEnd"/>
                  <w:proofErr w:type="gramEnd"/>
                  <w:r w:rsidRPr="00C01067"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Гончарова А.В.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028A0" w14:textId="77777777" w:rsidR="00C01067" w:rsidRPr="00C01067" w:rsidRDefault="00C01067" w:rsidP="00C01067">
                  <w:pPr>
                    <w:suppressAutoHyphens w:val="0"/>
                    <w:rPr>
                      <w:rFonts w:ascii="Arial CYR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33261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08C2D" w14:textId="77777777" w:rsidR="00C01067" w:rsidRPr="00C01067" w:rsidRDefault="00C01067" w:rsidP="00C0106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054FCAE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176E7F7F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051DEE47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A4CF6">
              <w:rPr>
                <w:sz w:val="16"/>
                <w:szCs w:val="16"/>
                <w:lang w:eastAsia="ru-RU"/>
              </w:rPr>
              <w:tab/>
            </w:r>
          </w:p>
          <w:p w14:paraId="684AC3AD" w14:textId="77777777" w:rsidR="009A4CF6" w:rsidRPr="009A4CF6" w:rsidRDefault="009A4CF6" w:rsidP="009A4CF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433F4418" w14:textId="77777777" w:rsidR="00F50CA1" w:rsidRPr="00330834" w:rsidRDefault="00F50CA1" w:rsidP="00C0106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1BD7" w14:textId="77777777" w:rsidR="00F50CA1" w:rsidRPr="00330834" w:rsidRDefault="00F50CA1" w:rsidP="00C0106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001E" w14:textId="77777777" w:rsidR="00F50CA1" w:rsidRPr="00330834" w:rsidRDefault="00F50CA1" w:rsidP="00C0106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3FDD" w14:textId="77777777" w:rsidR="00F50CA1" w:rsidRPr="00330834" w:rsidRDefault="00F50CA1" w:rsidP="00C0106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C744" w14:textId="77777777" w:rsidR="00F50CA1" w:rsidRPr="00330834" w:rsidRDefault="00F50CA1" w:rsidP="00C0106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6E93" w14:textId="77777777" w:rsidR="00F50CA1" w:rsidRPr="00330834" w:rsidRDefault="00F50CA1" w:rsidP="00C0106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14:paraId="225F8127" w14:textId="7257B330" w:rsidR="00F50CA1" w:rsidRPr="00330834" w:rsidRDefault="00F50CA1" w:rsidP="00F50CA1">
      <w:pPr>
        <w:tabs>
          <w:tab w:val="left" w:pos="345"/>
        </w:tabs>
        <w:rPr>
          <w:sz w:val="16"/>
          <w:szCs w:val="16"/>
          <w:lang w:eastAsia="ru-RU"/>
        </w:rPr>
      </w:pPr>
    </w:p>
    <w:p w14:paraId="0C735DE0" w14:textId="6A8ABFBE" w:rsidR="00111D5D" w:rsidRPr="00330834" w:rsidRDefault="00111D5D" w:rsidP="00111D5D">
      <w:pPr>
        <w:rPr>
          <w:sz w:val="16"/>
          <w:szCs w:val="16"/>
        </w:rPr>
      </w:pPr>
    </w:p>
    <w:p w14:paraId="0083958F" w14:textId="530D3AB5" w:rsidR="00F50CA1" w:rsidRPr="00330834" w:rsidRDefault="00F50CA1" w:rsidP="00111D5D">
      <w:pPr>
        <w:rPr>
          <w:sz w:val="16"/>
          <w:szCs w:val="16"/>
        </w:rPr>
      </w:pPr>
    </w:p>
    <w:p w14:paraId="3D920E97" w14:textId="77777777" w:rsidR="00F50CA1" w:rsidRPr="00330834" w:rsidRDefault="00F50CA1" w:rsidP="00111D5D">
      <w:pPr>
        <w:rPr>
          <w:sz w:val="16"/>
          <w:szCs w:val="16"/>
        </w:rPr>
      </w:pPr>
    </w:p>
    <w:p w14:paraId="7979F7D4" w14:textId="01960162" w:rsidR="00111D5D" w:rsidRDefault="00111D5D" w:rsidP="00111D5D">
      <w:pPr>
        <w:rPr>
          <w:sz w:val="16"/>
          <w:szCs w:val="16"/>
        </w:rPr>
      </w:pPr>
    </w:p>
    <w:p w14:paraId="72BFABEB" w14:textId="3E3353BA" w:rsidR="00330834" w:rsidRDefault="00330834" w:rsidP="00111D5D">
      <w:pPr>
        <w:rPr>
          <w:sz w:val="16"/>
          <w:szCs w:val="16"/>
        </w:rPr>
      </w:pPr>
    </w:p>
    <w:p w14:paraId="521FE79A" w14:textId="2D04E167" w:rsidR="00330834" w:rsidRDefault="00330834" w:rsidP="00111D5D">
      <w:pPr>
        <w:rPr>
          <w:sz w:val="16"/>
          <w:szCs w:val="16"/>
        </w:rPr>
      </w:pPr>
    </w:p>
    <w:p w14:paraId="2F47F9D2" w14:textId="7747B91D" w:rsidR="00330834" w:rsidRDefault="00330834" w:rsidP="00111D5D">
      <w:pPr>
        <w:rPr>
          <w:sz w:val="16"/>
          <w:szCs w:val="16"/>
        </w:rPr>
      </w:pPr>
    </w:p>
    <w:p w14:paraId="159586D9" w14:textId="2462E94F" w:rsidR="00330834" w:rsidRDefault="00330834" w:rsidP="00111D5D">
      <w:pPr>
        <w:rPr>
          <w:sz w:val="16"/>
          <w:szCs w:val="16"/>
        </w:rPr>
      </w:pPr>
    </w:p>
    <w:p w14:paraId="019D3134" w14:textId="06753F88" w:rsidR="00330834" w:rsidRDefault="00330834" w:rsidP="00111D5D">
      <w:pPr>
        <w:rPr>
          <w:sz w:val="16"/>
          <w:szCs w:val="16"/>
        </w:rPr>
      </w:pPr>
    </w:p>
    <w:p w14:paraId="5B12FB41" w14:textId="023DD074" w:rsidR="00330834" w:rsidRDefault="00330834" w:rsidP="00111D5D">
      <w:pPr>
        <w:rPr>
          <w:sz w:val="16"/>
          <w:szCs w:val="16"/>
        </w:rPr>
      </w:pPr>
    </w:p>
    <w:p w14:paraId="1872B295" w14:textId="77777777" w:rsidR="00330834" w:rsidRPr="00330834" w:rsidRDefault="00330834" w:rsidP="00111D5D">
      <w:pPr>
        <w:rPr>
          <w:sz w:val="16"/>
          <w:szCs w:val="16"/>
        </w:rPr>
      </w:pPr>
    </w:p>
    <w:p w14:paraId="57257953" w14:textId="77777777" w:rsidR="00111D5D" w:rsidRPr="00330834" w:rsidRDefault="00111D5D" w:rsidP="00111D5D">
      <w:pPr>
        <w:rPr>
          <w:sz w:val="16"/>
          <w:szCs w:val="16"/>
        </w:rPr>
      </w:pPr>
    </w:p>
    <w:p w14:paraId="53AC41FD" w14:textId="13F59759" w:rsidR="00111D5D" w:rsidRDefault="00111D5D" w:rsidP="00111D5D">
      <w:pPr>
        <w:rPr>
          <w:b/>
          <w:u w:val="single"/>
        </w:rPr>
      </w:pPr>
    </w:p>
    <w:p w14:paraId="4FBBDCCA" w14:textId="751218B5" w:rsidR="00C01067" w:rsidRDefault="00C01067" w:rsidP="00111D5D">
      <w:pPr>
        <w:rPr>
          <w:b/>
          <w:u w:val="single"/>
        </w:rPr>
      </w:pPr>
    </w:p>
    <w:p w14:paraId="524AC419" w14:textId="1951E61A" w:rsidR="00C01067" w:rsidRDefault="00C01067" w:rsidP="00111D5D">
      <w:pPr>
        <w:rPr>
          <w:b/>
          <w:u w:val="single"/>
        </w:rPr>
      </w:pPr>
    </w:p>
    <w:p w14:paraId="75F51FF3" w14:textId="57D7A96F" w:rsidR="00C01067" w:rsidRDefault="00C01067" w:rsidP="00111D5D">
      <w:pPr>
        <w:rPr>
          <w:b/>
          <w:u w:val="single"/>
        </w:rPr>
      </w:pPr>
    </w:p>
    <w:p w14:paraId="078BE06B" w14:textId="1C2D1B3A" w:rsidR="00C01067" w:rsidRDefault="00C01067" w:rsidP="00111D5D">
      <w:pPr>
        <w:rPr>
          <w:b/>
          <w:u w:val="single"/>
        </w:rPr>
      </w:pPr>
    </w:p>
    <w:p w14:paraId="097A35F3" w14:textId="30744F65" w:rsidR="00C01067" w:rsidRDefault="00C01067" w:rsidP="00111D5D">
      <w:pPr>
        <w:rPr>
          <w:b/>
          <w:u w:val="single"/>
        </w:rPr>
      </w:pPr>
    </w:p>
    <w:p w14:paraId="79169E4B" w14:textId="73C3A3D2" w:rsidR="00C01067" w:rsidRDefault="00C01067" w:rsidP="00111D5D">
      <w:pPr>
        <w:rPr>
          <w:b/>
          <w:u w:val="single"/>
        </w:rPr>
      </w:pPr>
    </w:p>
    <w:p w14:paraId="3370A3CE" w14:textId="0348DAB3" w:rsidR="00C01067" w:rsidRDefault="00C01067" w:rsidP="00111D5D">
      <w:pPr>
        <w:rPr>
          <w:b/>
          <w:u w:val="single"/>
        </w:rPr>
      </w:pPr>
    </w:p>
    <w:p w14:paraId="1CFAB5BC" w14:textId="591AA352" w:rsidR="00C01067" w:rsidRDefault="00C01067" w:rsidP="00111D5D">
      <w:pPr>
        <w:rPr>
          <w:b/>
          <w:u w:val="single"/>
        </w:rPr>
      </w:pPr>
    </w:p>
    <w:p w14:paraId="6DF87034" w14:textId="675E584E" w:rsidR="00C01067" w:rsidRDefault="00C01067" w:rsidP="00111D5D">
      <w:pPr>
        <w:rPr>
          <w:b/>
          <w:u w:val="single"/>
        </w:rPr>
      </w:pPr>
    </w:p>
    <w:p w14:paraId="296EA7CA" w14:textId="1527C91A" w:rsidR="00C01067" w:rsidRDefault="00C01067" w:rsidP="00111D5D">
      <w:pPr>
        <w:rPr>
          <w:b/>
          <w:u w:val="single"/>
        </w:rPr>
      </w:pPr>
    </w:p>
    <w:p w14:paraId="325AA052" w14:textId="77777777" w:rsidR="00C01067" w:rsidRDefault="00C01067" w:rsidP="00111D5D">
      <w:pPr>
        <w:rPr>
          <w:b/>
          <w:u w:val="single"/>
        </w:rPr>
      </w:pPr>
    </w:p>
    <w:p w14:paraId="5B12B2F2" w14:textId="77777777" w:rsidR="00C01067" w:rsidRDefault="00C01067" w:rsidP="00111D5D">
      <w:pPr>
        <w:rPr>
          <w:b/>
          <w:u w:val="single"/>
        </w:rPr>
      </w:pPr>
    </w:p>
    <w:p w14:paraId="5B2F370E" w14:textId="77777777" w:rsidR="00F50CA1" w:rsidRDefault="00F50CA1" w:rsidP="00111D5D"/>
    <w:p w14:paraId="126C62C6" w14:textId="77777777" w:rsidR="00111D5D" w:rsidRPr="00E70D8A" w:rsidRDefault="00111D5D" w:rsidP="00111D5D">
      <w:pPr>
        <w:rPr>
          <w:vanish/>
        </w:rPr>
      </w:pPr>
    </w:p>
    <w:p w14:paraId="631613EE" w14:textId="77777777" w:rsidR="00111D5D" w:rsidRPr="00E70D8A" w:rsidRDefault="00111D5D" w:rsidP="00111D5D">
      <w:pPr>
        <w:rPr>
          <w:vanish/>
        </w:rPr>
      </w:pPr>
    </w:p>
    <w:p w14:paraId="61076EAC" w14:textId="77777777" w:rsidR="00111D5D" w:rsidRPr="00E70D8A" w:rsidRDefault="00111D5D" w:rsidP="00111D5D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752D94D2" w14:textId="77777777" w:rsidR="00111D5D" w:rsidRPr="00E70D8A" w:rsidRDefault="00111D5D" w:rsidP="00111D5D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70B34268" w14:textId="77777777" w:rsidR="00111D5D" w:rsidRPr="00E70D8A" w:rsidRDefault="00111D5D" w:rsidP="00111D5D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8079561" w14:textId="77777777" w:rsidR="00111D5D" w:rsidRPr="00E70D8A" w:rsidRDefault="00111D5D" w:rsidP="00111D5D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45FA7EFB" w14:textId="76057131" w:rsidR="00111D5D" w:rsidRPr="00E70D8A" w:rsidRDefault="00111D5D" w:rsidP="00605973"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>
        <w:t xml:space="preserve">   </w:t>
      </w:r>
      <w:r w:rsidR="00605973">
        <w:t>22</w:t>
      </w:r>
      <w:r>
        <w:t>.04.2024г</w:t>
      </w:r>
      <w:r w:rsidRPr="00E70D8A">
        <w:t>,  16 часов</w:t>
      </w:r>
    </w:p>
    <w:p w14:paraId="35E64DBC" w14:textId="77777777" w:rsidR="00111D5D" w:rsidRPr="00E70D8A" w:rsidRDefault="00111D5D" w:rsidP="00605973"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5F40E403" w14:textId="77777777" w:rsidR="00111D5D" w:rsidRPr="00E70D8A" w:rsidRDefault="00111D5D" w:rsidP="00605973">
      <w:pPr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57782234" w14:textId="77777777" w:rsidR="00111D5D" w:rsidRDefault="00111D5D" w:rsidP="00605973">
      <w:r w:rsidRPr="00E70D8A">
        <w:rPr>
          <w:b/>
          <w:u w:val="single"/>
        </w:rPr>
        <w:t>Тираж</w:t>
      </w:r>
      <w:r w:rsidRPr="00E70D8A">
        <w:t>200экз.</w:t>
      </w:r>
    </w:p>
    <w:p w14:paraId="7DACC4EA" w14:textId="72918114" w:rsidR="000A18B3" w:rsidRDefault="000A18B3" w:rsidP="00605973">
      <w:pPr>
        <w:ind w:right="-1" w:firstLine="709"/>
        <w:rPr>
          <w:color w:val="000000"/>
          <w:sz w:val="27"/>
          <w:szCs w:val="27"/>
          <w:lang w:eastAsia="ru-RU"/>
        </w:rPr>
      </w:pPr>
    </w:p>
    <w:p w14:paraId="11DA78EE" w14:textId="77777777" w:rsidR="00C97920" w:rsidRPr="0047406D" w:rsidRDefault="00C97920" w:rsidP="00605973">
      <w:pPr>
        <w:ind w:right="-1" w:firstLine="709"/>
        <w:rPr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-1416"/>
        <w:tblW w:w="13608" w:type="dxa"/>
        <w:tblLook w:val="04A0" w:firstRow="1" w:lastRow="0" w:firstColumn="1" w:lastColumn="0" w:noHBand="0" w:noVBand="1"/>
      </w:tblPr>
      <w:tblGrid>
        <w:gridCol w:w="11340"/>
        <w:gridCol w:w="1060"/>
        <w:gridCol w:w="1208"/>
      </w:tblGrid>
      <w:tr w:rsidR="00AB3AB7" w:rsidRPr="00AB3AB7" w14:paraId="39FCBCC7" w14:textId="77777777" w:rsidTr="00AB3AB7">
        <w:trPr>
          <w:trHeight w:val="30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59C6" w14:textId="77777777" w:rsidR="00AB3AB7" w:rsidRDefault="00AB3AB7" w:rsidP="006059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14:paraId="20A601BC" w14:textId="77777777" w:rsidR="00AB3AB7" w:rsidRPr="00AB3AB7" w:rsidRDefault="00AB3AB7" w:rsidP="006059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4611" w14:textId="77777777" w:rsidR="00AB3AB7" w:rsidRPr="00AB3AB7" w:rsidRDefault="00AB3AB7" w:rsidP="006059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B990" w14:textId="77777777" w:rsidR="00AB3AB7" w:rsidRPr="00AB3AB7" w:rsidRDefault="00AB3AB7" w:rsidP="006059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B3AB7" w:rsidRPr="00AB3AB7" w14:paraId="1BC63AF1" w14:textId="77777777" w:rsidTr="00AB3AB7">
        <w:trPr>
          <w:trHeight w:val="30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F4B0" w14:textId="77777777" w:rsidR="00AB3AB7" w:rsidRPr="00AB3AB7" w:rsidRDefault="00AB3AB7" w:rsidP="00AB3A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7F9" w14:textId="77777777" w:rsidR="00AB3AB7" w:rsidRPr="00AB3AB7" w:rsidRDefault="00AB3AB7" w:rsidP="00AB3A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7298" w14:textId="77777777" w:rsidR="00AB3AB7" w:rsidRPr="00AB3AB7" w:rsidRDefault="00AB3AB7" w:rsidP="00AB3A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B3AB7" w:rsidRPr="00AB3AB7" w14:paraId="5EE89423" w14:textId="77777777" w:rsidTr="00AB3AB7">
        <w:trPr>
          <w:trHeight w:val="36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DDA2" w14:textId="77777777" w:rsidR="00AB3AB7" w:rsidRPr="00AB3AB7" w:rsidRDefault="00AB3AB7" w:rsidP="00AB3A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5E87" w14:textId="77777777" w:rsidR="00AB3AB7" w:rsidRPr="00AB3AB7" w:rsidRDefault="00AB3AB7" w:rsidP="00AB3A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303F" w14:textId="77777777" w:rsidR="00AB3AB7" w:rsidRPr="00AB3AB7" w:rsidRDefault="00AB3AB7" w:rsidP="00AB3A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14:paraId="2ED0D33C" w14:textId="024029D5" w:rsidR="002A3098" w:rsidRDefault="002A3098" w:rsidP="008052DB"/>
    <w:sectPr w:rsidR="002A3098" w:rsidSect="00C01067">
      <w:pgSz w:w="16838" w:h="11906" w:orient="landscape"/>
      <w:pgMar w:top="284" w:right="14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E34A7"/>
    <w:multiLevelType w:val="hybridMultilevel"/>
    <w:tmpl w:val="EBBE824A"/>
    <w:lvl w:ilvl="0" w:tplc="5148A2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C670958"/>
    <w:multiLevelType w:val="multilevel"/>
    <w:tmpl w:val="621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801F0"/>
    <w:multiLevelType w:val="hybridMultilevel"/>
    <w:tmpl w:val="E4A2D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0CC7F76"/>
    <w:multiLevelType w:val="multilevel"/>
    <w:tmpl w:val="3392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2"/>
  </w:num>
  <w:num w:numId="15">
    <w:abstractNumId w:val="14"/>
  </w:num>
  <w:num w:numId="16">
    <w:abstractNumId w:val="15"/>
  </w:num>
  <w:num w:numId="17">
    <w:abstractNumId w:val="2"/>
  </w:num>
  <w:num w:numId="18">
    <w:abstractNumId w:val="3"/>
  </w:num>
  <w:num w:numId="19">
    <w:abstractNumId w:val="19"/>
  </w:num>
  <w:num w:numId="20">
    <w:abstractNumId w:val="8"/>
  </w:num>
  <w:num w:numId="21">
    <w:abstractNumId w:val="20"/>
  </w:num>
  <w:num w:numId="22">
    <w:abstractNumId w:val="11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2413C"/>
    <w:rsid w:val="00054D4E"/>
    <w:rsid w:val="00081287"/>
    <w:rsid w:val="00083322"/>
    <w:rsid w:val="00086991"/>
    <w:rsid w:val="000A18B3"/>
    <w:rsid w:val="000F197F"/>
    <w:rsid w:val="00111D5D"/>
    <w:rsid w:val="0019501E"/>
    <w:rsid w:val="00195B99"/>
    <w:rsid w:val="002875B1"/>
    <w:rsid w:val="002A0326"/>
    <w:rsid w:val="002A3098"/>
    <w:rsid w:val="00330834"/>
    <w:rsid w:val="00374CCA"/>
    <w:rsid w:val="003B3D7E"/>
    <w:rsid w:val="003C7FE4"/>
    <w:rsid w:val="00407C30"/>
    <w:rsid w:val="00430E0A"/>
    <w:rsid w:val="00431A67"/>
    <w:rsid w:val="004431DA"/>
    <w:rsid w:val="0045373B"/>
    <w:rsid w:val="005B2866"/>
    <w:rsid w:val="00605973"/>
    <w:rsid w:val="006942A8"/>
    <w:rsid w:val="006A6717"/>
    <w:rsid w:val="006C1BDC"/>
    <w:rsid w:val="00702A14"/>
    <w:rsid w:val="00710E45"/>
    <w:rsid w:val="00714E6B"/>
    <w:rsid w:val="00716DB8"/>
    <w:rsid w:val="0078391C"/>
    <w:rsid w:val="00796485"/>
    <w:rsid w:val="00797B1A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A4CF6"/>
    <w:rsid w:val="009F1394"/>
    <w:rsid w:val="00A52118"/>
    <w:rsid w:val="00A66B8C"/>
    <w:rsid w:val="00A820D5"/>
    <w:rsid w:val="00AB3AB7"/>
    <w:rsid w:val="00B121E0"/>
    <w:rsid w:val="00B873E6"/>
    <w:rsid w:val="00B93930"/>
    <w:rsid w:val="00BA71D7"/>
    <w:rsid w:val="00C01067"/>
    <w:rsid w:val="00C40CDB"/>
    <w:rsid w:val="00C54DF2"/>
    <w:rsid w:val="00C97920"/>
    <w:rsid w:val="00D02B0C"/>
    <w:rsid w:val="00D26978"/>
    <w:rsid w:val="00D81636"/>
    <w:rsid w:val="00D973E1"/>
    <w:rsid w:val="00DA4A57"/>
    <w:rsid w:val="00E0780C"/>
    <w:rsid w:val="00E23813"/>
    <w:rsid w:val="00E6690C"/>
    <w:rsid w:val="00F11DB1"/>
    <w:rsid w:val="00F16FD9"/>
    <w:rsid w:val="00F41A68"/>
    <w:rsid w:val="00F50CA1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styleId="af2">
    <w:name w:val="Body Text"/>
    <w:basedOn w:val="a"/>
    <w:link w:val="af3"/>
    <w:rsid w:val="00702A14"/>
    <w:pPr>
      <w:suppressAutoHyphens w:val="0"/>
      <w:spacing w:after="120"/>
    </w:pPr>
    <w:rPr>
      <w:lang w:eastAsia="ru-RU"/>
    </w:rPr>
  </w:style>
  <w:style w:type="character" w:customStyle="1" w:styleId="af3">
    <w:name w:val="Основной текст Знак"/>
    <w:basedOn w:val="a0"/>
    <w:link w:val="af2"/>
    <w:rsid w:val="00702A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9DD0-4AAE-479A-B4E3-463D24CD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75</cp:revision>
  <cp:lastPrinted>2024-04-05T07:56:00Z</cp:lastPrinted>
  <dcterms:created xsi:type="dcterms:W3CDTF">2020-01-29T05:34:00Z</dcterms:created>
  <dcterms:modified xsi:type="dcterms:W3CDTF">2024-05-15T06:56:00Z</dcterms:modified>
</cp:coreProperties>
</file>