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F2660" w14:textId="77777777" w:rsidR="00E6690C" w:rsidRDefault="00D973E1" w:rsidP="00D973E1">
      <w:pPr>
        <w:ind w:firstLine="540"/>
        <w:rPr>
          <w:sz w:val="28"/>
          <w:szCs w:val="28"/>
        </w:rPr>
      </w:pPr>
      <w:r>
        <w:rPr>
          <w:sz w:val="28"/>
          <w:szCs w:val="28"/>
        </w:rPr>
        <w:t xml:space="preserve">                                                   </w:t>
      </w:r>
    </w:p>
    <w:p w14:paraId="11900938" w14:textId="77777777" w:rsidR="00E6690C" w:rsidRDefault="00E6690C" w:rsidP="00D973E1">
      <w:pPr>
        <w:ind w:firstLine="540"/>
        <w:rPr>
          <w:sz w:val="28"/>
          <w:szCs w:val="28"/>
        </w:rPr>
      </w:pPr>
    </w:p>
    <w:p w14:paraId="5DBE62BD" w14:textId="77777777" w:rsidR="008052DB" w:rsidRDefault="00E6690C" w:rsidP="00D973E1">
      <w:pPr>
        <w:ind w:firstLine="540"/>
        <w:rPr>
          <w:sz w:val="28"/>
          <w:szCs w:val="28"/>
        </w:rPr>
      </w:pPr>
      <w:r>
        <w:rPr>
          <w:sz w:val="28"/>
          <w:szCs w:val="28"/>
        </w:rPr>
        <w:t xml:space="preserve">                                                   </w:t>
      </w:r>
      <w:r w:rsidR="00D973E1">
        <w:rPr>
          <w:sz w:val="28"/>
          <w:szCs w:val="28"/>
        </w:rPr>
        <w:t xml:space="preserve">  </w:t>
      </w:r>
      <w:r w:rsidR="00D973E1" w:rsidRPr="00B41B16">
        <w:rPr>
          <w:noProof/>
          <w:lang w:eastAsia="ru-RU"/>
        </w:rPr>
        <w:drawing>
          <wp:inline distT="0" distB="0" distL="0" distR="0" wp14:anchorId="1C4478B8" wp14:editId="09D7EF1B">
            <wp:extent cx="542925" cy="638175"/>
            <wp:effectExtent l="0" t="0" r="9525" b="9525"/>
            <wp:docPr id="2" name="Рисунок 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6BDECBBE" w14:textId="77777777" w:rsidR="00D973E1" w:rsidRDefault="00D973E1" w:rsidP="00D973E1">
      <w:pPr>
        <w:ind w:firstLine="540"/>
        <w:rPr>
          <w:sz w:val="28"/>
          <w:szCs w:val="28"/>
        </w:rPr>
      </w:pPr>
    </w:p>
    <w:p w14:paraId="5D3B251E" w14:textId="77777777" w:rsidR="00D973E1" w:rsidRDefault="00D973E1" w:rsidP="00D973E1">
      <w:pPr>
        <w:ind w:firstLine="540"/>
        <w:rPr>
          <w:sz w:val="28"/>
          <w:szCs w:val="28"/>
        </w:rPr>
      </w:pPr>
    </w:p>
    <w:p w14:paraId="410BDBB8" w14:textId="12604CB2" w:rsidR="008052DB" w:rsidRPr="00B121E5" w:rsidRDefault="008052DB" w:rsidP="008052DB">
      <w:pPr>
        <w:ind w:firstLine="540"/>
        <w:jc w:val="both"/>
        <w:rPr>
          <w:b/>
          <w:color w:val="FF0000"/>
          <w:sz w:val="48"/>
          <w:szCs w:val="48"/>
        </w:rPr>
      </w:pPr>
      <w:r w:rsidRPr="00B121E5">
        <w:rPr>
          <w:color w:val="FF0000"/>
          <w:sz w:val="52"/>
          <w:szCs w:val="52"/>
        </w:rPr>
        <w:t xml:space="preserve">                          </w:t>
      </w:r>
      <w:r w:rsidR="00C21B95" w:rsidRPr="00B121E5">
        <w:rPr>
          <w:b/>
          <w:color w:val="FF0000"/>
          <w:sz w:val="48"/>
          <w:szCs w:val="48"/>
        </w:rPr>
        <w:t>0</w:t>
      </w:r>
      <w:r w:rsidR="00291968">
        <w:rPr>
          <w:b/>
          <w:color w:val="FF0000"/>
          <w:sz w:val="48"/>
          <w:szCs w:val="48"/>
        </w:rPr>
        <w:t>2</w:t>
      </w:r>
      <w:proofErr w:type="gramStart"/>
      <w:r w:rsidR="006C1BDC" w:rsidRPr="00B121E5">
        <w:rPr>
          <w:b/>
          <w:color w:val="FF0000"/>
          <w:sz w:val="48"/>
          <w:szCs w:val="48"/>
        </w:rPr>
        <w:t xml:space="preserve">   (</w:t>
      </w:r>
      <w:proofErr w:type="gramEnd"/>
      <w:r w:rsidR="00A03623">
        <w:rPr>
          <w:b/>
          <w:color w:val="FF0000"/>
          <w:sz w:val="48"/>
          <w:szCs w:val="48"/>
        </w:rPr>
        <w:t>0</w:t>
      </w:r>
      <w:r w:rsidR="00B95123">
        <w:rPr>
          <w:b/>
          <w:color w:val="FF0000"/>
          <w:sz w:val="48"/>
          <w:szCs w:val="48"/>
        </w:rPr>
        <w:t>4</w:t>
      </w:r>
      <w:r w:rsidRPr="00B121E5">
        <w:rPr>
          <w:b/>
          <w:color w:val="FF0000"/>
          <w:sz w:val="48"/>
          <w:szCs w:val="48"/>
        </w:rPr>
        <w:t>)</w:t>
      </w:r>
    </w:p>
    <w:p w14:paraId="7EF90A4A" w14:textId="77777777" w:rsidR="008052DB" w:rsidRDefault="008052DB" w:rsidP="008052DB">
      <w:pPr>
        <w:ind w:firstLine="540"/>
        <w:jc w:val="both"/>
        <w:rPr>
          <w:b/>
        </w:rPr>
      </w:pPr>
      <w:r>
        <w:rPr>
          <w:sz w:val="52"/>
          <w:szCs w:val="52"/>
        </w:rPr>
        <w:t xml:space="preserve">                     </w:t>
      </w:r>
      <w:r>
        <w:rPr>
          <w:sz w:val="28"/>
          <w:szCs w:val="28"/>
        </w:rPr>
        <w:t xml:space="preserve">       </w:t>
      </w:r>
      <w:r>
        <w:rPr>
          <w:b/>
        </w:rPr>
        <w:t>(</w:t>
      </w:r>
      <w:proofErr w:type="gramStart"/>
      <w:r>
        <w:rPr>
          <w:b/>
        </w:rPr>
        <w:t xml:space="preserve">месяц)   </w:t>
      </w:r>
      <w:proofErr w:type="gramEnd"/>
      <w:r>
        <w:rPr>
          <w:b/>
        </w:rPr>
        <w:t>(номер)</w:t>
      </w:r>
    </w:p>
    <w:p w14:paraId="330CC107" w14:textId="77777777" w:rsidR="008052DB" w:rsidRDefault="008052DB" w:rsidP="008052DB">
      <w:pPr>
        <w:ind w:firstLine="540"/>
        <w:jc w:val="both"/>
        <w:rPr>
          <w:b/>
        </w:rPr>
      </w:pPr>
      <w:r>
        <w:rPr>
          <w:b/>
        </w:rPr>
        <w:t xml:space="preserve">                               </w:t>
      </w:r>
    </w:p>
    <w:p w14:paraId="0B560509" w14:textId="77777777" w:rsidR="008052DB" w:rsidRDefault="008052DB" w:rsidP="008052DB">
      <w:pPr>
        <w:ind w:firstLine="540"/>
        <w:jc w:val="both"/>
        <w:rPr>
          <w:sz w:val="28"/>
          <w:szCs w:val="28"/>
        </w:rPr>
      </w:pPr>
      <w:r>
        <w:rPr>
          <w:sz w:val="28"/>
          <w:szCs w:val="28"/>
        </w:rPr>
        <w:t xml:space="preserve">    </w:t>
      </w:r>
    </w:p>
    <w:p w14:paraId="7E0BD56D" w14:textId="77777777" w:rsidR="008052DB" w:rsidRDefault="008052DB" w:rsidP="008052DB">
      <w:pPr>
        <w:ind w:firstLine="540"/>
        <w:jc w:val="both"/>
        <w:rPr>
          <w:sz w:val="28"/>
          <w:szCs w:val="28"/>
        </w:rPr>
      </w:pPr>
    </w:p>
    <w:p w14:paraId="2707A86A" w14:textId="77777777" w:rsidR="008052DB" w:rsidRDefault="008052DB" w:rsidP="008052DB">
      <w:pPr>
        <w:ind w:firstLine="540"/>
        <w:jc w:val="both"/>
        <w:rPr>
          <w:b/>
          <w:sz w:val="56"/>
          <w:szCs w:val="56"/>
        </w:rPr>
      </w:pPr>
      <w:r>
        <w:rPr>
          <w:sz w:val="28"/>
          <w:szCs w:val="28"/>
        </w:rPr>
        <w:t xml:space="preserve">                                       </w:t>
      </w:r>
      <w:r>
        <w:rPr>
          <w:b/>
          <w:sz w:val="56"/>
          <w:szCs w:val="56"/>
        </w:rPr>
        <w:t>ВЕСТНИК</w:t>
      </w:r>
    </w:p>
    <w:p w14:paraId="6BD4C10C" w14:textId="77777777" w:rsidR="008052DB" w:rsidRDefault="008052DB" w:rsidP="008052DB">
      <w:pPr>
        <w:ind w:firstLine="540"/>
        <w:jc w:val="both"/>
        <w:rPr>
          <w:b/>
          <w:sz w:val="36"/>
          <w:szCs w:val="36"/>
        </w:rPr>
      </w:pPr>
      <w:r>
        <w:rPr>
          <w:sz w:val="28"/>
          <w:szCs w:val="28"/>
        </w:rPr>
        <w:t xml:space="preserve">                      </w:t>
      </w:r>
      <w:r>
        <w:rPr>
          <w:b/>
          <w:sz w:val="36"/>
          <w:szCs w:val="36"/>
        </w:rPr>
        <w:t xml:space="preserve">муниципальных </w:t>
      </w:r>
      <w:proofErr w:type="gramStart"/>
      <w:r>
        <w:rPr>
          <w:b/>
          <w:sz w:val="36"/>
          <w:szCs w:val="36"/>
        </w:rPr>
        <w:t>правовых  актов</w:t>
      </w:r>
      <w:proofErr w:type="gramEnd"/>
    </w:p>
    <w:p w14:paraId="5BFEE1B1"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Воленского  сельского</w:t>
      </w:r>
      <w:proofErr w:type="gramEnd"/>
      <w:r>
        <w:rPr>
          <w:b/>
          <w:sz w:val="36"/>
          <w:szCs w:val="36"/>
        </w:rPr>
        <w:t xml:space="preserve">  поселения</w:t>
      </w:r>
    </w:p>
    <w:p w14:paraId="5C2538B6" w14:textId="77777777" w:rsidR="008052DB" w:rsidRDefault="008052DB" w:rsidP="008052DB">
      <w:pPr>
        <w:ind w:firstLine="540"/>
        <w:jc w:val="both"/>
        <w:rPr>
          <w:b/>
          <w:sz w:val="36"/>
          <w:szCs w:val="36"/>
        </w:rPr>
      </w:pPr>
      <w:r>
        <w:rPr>
          <w:b/>
          <w:sz w:val="36"/>
          <w:szCs w:val="36"/>
        </w:rPr>
        <w:t xml:space="preserve">         Новоусманского  муниципального  района</w:t>
      </w:r>
    </w:p>
    <w:p w14:paraId="1AFD9029" w14:textId="77777777" w:rsidR="008052DB" w:rsidRDefault="008052DB" w:rsidP="008052DB">
      <w:pPr>
        <w:ind w:firstLine="540"/>
        <w:jc w:val="both"/>
        <w:rPr>
          <w:b/>
          <w:sz w:val="36"/>
          <w:szCs w:val="36"/>
        </w:rPr>
      </w:pPr>
      <w:r>
        <w:rPr>
          <w:b/>
          <w:sz w:val="36"/>
          <w:szCs w:val="36"/>
        </w:rPr>
        <w:t xml:space="preserve">                             Воронежской  области </w:t>
      </w:r>
    </w:p>
    <w:p w14:paraId="0C9039E8" w14:textId="77777777" w:rsidR="008052DB" w:rsidRDefault="008052DB" w:rsidP="008052DB">
      <w:pPr>
        <w:ind w:firstLine="540"/>
        <w:jc w:val="both"/>
        <w:rPr>
          <w:b/>
          <w:sz w:val="36"/>
          <w:szCs w:val="36"/>
        </w:rPr>
      </w:pPr>
    </w:p>
    <w:p w14:paraId="140A37ED" w14:textId="77777777" w:rsidR="008052DB" w:rsidRDefault="008052DB" w:rsidP="008052DB">
      <w:pPr>
        <w:ind w:firstLine="540"/>
        <w:jc w:val="both"/>
        <w:rPr>
          <w:b/>
          <w:sz w:val="36"/>
          <w:szCs w:val="36"/>
        </w:rPr>
      </w:pPr>
    </w:p>
    <w:p w14:paraId="67102CE0" w14:textId="77777777" w:rsidR="008052DB" w:rsidRDefault="008052DB" w:rsidP="008052DB">
      <w:pPr>
        <w:ind w:firstLine="540"/>
        <w:jc w:val="both"/>
        <w:rPr>
          <w:b/>
          <w:sz w:val="36"/>
          <w:szCs w:val="36"/>
        </w:rPr>
      </w:pPr>
    </w:p>
    <w:p w14:paraId="72968CE6" w14:textId="77777777" w:rsidR="008052DB" w:rsidRDefault="008052DB" w:rsidP="008052DB">
      <w:pPr>
        <w:ind w:firstLine="540"/>
        <w:jc w:val="both"/>
        <w:rPr>
          <w:b/>
          <w:sz w:val="36"/>
          <w:szCs w:val="36"/>
        </w:rPr>
      </w:pPr>
      <w:r>
        <w:rPr>
          <w:b/>
          <w:sz w:val="36"/>
          <w:szCs w:val="36"/>
        </w:rPr>
        <w:t xml:space="preserve">         </w:t>
      </w:r>
    </w:p>
    <w:p w14:paraId="14A8599B" w14:textId="77777777" w:rsidR="008052DB" w:rsidRDefault="008052DB" w:rsidP="008052DB">
      <w:pPr>
        <w:ind w:firstLine="540"/>
        <w:jc w:val="both"/>
        <w:rPr>
          <w:b/>
          <w:sz w:val="36"/>
          <w:szCs w:val="36"/>
        </w:rPr>
      </w:pPr>
      <w:r>
        <w:rPr>
          <w:b/>
          <w:sz w:val="36"/>
          <w:szCs w:val="36"/>
        </w:rPr>
        <w:t xml:space="preserve">                                   </w:t>
      </w:r>
    </w:p>
    <w:p w14:paraId="19824123" w14:textId="1C3AA9C7" w:rsidR="008052DB" w:rsidRPr="00B121E5" w:rsidRDefault="008052DB" w:rsidP="008052DB">
      <w:pPr>
        <w:ind w:firstLine="540"/>
        <w:jc w:val="both"/>
        <w:rPr>
          <w:b/>
          <w:color w:val="FF0000"/>
          <w:sz w:val="36"/>
          <w:szCs w:val="36"/>
        </w:rPr>
      </w:pPr>
      <w:r>
        <w:rPr>
          <w:b/>
          <w:sz w:val="36"/>
          <w:szCs w:val="36"/>
        </w:rPr>
        <w:t xml:space="preserve">            </w:t>
      </w:r>
      <w:r w:rsidR="00D973E1">
        <w:rPr>
          <w:b/>
          <w:sz w:val="36"/>
          <w:szCs w:val="36"/>
        </w:rPr>
        <w:t xml:space="preserve">                </w:t>
      </w:r>
      <w:r w:rsidR="006C1BDC">
        <w:rPr>
          <w:b/>
          <w:sz w:val="36"/>
          <w:szCs w:val="36"/>
        </w:rPr>
        <w:t xml:space="preserve">           </w:t>
      </w:r>
      <w:r w:rsidR="00B95123">
        <w:rPr>
          <w:b/>
          <w:color w:val="FF0000"/>
          <w:sz w:val="36"/>
          <w:szCs w:val="36"/>
        </w:rPr>
        <w:t>02.02</w:t>
      </w:r>
      <w:r w:rsidR="0019501E" w:rsidRPr="00B121E5">
        <w:rPr>
          <w:b/>
          <w:color w:val="FF0000"/>
          <w:sz w:val="36"/>
          <w:szCs w:val="36"/>
        </w:rPr>
        <w:t>.202</w:t>
      </w:r>
      <w:r w:rsidR="00A03623">
        <w:rPr>
          <w:b/>
          <w:color w:val="FF0000"/>
          <w:sz w:val="36"/>
          <w:szCs w:val="36"/>
        </w:rPr>
        <w:t>6</w:t>
      </w:r>
    </w:p>
    <w:p w14:paraId="3509AD8A" w14:textId="77777777" w:rsidR="008052DB" w:rsidRDefault="008052DB" w:rsidP="008052DB">
      <w:pPr>
        <w:ind w:firstLine="540"/>
        <w:jc w:val="both"/>
        <w:rPr>
          <w:b/>
          <w:sz w:val="36"/>
          <w:szCs w:val="36"/>
        </w:rPr>
      </w:pPr>
    </w:p>
    <w:p w14:paraId="4F534818" w14:textId="77777777" w:rsidR="008052DB" w:rsidRDefault="008052DB" w:rsidP="008052DB">
      <w:pPr>
        <w:ind w:firstLine="540"/>
        <w:jc w:val="both"/>
        <w:rPr>
          <w:b/>
          <w:sz w:val="36"/>
          <w:szCs w:val="36"/>
        </w:rPr>
      </w:pPr>
    </w:p>
    <w:p w14:paraId="4901AD11" w14:textId="77777777" w:rsidR="008052DB" w:rsidRDefault="008052DB" w:rsidP="008052DB">
      <w:pPr>
        <w:ind w:firstLine="540"/>
        <w:jc w:val="both"/>
        <w:rPr>
          <w:b/>
          <w:sz w:val="36"/>
          <w:szCs w:val="36"/>
        </w:rPr>
      </w:pPr>
    </w:p>
    <w:p w14:paraId="605931AD" w14:textId="77777777" w:rsidR="008052DB" w:rsidRDefault="008052DB" w:rsidP="008052DB">
      <w:pPr>
        <w:ind w:firstLine="540"/>
        <w:jc w:val="both"/>
        <w:rPr>
          <w:b/>
          <w:sz w:val="36"/>
          <w:szCs w:val="36"/>
        </w:rPr>
      </w:pPr>
      <w:r>
        <w:rPr>
          <w:b/>
          <w:sz w:val="36"/>
          <w:szCs w:val="36"/>
        </w:rPr>
        <w:t xml:space="preserve">                                   </w:t>
      </w:r>
    </w:p>
    <w:p w14:paraId="58D3A525" w14:textId="77777777" w:rsidR="008052DB" w:rsidRDefault="008052DB" w:rsidP="008052DB">
      <w:pPr>
        <w:ind w:firstLine="540"/>
        <w:jc w:val="both"/>
        <w:rPr>
          <w:b/>
          <w:sz w:val="36"/>
          <w:szCs w:val="36"/>
        </w:rPr>
      </w:pPr>
    </w:p>
    <w:p w14:paraId="4A735A7A" w14:textId="77777777" w:rsidR="008052DB" w:rsidRDefault="008052DB" w:rsidP="008052DB">
      <w:pPr>
        <w:ind w:firstLine="540"/>
        <w:jc w:val="both"/>
        <w:rPr>
          <w:b/>
          <w:sz w:val="36"/>
          <w:szCs w:val="36"/>
        </w:rPr>
      </w:pPr>
    </w:p>
    <w:p w14:paraId="4662D296" w14:textId="77777777" w:rsidR="008052DB" w:rsidRDefault="008052DB" w:rsidP="008052DB">
      <w:pPr>
        <w:ind w:firstLine="540"/>
        <w:jc w:val="both"/>
        <w:rPr>
          <w:b/>
          <w:sz w:val="36"/>
          <w:szCs w:val="36"/>
        </w:rPr>
      </w:pPr>
    </w:p>
    <w:p w14:paraId="58359D48" w14:textId="77777777" w:rsidR="008052DB" w:rsidRDefault="008052DB" w:rsidP="008052DB">
      <w:pPr>
        <w:jc w:val="both"/>
        <w:rPr>
          <w:b/>
          <w:sz w:val="36"/>
          <w:szCs w:val="36"/>
        </w:rPr>
      </w:pPr>
    </w:p>
    <w:p w14:paraId="1BDFB65D" w14:textId="77777777" w:rsidR="008052DB" w:rsidRDefault="008052DB" w:rsidP="008052DB">
      <w:pPr>
        <w:ind w:firstLine="540"/>
        <w:jc w:val="both"/>
        <w:rPr>
          <w:b/>
          <w:sz w:val="36"/>
          <w:szCs w:val="36"/>
        </w:rPr>
      </w:pPr>
    </w:p>
    <w:p w14:paraId="7063D424" w14:textId="77777777" w:rsidR="008052DB" w:rsidRDefault="008052DB" w:rsidP="008052DB">
      <w:pPr>
        <w:ind w:firstLine="540"/>
        <w:jc w:val="both"/>
        <w:rPr>
          <w:b/>
          <w:sz w:val="36"/>
          <w:szCs w:val="36"/>
        </w:rPr>
      </w:pPr>
    </w:p>
    <w:p w14:paraId="40CE586C" w14:textId="77777777" w:rsidR="008052DB" w:rsidRDefault="008052DB" w:rsidP="008052DB">
      <w:pPr>
        <w:jc w:val="center"/>
        <w:rPr>
          <w:b/>
          <w:sz w:val="32"/>
          <w:szCs w:val="32"/>
        </w:rPr>
      </w:pPr>
      <w:r>
        <w:rPr>
          <w:b/>
          <w:sz w:val="32"/>
          <w:szCs w:val="32"/>
        </w:rPr>
        <w:t>Учредитель:</w:t>
      </w:r>
    </w:p>
    <w:p w14:paraId="4722FE13" w14:textId="77777777" w:rsidR="008052DB" w:rsidRDefault="008052DB" w:rsidP="008052DB">
      <w:pPr>
        <w:jc w:val="center"/>
        <w:rPr>
          <w:b/>
          <w:sz w:val="32"/>
          <w:szCs w:val="32"/>
        </w:rPr>
      </w:pPr>
      <w:r>
        <w:rPr>
          <w:b/>
          <w:sz w:val="32"/>
          <w:szCs w:val="32"/>
        </w:rPr>
        <w:t xml:space="preserve">Совет </w:t>
      </w:r>
      <w:proofErr w:type="gramStart"/>
      <w:r>
        <w:rPr>
          <w:b/>
          <w:sz w:val="32"/>
          <w:szCs w:val="32"/>
        </w:rPr>
        <w:t>народных  депутатов</w:t>
      </w:r>
      <w:proofErr w:type="gramEnd"/>
    </w:p>
    <w:p w14:paraId="247A0CC0" w14:textId="77777777" w:rsidR="008052DB" w:rsidRDefault="008052DB" w:rsidP="008052DB">
      <w:pPr>
        <w:jc w:val="center"/>
        <w:rPr>
          <w:b/>
          <w:sz w:val="32"/>
          <w:szCs w:val="32"/>
        </w:rPr>
      </w:pPr>
      <w:proofErr w:type="gramStart"/>
      <w:r>
        <w:rPr>
          <w:b/>
          <w:sz w:val="32"/>
          <w:szCs w:val="32"/>
        </w:rPr>
        <w:t>Воленского  сельского</w:t>
      </w:r>
      <w:proofErr w:type="gramEnd"/>
      <w:r>
        <w:rPr>
          <w:b/>
          <w:sz w:val="32"/>
          <w:szCs w:val="32"/>
        </w:rPr>
        <w:t xml:space="preserve"> поселения Новоусманского</w:t>
      </w:r>
    </w:p>
    <w:p w14:paraId="7947E029" w14:textId="77777777" w:rsidR="008052DB" w:rsidRPr="008A43AC" w:rsidRDefault="008052DB" w:rsidP="008052DB">
      <w:pPr>
        <w:jc w:val="center"/>
        <w:rPr>
          <w:b/>
          <w:sz w:val="32"/>
          <w:szCs w:val="32"/>
        </w:rPr>
      </w:pPr>
      <w:r>
        <w:rPr>
          <w:b/>
          <w:sz w:val="32"/>
          <w:szCs w:val="32"/>
        </w:rPr>
        <w:t xml:space="preserve">муниципального </w:t>
      </w:r>
      <w:proofErr w:type="gramStart"/>
      <w:r>
        <w:rPr>
          <w:b/>
          <w:sz w:val="32"/>
          <w:szCs w:val="32"/>
        </w:rPr>
        <w:t>района  Воронежской</w:t>
      </w:r>
      <w:proofErr w:type="gramEnd"/>
      <w:r>
        <w:rPr>
          <w:b/>
          <w:sz w:val="32"/>
          <w:szCs w:val="32"/>
        </w:rPr>
        <w:t xml:space="preserve">  области</w:t>
      </w:r>
    </w:p>
    <w:p w14:paraId="556F90DC" w14:textId="77777777" w:rsidR="008052DB" w:rsidRPr="00185EC0" w:rsidRDefault="008052DB" w:rsidP="008052DB">
      <w:pPr>
        <w:rPr>
          <w:b/>
          <w:bCs/>
          <w:sz w:val="16"/>
          <w:szCs w:val="16"/>
        </w:rPr>
      </w:pPr>
    </w:p>
    <w:p w14:paraId="34152D73" w14:textId="77777777" w:rsidR="008052DB" w:rsidRPr="00B263AF" w:rsidRDefault="008052DB" w:rsidP="008052DB">
      <w:pPr>
        <w:autoSpaceDE w:val="0"/>
        <w:autoSpaceDN w:val="0"/>
        <w:adjustRightInd w:val="0"/>
        <w:ind w:right="371"/>
        <w:rPr>
          <w:sz w:val="22"/>
          <w:szCs w:val="22"/>
        </w:rPr>
      </w:pPr>
      <w:r w:rsidRPr="00B263AF">
        <w:rPr>
          <w:sz w:val="22"/>
          <w:szCs w:val="22"/>
        </w:rPr>
        <w:t xml:space="preserve">                     </w:t>
      </w:r>
    </w:p>
    <w:p w14:paraId="2B7D7357" w14:textId="77777777" w:rsidR="008052DB" w:rsidRDefault="008052DB" w:rsidP="008052DB">
      <w:pPr>
        <w:rPr>
          <w:sz w:val="20"/>
          <w:szCs w:val="20"/>
        </w:rPr>
      </w:pPr>
    </w:p>
    <w:p w14:paraId="06BE8CED" w14:textId="77777777" w:rsidR="00E6690C" w:rsidRDefault="00E6690C" w:rsidP="00E6690C">
      <w:pPr>
        <w:jc w:val="both"/>
        <w:rPr>
          <w:sz w:val="28"/>
          <w:szCs w:val="28"/>
        </w:rPr>
        <w:sectPr w:rsidR="00E6690C" w:rsidSect="00E23813">
          <w:pgSz w:w="11906" w:h="16838"/>
          <w:pgMar w:top="567" w:right="851" w:bottom="1134" w:left="992" w:header="709" w:footer="709" w:gutter="0"/>
          <w:cols w:space="708"/>
          <w:docGrid w:linePitch="360"/>
        </w:sectPr>
      </w:pPr>
    </w:p>
    <w:p w14:paraId="6B3AD6CA" w14:textId="0D2FFA1A" w:rsidR="00431A67" w:rsidRDefault="00431A67" w:rsidP="00431A67">
      <w:pPr>
        <w:jc w:val="center"/>
        <w:rPr>
          <w:b/>
        </w:rPr>
      </w:pPr>
      <w:r w:rsidRPr="008F3A9C">
        <w:rPr>
          <w:noProof/>
        </w:rPr>
        <w:lastRenderedPageBreak/>
        <w:drawing>
          <wp:inline distT="0" distB="0" distL="0" distR="0" wp14:anchorId="6387C91A" wp14:editId="2272122D">
            <wp:extent cx="590550" cy="704850"/>
            <wp:effectExtent l="0" t="0" r="0" b="0"/>
            <wp:docPr id="3" name="Рисунок 3"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4B4EF63F" w14:textId="77777777" w:rsidR="00431A67" w:rsidRPr="0057128C" w:rsidRDefault="00431A67" w:rsidP="00431A67">
      <w:pPr>
        <w:jc w:val="center"/>
        <w:rPr>
          <w:b/>
        </w:rPr>
      </w:pPr>
      <w:r w:rsidRPr="0057128C">
        <w:rPr>
          <w:b/>
        </w:rPr>
        <w:t>АДМИНИСТРАЦИЯ ВОЛЕНСКОГО СЕЛЬСКОГО ПОСЕЛЕНИЯ</w:t>
      </w:r>
    </w:p>
    <w:p w14:paraId="2F49BA43" w14:textId="77777777" w:rsidR="00431A67" w:rsidRPr="0057128C" w:rsidRDefault="00431A67" w:rsidP="00431A67">
      <w:pPr>
        <w:jc w:val="center"/>
        <w:rPr>
          <w:b/>
        </w:rPr>
      </w:pPr>
      <w:r w:rsidRPr="0057128C">
        <w:rPr>
          <w:b/>
        </w:rPr>
        <w:t>НОВОУСМАНСКОГО МУНИЦИПАЛЬНОГО РАЙОНА</w:t>
      </w:r>
    </w:p>
    <w:p w14:paraId="3A7B5AFB" w14:textId="77777777" w:rsidR="00431A67" w:rsidRPr="0057128C" w:rsidRDefault="00431A67" w:rsidP="00431A67">
      <w:pPr>
        <w:jc w:val="center"/>
        <w:rPr>
          <w:b/>
        </w:rPr>
      </w:pPr>
      <w:r w:rsidRPr="0057128C">
        <w:rPr>
          <w:b/>
        </w:rPr>
        <w:t>ВОРОНЕЖСКОЙ ОБЛАСТИ</w:t>
      </w:r>
    </w:p>
    <w:p w14:paraId="295E2354" w14:textId="77777777" w:rsidR="00431A67" w:rsidRPr="0057128C" w:rsidRDefault="00431A67" w:rsidP="00431A67">
      <w:pPr>
        <w:jc w:val="center"/>
        <w:rPr>
          <w:b/>
        </w:rPr>
      </w:pPr>
    </w:p>
    <w:p w14:paraId="1B7E26AF" w14:textId="7DDB5CFE" w:rsidR="00431A67" w:rsidRDefault="00431A67" w:rsidP="00431A67">
      <w:pPr>
        <w:jc w:val="center"/>
        <w:rPr>
          <w:b/>
        </w:rPr>
      </w:pPr>
      <w:r w:rsidRPr="0057128C">
        <w:rPr>
          <w:b/>
        </w:rPr>
        <w:t xml:space="preserve">П О С Т А Н О В Л Е Н И Е </w:t>
      </w:r>
    </w:p>
    <w:p w14:paraId="638B6672" w14:textId="75E60C16" w:rsidR="005A595D" w:rsidRDefault="005A595D" w:rsidP="00431A67">
      <w:pPr>
        <w:jc w:val="center"/>
        <w:rPr>
          <w:b/>
        </w:rPr>
      </w:pPr>
    </w:p>
    <w:p w14:paraId="156A9EAE" w14:textId="77777777" w:rsidR="005A595D" w:rsidRPr="00A03623" w:rsidRDefault="005A595D" w:rsidP="00431A67">
      <w:pPr>
        <w:jc w:val="center"/>
        <w:rPr>
          <w:b/>
        </w:rPr>
      </w:pPr>
    </w:p>
    <w:p w14:paraId="6AFD362D" w14:textId="77777777" w:rsidR="00A03623" w:rsidRPr="00A03623" w:rsidRDefault="00A03623" w:rsidP="00A03623">
      <w:pPr>
        <w:jc w:val="both"/>
      </w:pPr>
      <w:r w:rsidRPr="00A03623">
        <w:t>02.02.2026г. № 4</w:t>
      </w:r>
    </w:p>
    <w:p w14:paraId="0F145210" w14:textId="77777777" w:rsidR="00A03623" w:rsidRPr="00A03623" w:rsidRDefault="00A03623" w:rsidP="00A03623">
      <w:pPr>
        <w:jc w:val="both"/>
      </w:pPr>
      <w:r w:rsidRPr="00A03623">
        <w:t xml:space="preserve">     пос. Воля</w:t>
      </w:r>
    </w:p>
    <w:p w14:paraId="199CF114" w14:textId="77777777" w:rsidR="00A03623" w:rsidRPr="00A03623" w:rsidRDefault="00A03623" w:rsidP="00A03623"/>
    <w:p w14:paraId="34D947C2" w14:textId="77777777" w:rsidR="00A03623" w:rsidRPr="00A03623" w:rsidRDefault="00A03623" w:rsidP="00A03623">
      <w:r w:rsidRPr="00A03623">
        <w:t xml:space="preserve">О внесении изменений в постановление </w:t>
      </w:r>
    </w:p>
    <w:p w14:paraId="0EA2BFDC" w14:textId="77777777" w:rsidR="00A03623" w:rsidRPr="00A03623" w:rsidRDefault="00A03623" w:rsidP="00A03623">
      <w:r w:rsidRPr="00A03623">
        <w:t>администрации Воленского сельского поселения</w:t>
      </w:r>
    </w:p>
    <w:p w14:paraId="14A7215C" w14:textId="77777777" w:rsidR="00A03623" w:rsidRPr="00A03623" w:rsidRDefault="00A03623" w:rsidP="00A03623">
      <w:r w:rsidRPr="00A03623">
        <w:t xml:space="preserve">Новоусманского муниципального района Воронежской </w:t>
      </w:r>
    </w:p>
    <w:p w14:paraId="6AB77001" w14:textId="77777777" w:rsidR="00A03623" w:rsidRPr="00A03623" w:rsidRDefault="00A03623" w:rsidP="00A03623">
      <w:pPr>
        <w:tabs>
          <w:tab w:val="left" w:pos="3969"/>
          <w:tab w:val="left" w:pos="4536"/>
        </w:tabs>
        <w:ind w:right="3685"/>
        <w:jc w:val="both"/>
      </w:pPr>
      <w:proofErr w:type="gramStart"/>
      <w:r w:rsidRPr="00A03623">
        <w:t>области  от</w:t>
      </w:r>
      <w:proofErr w:type="gramEnd"/>
      <w:r w:rsidRPr="00A03623">
        <w:t xml:space="preserve"> 11.07.2018г № 74 «Об утверждении муниципальной программы Воленского сельского поселения Новоусманского муниципального района Воронежской области «</w:t>
      </w:r>
      <w:r w:rsidRPr="00A03623">
        <w:rPr>
          <w:lang w:eastAsia="en-US"/>
        </w:rPr>
        <w:t>Развитие культуры, физической культуры и спорта на территории Воленского сельского поселения Новоусманского муниципального района Воронежской области на 2014-2020 годы</w:t>
      </w:r>
      <w:r w:rsidRPr="00A03623">
        <w:t xml:space="preserve">» </w:t>
      </w:r>
    </w:p>
    <w:p w14:paraId="1A50CF4D" w14:textId="77777777" w:rsidR="00A03623" w:rsidRPr="00A03623" w:rsidRDefault="00A03623" w:rsidP="00A03623">
      <w:pPr>
        <w:ind w:firstLine="426"/>
        <w:jc w:val="both"/>
      </w:pPr>
    </w:p>
    <w:p w14:paraId="292D76E5" w14:textId="77777777" w:rsidR="00A03623" w:rsidRPr="00A03623" w:rsidRDefault="00A03623" w:rsidP="00A03623">
      <w:pPr>
        <w:ind w:firstLine="426"/>
        <w:jc w:val="both"/>
      </w:pPr>
      <w:r w:rsidRPr="00A03623">
        <w:t xml:space="preserve">В соответствии с Федеральным Законом от 06.10.2003 г. №131-ФЗ «Об общих принципах организации местного самоуправления в Российской Федерации», Уставом Воленского сельского поселения Новоусманского муниципального района Воронежской области, администрация Воленского сельского поселения Новоусманского муниципального района Воронежской области </w:t>
      </w:r>
    </w:p>
    <w:p w14:paraId="5036F254" w14:textId="75E6A62F" w:rsidR="00A03623" w:rsidRDefault="00A03623" w:rsidP="00A03623">
      <w:pPr>
        <w:ind w:firstLine="426"/>
        <w:jc w:val="center"/>
        <w:rPr>
          <w:b/>
          <w:bCs/>
        </w:rPr>
      </w:pPr>
      <w:r w:rsidRPr="00A03623">
        <w:rPr>
          <w:b/>
          <w:bCs/>
        </w:rPr>
        <w:t>п о с т а н о в л я е т:</w:t>
      </w:r>
    </w:p>
    <w:p w14:paraId="2C82517C" w14:textId="77777777" w:rsidR="00A03623" w:rsidRPr="00A03623" w:rsidRDefault="00A03623" w:rsidP="00A03623">
      <w:pPr>
        <w:ind w:firstLine="426"/>
        <w:jc w:val="center"/>
      </w:pPr>
    </w:p>
    <w:p w14:paraId="66FB50C3" w14:textId="77777777" w:rsidR="00A03623" w:rsidRPr="00A03623" w:rsidRDefault="00A03623" w:rsidP="000218F8">
      <w:pPr>
        <w:numPr>
          <w:ilvl w:val="0"/>
          <w:numId w:val="4"/>
        </w:numPr>
        <w:tabs>
          <w:tab w:val="left" w:pos="567"/>
          <w:tab w:val="left" w:pos="993"/>
          <w:tab w:val="left" w:pos="4678"/>
        </w:tabs>
        <w:suppressAutoHyphens w:val="0"/>
        <w:spacing w:after="200"/>
        <w:ind w:left="0" w:right="-1" w:firstLine="750"/>
        <w:jc w:val="both"/>
      </w:pPr>
      <w:r w:rsidRPr="00A03623">
        <w:t>Внести в постановление администрации Воленского сельского поселения Новоусманского муниципального района Воронежской области  от 11.07.2018г. № 74 «Об утверждении муниципальной программы Воленского сельского поселения Новоусманского муниципального района Воронежской области «</w:t>
      </w:r>
      <w:r w:rsidRPr="00A03623">
        <w:rPr>
          <w:lang w:eastAsia="en-US"/>
        </w:rPr>
        <w:t>Развитие культуры, физической культуры и спорта на территории Воленского сельского поселения Новоусманского муниципального района Воронежской области на 2014-2020 годы</w:t>
      </w:r>
      <w:r w:rsidRPr="00A03623">
        <w:t>» следующие  изменение:</w:t>
      </w:r>
    </w:p>
    <w:p w14:paraId="52563749" w14:textId="77777777" w:rsidR="00A03623" w:rsidRPr="00A03623" w:rsidRDefault="00A03623" w:rsidP="00A03623">
      <w:pPr>
        <w:ind w:left="750"/>
        <w:jc w:val="both"/>
      </w:pPr>
      <w:r w:rsidRPr="00A03623">
        <w:t>1.1.  Наименование постановления изложить в следующей редакции:</w:t>
      </w:r>
    </w:p>
    <w:p w14:paraId="5093BB51" w14:textId="77777777" w:rsidR="00A03623" w:rsidRPr="00A03623" w:rsidRDefault="00A03623" w:rsidP="00A03623">
      <w:pPr>
        <w:jc w:val="both"/>
      </w:pPr>
      <w:r w:rsidRPr="00A03623">
        <w:t xml:space="preserve">         «Об утверждении муниципальной программы Воленского сельского поселения Новоусманского муниципального района Воронежской области «</w:t>
      </w:r>
      <w:r w:rsidRPr="00A03623">
        <w:rPr>
          <w:lang w:eastAsia="en-US"/>
        </w:rPr>
        <w:t>Развитие культуры, физической культуры и спорта на территории Воленского сельского поселения Новоусманского муниципального района Воронежской области на 2014-2028 годы</w:t>
      </w:r>
      <w:r w:rsidRPr="00A03623">
        <w:t>».</w:t>
      </w:r>
    </w:p>
    <w:p w14:paraId="4E85FD6C" w14:textId="77777777" w:rsidR="00A03623" w:rsidRPr="00A03623" w:rsidRDefault="00A03623" w:rsidP="00A03623">
      <w:pPr>
        <w:jc w:val="both"/>
      </w:pPr>
      <w:r w:rsidRPr="00A03623">
        <w:t xml:space="preserve">          1.2.  Пункт1 постановления изложить в следующей редакции:</w:t>
      </w:r>
    </w:p>
    <w:p w14:paraId="055800C3" w14:textId="77777777" w:rsidR="00A03623" w:rsidRPr="00A03623" w:rsidRDefault="00A03623" w:rsidP="00A03623">
      <w:pPr>
        <w:jc w:val="both"/>
      </w:pPr>
      <w:r w:rsidRPr="00A03623">
        <w:t xml:space="preserve">          «Утвердить прилагаемую муниципальную </w:t>
      </w:r>
      <w:hyperlink r:id="rId10" w:anchor="Par17" w:history="1">
        <w:r w:rsidRPr="00A03623">
          <w:rPr>
            <w:rStyle w:val="ab"/>
            <w:color w:val="000000"/>
          </w:rPr>
          <w:t>программу</w:t>
        </w:r>
      </w:hyperlink>
      <w:r w:rsidRPr="00A03623">
        <w:rPr>
          <w:color w:val="000000"/>
        </w:rPr>
        <w:t xml:space="preserve"> Воленского </w:t>
      </w:r>
      <w:r w:rsidRPr="00A03623">
        <w:t>сельского поселения Новоусманского муниципального района Воронежской  области «</w:t>
      </w:r>
      <w:r w:rsidRPr="00A03623">
        <w:rPr>
          <w:lang w:eastAsia="en-US"/>
        </w:rPr>
        <w:t>Развитие культуры, физической культуры и спорта на территории Воленского сельского поселения Новоусманского муниципального района Воронежской области на 2014-2028 годы</w:t>
      </w:r>
      <w:r w:rsidRPr="00A03623">
        <w:t>» согласно приложению.».</w:t>
      </w:r>
    </w:p>
    <w:p w14:paraId="1C21FB3B" w14:textId="77777777" w:rsidR="00A03623" w:rsidRPr="00A03623" w:rsidRDefault="00A03623" w:rsidP="00A03623">
      <w:pPr>
        <w:jc w:val="both"/>
      </w:pPr>
      <w:r w:rsidRPr="00A03623">
        <w:t xml:space="preserve">           1.3.  Приложение к постановлению администрации Воленского сельского поселения   от 11.07.2018г. № 74 </w:t>
      </w:r>
      <w:proofErr w:type="gramStart"/>
      <w:r w:rsidRPr="00A03623">
        <w:t>изложить  в</w:t>
      </w:r>
      <w:proofErr w:type="gramEnd"/>
      <w:r w:rsidRPr="00A03623">
        <w:t xml:space="preserve"> новой редакции:</w:t>
      </w:r>
    </w:p>
    <w:p w14:paraId="5EAFB75C" w14:textId="77777777" w:rsidR="00A03623" w:rsidRDefault="00A03623" w:rsidP="00A03623">
      <w:pPr>
        <w:ind w:left="4248" w:firstLine="708"/>
        <w:rPr>
          <w:color w:val="000000"/>
          <w:sz w:val="28"/>
          <w:szCs w:val="28"/>
        </w:rPr>
      </w:pPr>
    </w:p>
    <w:p w14:paraId="068B7989" w14:textId="77777777" w:rsidR="00A03623" w:rsidRPr="00791A9C" w:rsidRDefault="00A03623" w:rsidP="00A03623">
      <w:pPr>
        <w:ind w:left="4248" w:firstLine="708"/>
        <w:rPr>
          <w:color w:val="000000"/>
          <w:sz w:val="28"/>
          <w:szCs w:val="28"/>
        </w:rPr>
      </w:pPr>
    </w:p>
    <w:p w14:paraId="2FC23E42" w14:textId="77777777" w:rsidR="00A03623" w:rsidRPr="008B4E94" w:rsidRDefault="00A03623" w:rsidP="00A03623">
      <w:pPr>
        <w:ind w:left="4247" w:firstLine="6"/>
        <w:rPr>
          <w:color w:val="000000"/>
        </w:rPr>
      </w:pPr>
      <w:r>
        <w:rPr>
          <w:color w:val="000000"/>
        </w:rPr>
        <w:t>«</w:t>
      </w:r>
      <w:r w:rsidRPr="008B4E94">
        <w:rPr>
          <w:color w:val="000000"/>
        </w:rPr>
        <w:t>Приложение к постановлению</w:t>
      </w:r>
    </w:p>
    <w:p w14:paraId="49DB3A60" w14:textId="77777777" w:rsidR="00A03623" w:rsidRPr="008B4E94" w:rsidRDefault="00A03623" w:rsidP="00A03623">
      <w:pPr>
        <w:ind w:left="4247" w:firstLine="6"/>
        <w:rPr>
          <w:color w:val="000000"/>
        </w:rPr>
      </w:pPr>
      <w:proofErr w:type="gramStart"/>
      <w:r w:rsidRPr="008B4E94">
        <w:rPr>
          <w:color w:val="000000"/>
        </w:rPr>
        <w:t>администрации  Воленского</w:t>
      </w:r>
      <w:proofErr w:type="gramEnd"/>
      <w:r w:rsidRPr="008B4E94">
        <w:rPr>
          <w:color w:val="000000"/>
        </w:rPr>
        <w:t xml:space="preserve"> сельского поселения Новоусманского муниципального района</w:t>
      </w:r>
    </w:p>
    <w:p w14:paraId="7A5B4AE4" w14:textId="77777777" w:rsidR="00A03623" w:rsidRPr="008B4E94" w:rsidRDefault="00A03623" w:rsidP="00A03623">
      <w:pPr>
        <w:ind w:left="4247" w:firstLine="6"/>
        <w:rPr>
          <w:color w:val="000000"/>
        </w:rPr>
      </w:pPr>
      <w:r w:rsidRPr="008B4E94">
        <w:rPr>
          <w:color w:val="000000"/>
        </w:rPr>
        <w:t>Воронежской области</w:t>
      </w:r>
    </w:p>
    <w:p w14:paraId="1B54FAC0" w14:textId="77777777" w:rsidR="00A03623" w:rsidRDefault="00A03623" w:rsidP="00A03623">
      <w:pPr>
        <w:ind w:left="4247" w:firstLine="6"/>
      </w:pPr>
      <w:proofErr w:type="gramStart"/>
      <w:r w:rsidRPr="008B4E94">
        <w:t xml:space="preserve">от  </w:t>
      </w:r>
      <w:r>
        <w:t>11.07.2018г.</w:t>
      </w:r>
      <w:proofErr w:type="gramEnd"/>
      <w:r>
        <w:t xml:space="preserve">  </w:t>
      </w:r>
      <w:r w:rsidRPr="008B4E94">
        <w:t xml:space="preserve">№ </w:t>
      </w:r>
      <w:r>
        <w:t>74</w:t>
      </w:r>
    </w:p>
    <w:p w14:paraId="26245D36" w14:textId="77777777" w:rsidR="00A03623" w:rsidRDefault="00A03623" w:rsidP="00A03623">
      <w:pPr>
        <w:ind w:left="4247" w:firstLine="6"/>
      </w:pPr>
    </w:p>
    <w:p w14:paraId="0F7EEB40" w14:textId="77777777" w:rsidR="00A03623" w:rsidRPr="008B4E94" w:rsidRDefault="00A03623" w:rsidP="00A03623">
      <w:pPr>
        <w:ind w:left="4247" w:firstLine="6"/>
        <w:rPr>
          <w:sz w:val="26"/>
          <w:szCs w:val="26"/>
        </w:rPr>
      </w:pPr>
    </w:p>
    <w:p w14:paraId="1313A5FB" w14:textId="77777777" w:rsidR="00A03623" w:rsidRPr="00986765" w:rsidRDefault="00A03623" w:rsidP="00A03623">
      <w:pPr>
        <w:jc w:val="center"/>
        <w:rPr>
          <w:color w:val="000000"/>
        </w:rPr>
      </w:pPr>
    </w:p>
    <w:p w14:paraId="73D35CB5" w14:textId="77777777" w:rsidR="00A03623" w:rsidRPr="00A03623" w:rsidRDefault="00A03623" w:rsidP="00A03623">
      <w:pPr>
        <w:jc w:val="center"/>
        <w:rPr>
          <w:b/>
          <w:bCs/>
          <w:color w:val="000000"/>
        </w:rPr>
      </w:pPr>
      <w:r w:rsidRPr="00A03623">
        <w:rPr>
          <w:b/>
          <w:bCs/>
          <w:color w:val="000000"/>
        </w:rPr>
        <w:t>МУНИЦИПАЛЬНАЯ ПРОГРАММА</w:t>
      </w:r>
    </w:p>
    <w:p w14:paraId="0E987362" w14:textId="77777777" w:rsidR="00A03623" w:rsidRPr="00A03623" w:rsidRDefault="00A03623" w:rsidP="00A03623">
      <w:pPr>
        <w:jc w:val="center"/>
        <w:rPr>
          <w:b/>
          <w:bCs/>
          <w:color w:val="000000"/>
        </w:rPr>
      </w:pPr>
      <w:r w:rsidRPr="00A03623">
        <w:rPr>
          <w:b/>
          <w:bCs/>
          <w:color w:val="000000"/>
        </w:rPr>
        <w:t xml:space="preserve">Воленского сельского поселения Новоусманского </w:t>
      </w:r>
    </w:p>
    <w:p w14:paraId="098F322C" w14:textId="77777777" w:rsidR="00A03623" w:rsidRPr="00A03623" w:rsidRDefault="00A03623" w:rsidP="00A03623">
      <w:pPr>
        <w:jc w:val="center"/>
        <w:rPr>
          <w:b/>
          <w:bCs/>
          <w:color w:val="000000"/>
        </w:rPr>
      </w:pPr>
      <w:r w:rsidRPr="00A03623">
        <w:rPr>
          <w:b/>
          <w:bCs/>
          <w:color w:val="000000"/>
        </w:rPr>
        <w:t>муниципального района Воронежской области</w:t>
      </w:r>
    </w:p>
    <w:p w14:paraId="558484F8" w14:textId="77777777" w:rsidR="00A03623" w:rsidRPr="00A03623" w:rsidRDefault="00A03623" w:rsidP="00A03623">
      <w:pPr>
        <w:jc w:val="center"/>
        <w:rPr>
          <w:b/>
          <w:bCs/>
          <w:color w:val="000000"/>
        </w:rPr>
      </w:pPr>
    </w:p>
    <w:p w14:paraId="57EE06C4" w14:textId="77777777" w:rsidR="00A03623" w:rsidRPr="00A03623" w:rsidRDefault="00A03623" w:rsidP="00A03623">
      <w:pPr>
        <w:jc w:val="center"/>
        <w:rPr>
          <w:b/>
          <w:bCs/>
          <w:color w:val="000000"/>
        </w:rPr>
      </w:pPr>
    </w:p>
    <w:p w14:paraId="618683E3" w14:textId="77777777" w:rsidR="00A03623" w:rsidRPr="00A03623" w:rsidRDefault="00A03623" w:rsidP="00A03623">
      <w:pPr>
        <w:jc w:val="center"/>
        <w:rPr>
          <w:b/>
          <w:bCs/>
          <w:color w:val="000000"/>
        </w:rPr>
      </w:pPr>
    </w:p>
    <w:p w14:paraId="007E90E2" w14:textId="77777777" w:rsidR="00A03623" w:rsidRPr="00A03623" w:rsidRDefault="00A03623" w:rsidP="00A03623">
      <w:pPr>
        <w:jc w:val="center"/>
        <w:rPr>
          <w:b/>
          <w:bCs/>
          <w:color w:val="000000"/>
        </w:rPr>
      </w:pPr>
      <w:r w:rsidRPr="00A03623">
        <w:rPr>
          <w:b/>
          <w:bCs/>
        </w:rPr>
        <w:t>«</w:t>
      </w:r>
      <w:r w:rsidRPr="00A03623">
        <w:rPr>
          <w:b/>
          <w:bCs/>
          <w:lang w:eastAsia="en-US"/>
        </w:rPr>
        <w:t>Развитие культуры, физической культуры и спорта на территории Воленского сельского поселения Новоусманского муниципального района Воронежской области на 2014-2028 годы</w:t>
      </w:r>
      <w:r w:rsidRPr="00A03623">
        <w:rPr>
          <w:b/>
          <w:bCs/>
        </w:rPr>
        <w:t>»</w:t>
      </w:r>
    </w:p>
    <w:p w14:paraId="0FBD97CC" w14:textId="77777777" w:rsidR="00A03623" w:rsidRDefault="00A03623" w:rsidP="00A03623">
      <w:pPr>
        <w:rPr>
          <w:color w:val="000000"/>
        </w:rPr>
      </w:pPr>
    </w:p>
    <w:p w14:paraId="7775151E" w14:textId="77777777" w:rsidR="00A03623" w:rsidRDefault="00A03623" w:rsidP="00A03623">
      <w:pPr>
        <w:jc w:val="center"/>
        <w:rPr>
          <w:color w:val="000000"/>
        </w:rPr>
      </w:pPr>
    </w:p>
    <w:p w14:paraId="61B81FF3" w14:textId="77777777" w:rsidR="00A03623" w:rsidRPr="00D06C65" w:rsidRDefault="00A03623" w:rsidP="00A03623">
      <w:pPr>
        <w:jc w:val="center"/>
        <w:rPr>
          <w:sz w:val="20"/>
          <w:szCs w:val="20"/>
        </w:rPr>
      </w:pPr>
      <w:r w:rsidRPr="00986765">
        <w:rPr>
          <w:color w:val="000000"/>
        </w:rPr>
        <w:t>ПАСПОРТ</w:t>
      </w:r>
      <w:r w:rsidRPr="00986765">
        <w:rPr>
          <w:color w:val="000000"/>
        </w:rPr>
        <w:br/>
        <w:t xml:space="preserve">муниципальной программы </w:t>
      </w:r>
      <w:r>
        <w:rPr>
          <w:color w:val="000000"/>
        </w:rPr>
        <w:t>Воленского</w:t>
      </w:r>
      <w:r w:rsidRPr="00986765">
        <w:rPr>
          <w:color w:val="000000"/>
        </w:rPr>
        <w:t xml:space="preserve"> сельского поселения</w:t>
      </w:r>
      <w:r w:rsidRPr="00986765">
        <w:rPr>
          <w:color w:val="000000"/>
        </w:rPr>
        <w:br/>
      </w:r>
      <w:r w:rsidRPr="00986765">
        <w:rPr>
          <w:b/>
          <w:bCs/>
        </w:rPr>
        <w:t xml:space="preserve"> «</w:t>
      </w:r>
      <w:r w:rsidRPr="00986765">
        <w:rPr>
          <w:b/>
          <w:bCs/>
          <w:lang w:eastAsia="en-US"/>
        </w:rPr>
        <w:t xml:space="preserve">Развитие культуры, физической культуры и спорта </w:t>
      </w:r>
      <w:r>
        <w:rPr>
          <w:b/>
          <w:bCs/>
          <w:lang w:eastAsia="en-US"/>
        </w:rPr>
        <w:t>на территории Воленского</w:t>
      </w:r>
      <w:r w:rsidRPr="00986765">
        <w:rPr>
          <w:b/>
          <w:bCs/>
          <w:lang w:eastAsia="en-US"/>
        </w:rPr>
        <w:t xml:space="preserve"> сельско</w:t>
      </w:r>
      <w:r>
        <w:rPr>
          <w:b/>
          <w:bCs/>
          <w:lang w:eastAsia="en-US"/>
        </w:rPr>
        <w:t>го поселения Новоусманского муниципального района</w:t>
      </w:r>
      <w:r w:rsidRPr="00986765">
        <w:rPr>
          <w:b/>
          <w:bCs/>
          <w:lang w:eastAsia="en-US"/>
        </w:rPr>
        <w:t xml:space="preserve"> </w:t>
      </w:r>
      <w:r>
        <w:rPr>
          <w:b/>
          <w:bCs/>
          <w:lang w:eastAsia="en-US"/>
        </w:rPr>
        <w:t xml:space="preserve">Воронежской области </w:t>
      </w:r>
      <w:r w:rsidRPr="00986765">
        <w:rPr>
          <w:b/>
          <w:bCs/>
          <w:lang w:eastAsia="en-US"/>
        </w:rPr>
        <w:t>на 2014-</w:t>
      </w:r>
      <w:r>
        <w:rPr>
          <w:b/>
          <w:bCs/>
          <w:lang w:eastAsia="en-US"/>
        </w:rPr>
        <w:t xml:space="preserve">2028 </w:t>
      </w:r>
      <w:r w:rsidRPr="00986765">
        <w:rPr>
          <w:b/>
          <w:bCs/>
          <w:lang w:eastAsia="en-US"/>
        </w:rPr>
        <w:t>годы</w:t>
      </w:r>
      <w:r w:rsidRPr="00986765">
        <w:rPr>
          <w:b/>
          <w:bCs/>
        </w:rPr>
        <w:t>»</w:t>
      </w:r>
    </w:p>
    <w:p w14:paraId="6FAE9773" w14:textId="77777777" w:rsidR="00A03623" w:rsidRPr="00D06C65" w:rsidRDefault="00A03623" w:rsidP="00A03623">
      <w:pPr>
        <w:jc w:val="center"/>
        <w:rPr>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465"/>
        <w:gridCol w:w="1466"/>
        <w:gridCol w:w="1466"/>
        <w:gridCol w:w="1466"/>
      </w:tblGrid>
      <w:tr w:rsidR="00A03623" w:rsidRPr="00D06C65" w14:paraId="72DB9B63" w14:textId="77777777" w:rsidTr="00A03623">
        <w:tc>
          <w:tcPr>
            <w:tcW w:w="3708" w:type="dxa"/>
          </w:tcPr>
          <w:p w14:paraId="17F4FF61" w14:textId="77777777" w:rsidR="00A03623" w:rsidRPr="00D06C65" w:rsidRDefault="00A03623" w:rsidP="00A03623">
            <w:pPr>
              <w:rPr>
                <w:sz w:val="20"/>
                <w:szCs w:val="20"/>
              </w:rPr>
            </w:pPr>
            <w:r w:rsidRPr="00D06C65">
              <w:rPr>
                <w:sz w:val="20"/>
                <w:szCs w:val="20"/>
              </w:rPr>
              <w:t>Ответственный исполнитель муниципальной программы</w:t>
            </w:r>
          </w:p>
        </w:tc>
        <w:tc>
          <w:tcPr>
            <w:tcW w:w="5863" w:type="dxa"/>
            <w:gridSpan w:val="4"/>
          </w:tcPr>
          <w:p w14:paraId="2CF5F598" w14:textId="77777777" w:rsidR="00A03623" w:rsidRPr="00D06C65" w:rsidRDefault="00A03623" w:rsidP="00A03623">
            <w:pPr>
              <w:rPr>
                <w:sz w:val="20"/>
                <w:szCs w:val="20"/>
              </w:rPr>
            </w:pPr>
            <w:r w:rsidRPr="00D06C65">
              <w:rPr>
                <w:sz w:val="20"/>
                <w:szCs w:val="20"/>
              </w:rPr>
              <w:t xml:space="preserve">Администрация </w:t>
            </w:r>
            <w:r w:rsidRPr="00D06C65">
              <w:rPr>
                <w:color w:val="000000"/>
                <w:sz w:val="20"/>
                <w:szCs w:val="20"/>
              </w:rPr>
              <w:t>Воленского</w:t>
            </w:r>
            <w:r w:rsidRPr="00D06C65">
              <w:rPr>
                <w:sz w:val="20"/>
                <w:szCs w:val="20"/>
              </w:rPr>
              <w:t xml:space="preserve"> сельского поселения Новоусманского муниципального района Воронежской области</w:t>
            </w:r>
          </w:p>
        </w:tc>
      </w:tr>
      <w:tr w:rsidR="00A03623" w:rsidRPr="00D06C65" w14:paraId="4BEB1BCB" w14:textId="77777777" w:rsidTr="00A03623">
        <w:tc>
          <w:tcPr>
            <w:tcW w:w="3708" w:type="dxa"/>
          </w:tcPr>
          <w:p w14:paraId="6DE516A1" w14:textId="77777777" w:rsidR="00A03623" w:rsidRPr="00D06C65" w:rsidRDefault="00A03623" w:rsidP="00A03623">
            <w:pPr>
              <w:rPr>
                <w:sz w:val="20"/>
                <w:szCs w:val="20"/>
              </w:rPr>
            </w:pPr>
            <w:r w:rsidRPr="00D06C65">
              <w:rPr>
                <w:sz w:val="20"/>
                <w:szCs w:val="20"/>
              </w:rPr>
              <w:t>Исполнители муниципальной программы</w:t>
            </w:r>
          </w:p>
        </w:tc>
        <w:tc>
          <w:tcPr>
            <w:tcW w:w="5863" w:type="dxa"/>
            <w:gridSpan w:val="4"/>
          </w:tcPr>
          <w:p w14:paraId="08A20D76" w14:textId="77777777" w:rsidR="00A03623" w:rsidRPr="00D06C65" w:rsidRDefault="00A03623" w:rsidP="00A03623">
            <w:pPr>
              <w:rPr>
                <w:b/>
                <w:bCs/>
                <w:i/>
                <w:iCs/>
                <w:color w:val="FF0000"/>
                <w:sz w:val="20"/>
                <w:szCs w:val="20"/>
              </w:rPr>
            </w:pPr>
            <w:r w:rsidRPr="00D06C65">
              <w:rPr>
                <w:sz w:val="20"/>
                <w:szCs w:val="20"/>
              </w:rPr>
              <w:t xml:space="preserve">Администрация </w:t>
            </w:r>
            <w:r w:rsidRPr="00D06C65">
              <w:rPr>
                <w:color w:val="000000"/>
                <w:sz w:val="20"/>
                <w:szCs w:val="20"/>
              </w:rPr>
              <w:t>Воленского</w:t>
            </w:r>
            <w:r w:rsidRPr="00D06C65">
              <w:rPr>
                <w:sz w:val="20"/>
                <w:szCs w:val="20"/>
              </w:rPr>
              <w:t xml:space="preserve"> сельского поселения Новоусманского муниципального района Воронежской области</w:t>
            </w:r>
          </w:p>
        </w:tc>
      </w:tr>
      <w:tr w:rsidR="00A03623" w:rsidRPr="00D06C65" w14:paraId="3C736589" w14:textId="77777777" w:rsidTr="00A03623">
        <w:tc>
          <w:tcPr>
            <w:tcW w:w="3708" w:type="dxa"/>
          </w:tcPr>
          <w:p w14:paraId="15960FDE" w14:textId="77777777" w:rsidR="00A03623" w:rsidRPr="00D06C65" w:rsidRDefault="00A03623" w:rsidP="00A03623">
            <w:pPr>
              <w:rPr>
                <w:sz w:val="20"/>
                <w:szCs w:val="20"/>
              </w:rPr>
            </w:pPr>
            <w:r w:rsidRPr="00D06C65">
              <w:rPr>
                <w:sz w:val="20"/>
                <w:szCs w:val="20"/>
              </w:rPr>
              <w:t>Основные разработчики муниципальной программы</w:t>
            </w:r>
          </w:p>
        </w:tc>
        <w:tc>
          <w:tcPr>
            <w:tcW w:w="5863" w:type="dxa"/>
            <w:gridSpan w:val="4"/>
          </w:tcPr>
          <w:p w14:paraId="38EB7850" w14:textId="77777777" w:rsidR="00A03623" w:rsidRPr="00D06C65" w:rsidRDefault="00A03623" w:rsidP="00A03623">
            <w:pPr>
              <w:rPr>
                <w:sz w:val="20"/>
                <w:szCs w:val="20"/>
              </w:rPr>
            </w:pPr>
            <w:r w:rsidRPr="00D06C65">
              <w:rPr>
                <w:sz w:val="20"/>
                <w:szCs w:val="20"/>
              </w:rPr>
              <w:t xml:space="preserve">Администрация </w:t>
            </w:r>
            <w:r w:rsidRPr="00D06C65">
              <w:rPr>
                <w:color w:val="000000"/>
                <w:sz w:val="20"/>
                <w:szCs w:val="20"/>
              </w:rPr>
              <w:t>Воленского</w:t>
            </w:r>
            <w:r w:rsidRPr="00D06C65">
              <w:rPr>
                <w:sz w:val="20"/>
                <w:szCs w:val="20"/>
              </w:rPr>
              <w:t xml:space="preserve"> сельского поселения Новоусманского муниципального района Воронежской области</w:t>
            </w:r>
          </w:p>
        </w:tc>
      </w:tr>
      <w:tr w:rsidR="00A03623" w:rsidRPr="00D06C65" w14:paraId="62950EF2" w14:textId="77777777" w:rsidTr="00A03623">
        <w:tc>
          <w:tcPr>
            <w:tcW w:w="3708" w:type="dxa"/>
          </w:tcPr>
          <w:p w14:paraId="320B15C2" w14:textId="77777777" w:rsidR="00A03623" w:rsidRPr="00D06C65" w:rsidRDefault="00A03623" w:rsidP="00A03623">
            <w:pPr>
              <w:rPr>
                <w:sz w:val="20"/>
                <w:szCs w:val="20"/>
              </w:rPr>
            </w:pPr>
            <w:r w:rsidRPr="00D06C65">
              <w:rPr>
                <w:sz w:val="20"/>
                <w:szCs w:val="20"/>
              </w:rPr>
              <w:t>Подпрограммы муниципальной программы и основные мероприятия</w:t>
            </w:r>
          </w:p>
        </w:tc>
        <w:tc>
          <w:tcPr>
            <w:tcW w:w="5863" w:type="dxa"/>
            <w:gridSpan w:val="4"/>
          </w:tcPr>
          <w:p w14:paraId="6E4E76E9"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Подпрограмма 1: «Развитие культуры»</w:t>
            </w:r>
          </w:p>
          <w:p w14:paraId="5334B4C4" w14:textId="77777777" w:rsidR="00A03623" w:rsidRPr="00D06C65" w:rsidRDefault="00A03623" w:rsidP="00A03623">
            <w:pPr>
              <w:rPr>
                <w:sz w:val="20"/>
                <w:szCs w:val="20"/>
              </w:rPr>
            </w:pPr>
            <w:r w:rsidRPr="00D06C65">
              <w:rPr>
                <w:sz w:val="20"/>
                <w:szCs w:val="20"/>
              </w:rPr>
              <w:t>Подпрограмма 2: «Развитие библиотечного обслуживания населения»</w:t>
            </w:r>
          </w:p>
          <w:p w14:paraId="2807A13D" w14:textId="77777777" w:rsidR="00A03623" w:rsidRPr="00D06C65" w:rsidRDefault="00A03623" w:rsidP="00A03623">
            <w:pPr>
              <w:rPr>
                <w:sz w:val="20"/>
                <w:szCs w:val="20"/>
              </w:rPr>
            </w:pPr>
            <w:r w:rsidRPr="00D06C65">
              <w:rPr>
                <w:sz w:val="20"/>
                <w:szCs w:val="20"/>
              </w:rPr>
              <w:t>Подпрограмма 3: «Организация и проведение физкультурных и спортивных мероприятий»</w:t>
            </w:r>
          </w:p>
          <w:p w14:paraId="47C1796D"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Основные мероприятия Программы:</w:t>
            </w:r>
          </w:p>
          <w:p w14:paraId="645C2363"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xml:space="preserve">1. </w:t>
            </w:r>
            <w:r w:rsidRPr="00D06C65">
              <w:rPr>
                <w:rFonts w:ascii="Times New Roman" w:hAnsi="Times New Roman" w:cs="Times New Roman"/>
                <w:kern w:val="2"/>
                <w:sz w:val="20"/>
                <w:szCs w:val="20"/>
              </w:rPr>
              <w:t xml:space="preserve">Обеспечение условий для развития культуры и библиотечного обслуживания в </w:t>
            </w:r>
            <w:r w:rsidRPr="00D06C65">
              <w:rPr>
                <w:rFonts w:ascii="Times New Roman" w:hAnsi="Times New Roman" w:cs="Times New Roman"/>
                <w:color w:val="000000"/>
                <w:sz w:val="20"/>
                <w:szCs w:val="20"/>
              </w:rPr>
              <w:t>Воленском</w:t>
            </w:r>
            <w:r w:rsidRPr="00D06C65">
              <w:rPr>
                <w:rFonts w:ascii="Times New Roman" w:hAnsi="Times New Roman" w:cs="Times New Roman"/>
                <w:kern w:val="2"/>
                <w:sz w:val="20"/>
                <w:szCs w:val="20"/>
              </w:rPr>
              <w:t xml:space="preserve"> сельском поселении</w:t>
            </w:r>
            <w:r w:rsidRPr="00D06C65">
              <w:rPr>
                <w:rFonts w:ascii="Times New Roman" w:hAnsi="Times New Roman" w:cs="Times New Roman"/>
                <w:sz w:val="20"/>
                <w:szCs w:val="20"/>
              </w:rPr>
              <w:t xml:space="preserve">; </w:t>
            </w:r>
          </w:p>
          <w:p w14:paraId="3DC6702C"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xml:space="preserve">2. </w:t>
            </w:r>
            <w:r w:rsidRPr="00D06C65">
              <w:rPr>
                <w:rFonts w:ascii="Times New Roman" w:hAnsi="Times New Roman" w:cs="Times New Roman"/>
                <w:kern w:val="2"/>
                <w:sz w:val="20"/>
                <w:szCs w:val="20"/>
              </w:rPr>
              <w:t xml:space="preserve">Развитие физической культуры и спорта в </w:t>
            </w:r>
            <w:r w:rsidRPr="00D06C65">
              <w:rPr>
                <w:rFonts w:ascii="Times New Roman" w:hAnsi="Times New Roman" w:cs="Times New Roman"/>
                <w:color w:val="000000"/>
                <w:sz w:val="20"/>
                <w:szCs w:val="20"/>
              </w:rPr>
              <w:t>Воленском</w:t>
            </w:r>
            <w:r w:rsidRPr="00D06C65">
              <w:rPr>
                <w:rFonts w:ascii="Times New Roman" w:hAnsi="Times New Roman" w:cs="Times New Roman"/>
                <w:kern w:val="2"/>
                <w:sz w:val="20"/>
                <w:szCs w:val="20"/>
              </w:rPr>
              <w:t xml:space="preserve"> сельском поселении</w:t>
            </w:r>
            <w:r w:rsidRPr="00D06C65">
              <w:rPr>
                <w:rFonts w:ascii="Times New Roman" w:hAnsi="Times New Roman" w:cs="Times New Roman"/>
                <w:sz w:val="20"/>
                <w:szCs w:val="20"/>
              </w:rPr>
              <w:t>;</w:t>
            </w:r>
          </w:p>
          <w:p w14:paraId="00CA0E59" w14:textId="77777777" w:rsidR="00A03623" w:rsidRPr="00D06C65" w:rsidRDefault="00A03623" w:rsidP="00A03623">
            <w:pPr>
              <w:rPr>
                <w:sz w:val="20"/>
                <w:szCs w:val="20"/>
              </w:rPr>
            </w:pPr>
            <w:r w:rsidRPr="00D06C65">
              <w:rPr>
                <w:sz w:val="20"/>
                <w:szCs w:val="20"/>
              </w:rPr>
              <w:t>3. Обеспечение реализации муниципальной программы.</w:t>
            </w:r>
          </w:p>
        </w:tc>
      </w:tr>
      <w:tr w:rsidR="00A03623" w:rsidRPr="00D06C65" w14:paraId="4B32E13C" w14:textId="77777777" w:rsidTr="00A03623">
        <w:tc>
          <w:tcPr>
            <w:tcW w:w="3708" w:type="dxa"/>
          </w:tcPr>
          <w:p w14:paraId="0B6B56F9" w14:textId="77777777" w:rsidR="00A03623" w:rsidRPr="00D06C65" w:rsidRDefault="00A03623" w:rsidP="00A03623">
            <w:pPr>
              <w:rPr>
                <w:sz w:val="20"/>
                <w:szCs w:val="20"/>
              </w:rPr>
            </w:pPr>
            <w:r w:rsidRPr="00D06C65">
              <w:rPr>
                <w:sz w:val="20"/>
                <w:szCs w:val="20"/>
              </w:rPr>
              <w:t>Цель муниципальной программы</w:t>
            </w:r>
          </w:p>
        </w:tc>
        <w:tc>
          <w:tcPr>
            <w:tcW w:w="5863" w:type="dxa"/>
            <w:gridSpan w:val="4"/>
          </w:tcPr>
          <w:p w14:paraId="2FF45378"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xml:space="preserve">Повышение качества жизни населения </w:t>
            </w:r>
            <w:r w:rsidRPr="00D06C65">
              <w:rPr>
                <w:rFonts w:ascii="Times New Roman" w:hAnsi="Times New Roman" w:cs="Times New Roman"/>
                <w:color w:val="000000"/>
                <w:sz w:val="20"/>
                <w:szCs w:val="20"/>
              </w:rPr>
              <w:t>Воленском</w:t>
            </w:r>
            <w:r w:rsidRPr="00D06C65">
              <w:rPr>
                <w:rFonts w:ascii="Times New Roman" w:hAnsi="Times New Roman" w:cs="Times New Roman"/>
                <w:sz w:val="20"/>
                <w:szCs w:val="20"/>
              </w:rPr>
              <w:t xml:space="preserve"> сельского поселения Новоусманского муниципального района Воронежской области через сохранение и развитие муниципальной культуры как важнейшего фактора социально-экономического развития поселения, создание условий для развития физической культуры и спорта как эффективного средства привлечения населения к активному и здоровому образу жизни.</w:t>
            </w:r>
          </w:p>
        </w:tc>
      </w:tr>
      <w:tr w:rsidR="00A03623" w:rsidRPr="00D06C65" w14:paraId="2C690E9D" w14:textId="77777777" w:rsidTr="00A03623">
        <w:tc>
          <w:tcPr>
            <w:tcW w:w="3708" w:type="dxa"/>
          </w:tcPr>
          <w:p w14:paraId="79F78EF0" w14:textId="77777777" w:rsidR="00A03623" w:rsidRPr="00D06C65" w:rsidRDefault="00A03623" w:rsidP="00A03623">
            <w:pPr>
              <w:rPr>
                <w:sz w:val="20"/>
                <w:szCs w:val="20"/>
              </w:rPr>
            </w:pPr>
            <w:r w:rsidRPr="00D06C65">
              <w:rPr>
                <w:sz w:val="20"/>
                <w:szCs w:val="20"/>
              </w:rPr>
              <w:t>Задачи муниципальной программы</w:t>
            </w:r>
          </w:p>
        </w:tc>
        <w:tc>
          <w:tcPr>
            <w:tcW w:w="5863" w:type="dxa"/>
            <w:gridSpan w:val="4"/>
          </w:tcPr>
          <w:p w14:paraId="29338CB8"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создание условий для повышения качества и разнообразия услуг, предоставляемых в сфере культуры и физической культуры;</w:t>
            </w:r>
          </w:p>
          <w:p w14:paraId="39AA2851"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проведение модернизации материально-технической базы сельских клубов»;</w:t>
            </w:r>
          </w:p>
          <w:p w14:paraId="4FD96B1D"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xml:space="preserve"> - сохранение и развитие традиционной народной культуры и любительского самодеятельного творчества на территории поселения;</w:t>
            </w:r>
          </w:p>
          <w:p w14:paraId="62EF2082"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совершенствование и развитие кадрового потенциала работников культуры;</w:t>
            </w:r>
          </w:p>
          <w:p w14:paraId="0ABF076D"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xml:space="preserve">- формирование у населения </w:t>
            </w:r>
            <w:r w:rsidRPr="00D06C65">
              <w:rPr>
                <w:rFonts w:ascii="Times New Roman" w:hAnsi="Times New Roman" w:cs="Times New Roman"/>
                <w:color w:val="000000"/>
                <w:sz w:val="20"/>
                <w:szCs w:val="20"/>
              </w:rPr>
              <w:t>Воленского</w:t>
            </w:r>
            <w:r w:rsidRPr="00D06C65">
              <w:rPr>
                <w:rFonts w:ascii="Times New Roman" w:hAnsi="Times New Roman" w:cs="Times New Roman"/>
                <w:sz w:val="20"/>
                <w:szCs w:val="20"/>
              </w:rPr>
              <w:t xml:space="preserve"> сельского поселения внутренней потребности в занятиях физической культурой и спортом и повышение уровня знаний в этой сфере;</w:t>
            </w:r>
          </w:p>
          <w:p w14:paraId="5D8C9F29"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создание благоприятных условий, способствующих выявлению, развитию и поддержке одаренных спортсменов, обеспечению их личностной и социальной самореализации и профессионального самоопределения;</w:t>
            </w:r>
          </w:p>
          <w:p w14:paraId="76C2DB6E" w14:textId="77777777" w:rsidR="00A03623" w:rsidRPr="00D06C65" w:rsidRDefault="00A03623" w:rsidP="00A03623">
            <w:pPr>
              <w:rPr>
                <w:sz w:val="20"/>
                <w:szCs w:val="20"/>
              </w:rPr>
            </w:pPr>
          </w:p>
        </w:tc>
      </w:tr>
      <w:tr w:rsidR="00A03623" w:rsidRPr="00D06C65" w14:paraId="30240DA3" w14:textId="77777777" w:rsidTr="00A03623">
        <w:tc>
          <w:tcPr>
            <w:tcW w:w="3708" w:type="dxa"/>
          </w:tcPr>
          <w:p w14:paraId="5562560E" w14:textId="77777777" w:rsidR="00A03623" w:rsidRPr="00D06C65" w:rsidRDefault="00A03623" w:rsidP="00A03623">
            <w:pPr>
              <w:rPr>
                <w:sz w:val="20"/>
                <w:szCs w:val="20"/>
              </w:rPr>
            </w:pPr>
            <w:r w:rsidRPr="00D06C65">
              <w:rPr>
                <w:sz w:val="20"/>
                <w:szCs w:val="20"/>
              </w:rPr>
              <w:t>Целевые индикаторы и показатели муниципальной программы</w:t>
            </w:r>
          </w:p>
        </w:tc>
        <w:tc>
          <w:tcPr>
            <w:tcW w:w="5863" w:type="dxa"/>
            <w:gridSpan w:val="4"/>
          </w:tcPr>
          <w:p w14:paraId="388C39B1" w14:textId="77777777" w:rsidR="00A03623" w:rsidRPr="00D06C65" w:rsidRDefault="00A03623" w:rsidP="00A03623">
            <w:pPr>
              <w:jc w:val="both"/>
              <w:rPr>
                <w:sz w:val="20"/>
                <w:szCs w:val="20"/>
              </w:rPr>
            </w:pPr>
            <w:r w:rsidRPr="00D06C65">
              <w:rPr>
                <w:sz w:val="20"/>
                <w:szCs w:val="20"/>
              </w:rPr>
              <w:t>1. Расходы местного бюджета на культуру, библиотечное обслуживание, физическую культуру и спорт в расчете на душу населения поселения;</w:t>
            </w:r>
          </w:p>
          <w:p w14:paraId="768E16A3" w14:textId="77777777" w:rsidR="00A03623" w:rsidRPr="00D06C65" w:rsidRDefault="00A03623" w:rsidP="00A03623">
            <w:pPr>
              <w:jc w:val="both"/>
              <w:rPr>
                <w:sz w:val="20"/>
                <w:szCs w:val="20"/>
              </w:rPr>
            </w:pPr>
            <w:r w:rsidRPr="00D06C65">
              <w:rPr>
                <w:sz w:val="20"/>
                <w:szCs w:val="20"/>
              </w:rPr>
              <w:lastRenderedPageBreak/>
              <w:t>2. Удельный вес детей в возрасте 5-14 лет, занимающихся в кружках, клубных формированиях в учреждениях культуры;</w:t>
            </w:r>
          </w:p>
          <w:p w14:paraId="4407552A" w14:textId="77777777" w:rsidR="00A03623" w:rsidRPr="00D06C65" w:rsidRDefault="00A03623" w:rsidP="00A03623">
            <w:pPr>
              <w:jc w:val="both"/>
              <w:rPr>
                <w:sz w:val="20"/>
                <w:szCs w:val="20"/>
              </w:rPr>
            </w:pPr>
            <w:r w:rsidRPr="00D06C65">
              <w:rPr>
                <w:sz w:val="20"/>
                <w:szCs w:val="20"/>
              </w:rPr>
              <w:t>3. Численность участников клубных формирований;</w:t>
            </w:r>
          </w:p>
          <w:p w14:paraId="685B001A" w14:textId="77777777" w:rsidR="00A03623" w:rsidRPr="00D06C65" w:rsidRDefault="00A03623" w:rsidP="00A03623">
            <w:pPr>
              <w:jc w:val="both"/>
              <w:rPr>
                <w:kern w:val="2"/>
                <w:sz w:val="20"/>
                <w:szCs w:val="20"/>
              </w:rPr>
            </w:pPr>
            <w:r w:rsidRPr="00D06C65">
              <w:rPr>
                <w:kern w:val="2"/>
                <w:sz w:val="20"/>
                <w:szCs w:val="20"/>
              </w:rPr>
              <w:t>4. Количество учреждений культуры, в которых осуществлен капитальный ремонт;</w:t>
            </w:r>
          </w:p>
          <w:p w14:paraId="061FC91B" w14:textId="77777777" w:rsidR="00A03623" w:rsidRPr="00D06C65" w:rsidRDefault="00A03623" w:rsidP="00A03623">
            <w:pPr>
              <w:jc w:val="both"/>
              <w:rPr>
                <w:kern w:val="2"/>
                <w:sz w:val="20"/>
                <w:szCs w:val="20"/>
              </w:rPr>
            </w:pPr>
            <w:r w:rsidRPr="00D06C65">
              <w:rPr>
                <w:sz w:val="20"/>
                <w:szCs w:val="20"/>
              </w:rPr>
              <w:t>5. Ч</w:t>
            </w:r>
            <w:r w:rsidRPr="00D06C65">
              <w:rPr>
                <w:kern w:val="2"/>
                <w:sz w:val="20"/>
                <w:szCs w:val="20"/>
              </w:rPr>
              <w:t>исло культурно-досуговых мероприятий, организованных муниципальным учреждением культуры в течение года;</w:t>
            </w:r>
          </w:p>
          <w:p w14:paraId="0C72B441" w14:textId="77777777" w:rsidR="00A03623" w:rsidRPr="00D06C65" w:rsidRDefault="00A03623" w:rsidP="00A03623">
            <w:pPr>
              <w:jc w:val="both"/>
              <w:rPr>
                <w:sz w:val="20"/>
                <w:szCs w:val="20"/>
              </w:rPr>
            </w:pPr>
            <w:proofErr w:type="gramStart"/>
            <w:r w:rsidRPr="00D06C65">
              <w:rPr>
                <w:sz w:val="20"/>
                <w:szCs w:val="20"/>
              </w:rPr>
              <w:t>6  .</w:t>
            </w:r>
            <w:proofErr w:type="gramEnd"/>
            <w:r w:rsidRPr="00D06C65">
              <w:rPr>
                <w:sz w:val="20"/>
                <w:szCs w:val="20"/>
              </w:rPr>
              <w:t xml:space="preserve"> Количество оборудованных детских площадок на 1000 чел. населения;</w:t>
            </w:r>
          </w:p>
          <w:p w14:paraId="2779D1DE" w14:textId="77777777" w:rsidR="00A03623" w:rsidRPr="00D06C65" w:rsidRDefault="00A03623" w:rsidP="00A03623">
            <w:pPr>
              <w:jc w:val="both"/>
              <w:rPr>
                <w:sz w:val="20"/>
                <w:szCs w:val="20"/>
              </w:rPr>
            </w:pPr>
            <w:r w:rsidRPr="00D06C65">
              <w:rPr>
                <w:sz w:val="20"/>
                <w:szCs w:val="20"/>
              </w:rPr>
              <w:t>7. Количество оборудованных спортивных площадок на 1000 чел. населения;</w:t>
            </w:r>
          </w:p>
          <w:p w14:paraId="07750A98" w14:textId="77777777" w:rsidR="00A03623" w:rsidRPr="00D06C65" w:rsidRDefault="00A03623" w:rsidP="00A03623">
            <w:pPr>
              <w:jc w:val="both"/>
              <w:rPr>
                <w:sz w:val="20"/>
                <w:szCs w:val="20"/>
              </w:rPr>
            </w:pPr>
            <w:r w:rsidRPr="00D06C65">
              <w:rPr>
                <w:kern w:val="2"/>
                <w:sz w:val="20"/>
                <w:szCs w:val="20"/>
              </w:rPr>
              <w:t>8. Сохранение кадрового состава работников.</w:t>
            </w:r>
          </w:p>
        </w:tc>
      </w:tr>
      <w:tr w:rsidR="00A03623" w:rsidRPr="00D06C65" w14:paraId="6517E252" w14:textId="77777777" w:rsidTr="00A03623">
        <w:tc>
          <w:tcPr>
            <w:tcW w:w="3708" w:type="dxa"/>
          </w:tcPr>
          <w:p w14:paraId="722BE454" w14:textId="77777777" w:rsidR="00A03623" w:rsidRPr="00D06C65" w:rsidRDefault="00A03623" w:rsidP="00A03623">
            <w:pPr>
              <w:rPr>
                <w:sz w:val="20"/>
                <w:szCs w:val="20"/>
              </w:rPr>
            </w:pPr>
            <w:r w:rsidRPr="00D06C65">
              <w:rPr>
                <w:sz w:val="20"/>
                <w:szCs w:val="20"/>
              </w:rPr>
              <w:lastRenderedPageBreak/>
              <w:t>Этапы и сроки реализации муниципальной программы</w:t>
            </w:r>
          </w:p>
        </w:tc>
        <w:tc>
          <w:tcPr>
            <w:tcW w:w="5863" w:type="dxa"/>
            <w:gridSpan w:val="4"/>
          </w:tcPr>
          <w:p w14:paraId="18E35A9C" w14:textId="77777777" w:rsidR="00A03623" w:rsidRPr="00D06C65" w:rsidRDefault="00A03623" w:rsidP="00A03623">
            <w:pPr>
              <w:rPr>
                <w:sz w:val="20"/>
                <w:szCs w:val="20"/>
              </w:rPr>
            </w:pPr>
            <w:r w:rsidRPr="00D06C65">
              <w:rPr>
                <w:sz w:val="20"/>
                <w:szCs w:val="20"/>
              </w:rPr>
              <w:t>2014 – 2028годы</w:t>
            </w:r>
          </w:p>
        </w:tc>
      </w:tr>
      <w:tr w:rsidR="00A03623" w:rsidRPr="00D06C65" w14:paraId="13E89302" w14:textId="77777777" w:rsidTr="00A03623">
        <w:trPr>
          <w:trHeight w:val="1695"/>
        </w:trPr>
        <w:tc>
          <w:tcPr>
            <w:tcW w:w="3708" w:type="dxa"/>
            <w:vMerge w:val="restart"/>
          </w:tcPr>
          <w:p w14:paraId="605240D9" w14:textId="77777777" w:rsidR="00A03623" w:rsidRPr="00D06C65" w:rsidRDefault="00A03623" w:rsidP="00A03623">
            <w:pPr>
              <w:rPr>
                <w:sz w:val="20"/>
                <w:szCs w:val="20"/>
              </w:rPr>
            </w:pPr>
          </w:p>
          <w:p w14:paraId="4E8EB599" w14:textId="77777777" w:rsidR="00A03623" w:rsidRPr="00D06C65" w:rsidRDefault="00A03623" w:rsidP="00A03623">
            <w:pPr>
              <w:rPr>
                <w:sz w:val="20"/>
                <w:szCs w:val="20"/>
              </w:rPr>
            </w:pPr>
            <w:r w:rsidRPr="00D06C65">
              <w:rPr>
                <w:sz w:val="20"/>
                <w:szCs w:val="20"/>
              </w:rPr>
              <w:t>Объемы и источники финансирования муниципальной программы (в действующих ценах каждого года реализации муниципальной программы)</w:t>
            </w:r>
          </w:p>
        </w:tc>
        <w:tc>
          <w:tcPr>
            <w:tcW w:w="5863" w:type="dxa"/>
            <w:gridSpan w:val="4"/>
          </w:tcPr>
          <w:p w14:paraId="53D99695" w14:textId="77777777" w:rsidR="00A03623" w:rsidRPr="00D06C65" w:rsidRDefault="00A03623" w:rsidP="00A03623">
            <w:pPr>
              <w:pStyle w:val="af1"/>
              <w:jc w:val="both"/>
              <w:rPr>
                <w:rFonts w:ascii="Times New Roman" w:hAnsi="Times New Roman" w:cs="Times New Roman"/>
                <w:sz w:val="20"/>
                <w:szCs w:val="20"/>
              </w:rPr>
            </w:pPr>
            <w:r w:rsidRPr="00D06C65">
              <w:rPr>
                <w:rFonts w:ascii="Times New Roman" w:hAnsi="Times New Roman" w:cs="Times New Roman"/>
                <w:sz w:val="20"/>
                <w:szCs w:val="20"/>
              </w:rPr>
              <w:t xml:space="preserve">Финансирование программных мероприятий осуществляется за счет средств, получаемых из бюджета </w:t>
            </w:r>
            <w:r w:rsidRPr="00D06C65">
              <w:rPr>
                <w:rFonts w:ascii="Times New Roman" w:hAnsi="Times New Roman" w:cs="Times New Roman"/>
                <w:color w:val="000000"/>
                <w:sz w:val="20"/>
                <w:szCs w:val="20"/>
              </w:rPr>
              <w:t>Воленского</w:t>
            </w:r>
            <w:r w:rsidRPr="00D06C65">
              <w:rPr>
                <w:rFonts w:ascii="Times New Roman" w:hAnsi="Times New Roman" w:cs="Times New Roman"/>
                <w:sz w:val="20"/>
                <w:szCs w:val="20"/>
              </w:rPr>
              <w:t xml:space="preserve"> сельского </w:t>
            </w:r>
            <w:proofErr w:type="gramStart"/>
            <w:r w:rsidRPr="00D06C65">
              <w:rPr>
                <w:rFonts w:ascii="Times New Roman" w:hAnsi="Times New Roman" w:cs="Times New Roman"/>
                <w:sz w:val="20"/>
                <w:szCs w:val="20"/>
              </w:rPr>
              <w:t>поселения,  в</w:t>
            </w:r>
            <w:proofErr w:type="gramEnd"/>
            <w:r w:rsidRPr="00D06C65">
              <w:rPr>
                <w:rFonts w:ascii="Times New Roman" w:hAnsi="Times New Roman" w:cs="Times New Roman"/>
                <w:sz w:val="20"/>
                <w:szCs w:val="20"/>
              </w:rPr>
              <w:t xml:space="preserve"> объемах, предусмотренных Программой и утвержденных решением Совета народных депутатов </w:t>
            </w:r>
            <w:r w:rsidRPr="00D06C65">
              <w:rPr>
                <w:rFonts w:ascii="Times New Roman" w:hAnsi="Times New Roman" w:cs="Times New Roman"/>
                <w:color w:val="000000"/>
                <w:sz w:val="20"/>
                <w:szCs w:val="20"/>
              </w:rPr>
              <w:t>Воленского</w:t>
            </w:r>
            <w:r w:rsidRPr="00D06C65">
              <w:rPr>
                <w:rFonts w:ascii="Times New Roman" w:hAnsi="Times New Roman" w:cs="Times New Roman"/>
                <w:sz w:val="20"/>
                <w:szCs w:val="20"/>
              </w:rPr>
              <w:t xml:space="preserve"> сельского поселения Новоусманского муниципального района о бюджете поселения на очередной финансовый год.</w:t>
            </w:r>
          </w:p>
          <w:p w14:paraId="5D72B076" w14:textId="77777777" w:rsidR="00A03623" w:rsidRPr="00D06C65" w:rsidRDefault="00A03623" w:rsidP="00A03623">
            <w:pPr>
              <w:pStyle w:val="af1"/>
              <w:ind w:firstLine="252"/>
              <w:rPr>
                <w:rFonts w:ascii="Times New Roman" w:hAnsi="Times New Roman" w:cs="Times New Roman"/>
                <w:sz w:val="20"/>
                <w:szCs w:val="20"/>
              </w:rPr>
            </w:pPr>
            <w:r w:rsidRPr="00D06C65">
              <w:rPr>
                <w:rFonts w:ascii="Times New Roman" w:hAnsi="Times New Roman" w:cs="Times New Roman"/>
                <w:kern w:val="2"/>
                <w:sz w:val="20"/>
                <w:szCs w:val="20"/>
              </w:rPr>
              <w:t>Объем бюджетных ассигнований на реализацию Программы по годам составляет</w:t>
            </w:r>
          </w:p>
        </w:tc>
      </w:tr>
      <w:tr w:rsidR="00A03623" w:rsidRPr="00D06C65" w14:paraId="33165823" w14:textId="77777777" w:rsidTr="00A03623">
        <w:trPr>
          <w:trHeight w:val="218"/>
        </w:trPr>
        <w:tc>
          <w:tcPr>
            <w:tcW w:w="3708" w:type="dxa"/>
            <w:vMerge/>
          </w:tcPr>
          <w:p w14:paraId="5C5C7C08" w14:textId="77777777" w:rsidR="00A03623" w:rsidRPr="00D06C65" w:rsidRDefault="00A03623" w:rsidP="00A03623">
            <w:pPr>
              <w:rPr>
                <w:sz w:val="20"/>
                <w:szCs w:val="20"/>
              </w:rPr>
            </w:pPr>
          </w:p>
        </w:tc>
        <w:tc>
          <w:tcPr>
            <w:tcW w:w="1465" w:type="dxa"/>
          </w:tcPr>
          <w:p w14:paraId="630F239C"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Год реализации</w:t>
            </w:r>
          </w:p>
        </w:tc>
        <w:tc>
          <w:tcPr>
            <w:tcW w:w="1466" w:type="dxa"/>
          </w:tcPr>
          <w:p w14:paraId="56D5F64E"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ФБ</w:t>
            </w:r>
          </w:p>
        </w:tc>
        <w:tc>
          <w:tcPr>
            <w:tcW w:w="1466" w:type="dxa"/>
          </w:tcPr>
          <w:p w14:paraId="6956F7FC"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ОБ</w:t>
            </w:r>
          </w:p>
        </w:tc>
        <w:tc>
          <w:tcPr>
            <w:tcW w:w="1466" w:type="dxa"/>
          </w:tcPr>
          <w:p w14:paraId="48745CBB"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МБ</w:t>
            </w:r>
          </w:p>
        </w:tc>
      </w:tr>
      <w:tr w:rsidR="00A03623" w:rsidRPr="00D06C65" w14:paraId="4767C88C" w14:textId="77777777" w:rsidTr="00A03623">
        <w:trPr>
          <w:trHeight w:val="211"/>
        </w:trPr>
        <w:tc>
          <w:tcPr>
            <w:tcW w:w="3708" w:type="dxa"/>
            <w:vMerge/>
          </w:tcPr>
          <w:p w14:paraId="7B400742" w14:textId="77777777" w:rsidR="00A03623" w:rsidRPr="00D06C65" w:rsidRDefault="00A03623" w:rsidP="00A03623">
            <w:pPr>
              <w:rPr>
                <w:sz w:val="20"/>
                <w:szCs w:val="20"/>
              </w:rPr>
            </w:pPr>
          </w:p>
        </w:tc>
        <w:tc>
          <w:tcPr>
            <w:tcW w:w="1465" w:type="dxa"/>
          </w:tcPr>
          <w:p w14:paraId="6263794B"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2014</w:t>
            </w:r>
          </w:p>
        </w:tc>
        <w:tc>
          <w:tcPr>
            <w:tcW w:w="1466" w:type="dxa"/>
          </w:tcPr>
          <w:p w14:paraId="1D31181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F7564F8"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5AF76A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3580,0</w:t>
            </w:r>
          </w:p>
        </w:tc>
      </w:tr>
      <w:tr w:rsidR="00A03623" w:rsidRPr="00D06C65" w14:paraId="717127D7" w14:textId="77777777" w:rsidTr="00A03623">
        <w:trPr>
          <w:trHeight w:val="211"/>
        </w:trPr>
        <w:tc>
          <w:tcPr>
            <w:tcW w:w="3708" w:type="dxa"/>
            <w:vMerge/>
          </w:tcPr>
          <w:p w14:paraId="73858191" w14:textId="77777777" w:rsidR="00A03623" w:rsidRPr="00D06C65" w:rsidRDefault="00A03623" w:rsidP="00A03623">
            <w:pPr>
              <w:rPr>
                <w:sz w:val="20"/>
                <w:szCs w:val="20"/>
              </w:rPr>
            </w:pPr>
          </w:p>
        </w:tc>
        <w:tc>
          <w:tcPr>
            <w:tcW w:w="1465" w:type="dxa"/>
          </w:tcPr>
          <w:p w14:paraId="63C8884B"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2015</w:t>
            </w:r>
          </w:p>
        </w:tc>
        <w:tc>
          <w:tcPr>
            <w:tcW w:w="1466" w:type="dxa"/>
          </w:tcPr>
          <w:p w14:paraId="1F217F6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320C025"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125,9</w:t>
            </w:r>
          </w:p>
        </w:tc>
        <w:tc>
          <w:tcPr>
            <w:tcW w:w="1466" w:type="dxa"/>
          </w:tcPr>
          <w:p w14:paraId="7A783AB5"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3805,1</w:t>
            </w:r>
          </w:p>
        </w:tc>
      </w:tr>
      <w:tr w:rsidR="00A03623" w:rsidRPr="00D06C65" w14:paraId="07707BB1" w14:textId="77777777" w:rsidTr="00A03623">
        <w:trPr>
          <w:trHeight w:val="211"/>
        </w:trPr>
        <w:tc>
          <w:tcPr>
            <w:tcW w:w="3708" w:type="dxa"/>
            <w:vMerge/>
          </w:tcPr>
          <w:p w14:paraId="1D124723" w14:textId="77777777" w:rsidR="00A03623" w:rsidRPr="00D06C65" w:rsidRDefault="00A03623" w:rsidP="00A03623">
            <w:pPr>
              <w:rPr>
                <w:sz w:val="20"/>
                <w:szCs w:val="20"/>
              </w:rPr>
            </w:pPr>
          </w:p>
        </w:tc>
        <w:tc>
          <w:tcPr>
            <w:tcW w:w="1465" w:type="dxa"/>
          </w:tcPr>
          <w:p w14:paraId="613FD012"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2016</w:t>
            </w:r>
          </w:p>
        </w:tc>
        <w:tc>
          <w:tcPr>
            <w:tcW w:w="1466" w:type="dxa"/>
          </w:tcPr>
          <w:p w14:paraId="681E31E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96C81C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02BC28A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4173,5</w:t>
            </w:r>
          </w:p>
        </w:tc>
      </w:tr>
      <w:tr w:rsidR="00A03623" w:rsidRPr="00D06C65" w14:paraId="2933B03E" w14:textId="77777777" w:rsidTr="00A03623">
        <w:trPr>
          <w:trHeight w:val="211"/>
        </w:trPr>
        <w:tc>
          <w:tcPr>
            <w:tcW w:w="3708" w:type="dxa"/>
            <w:vMerge/>
          </w:tcPr>
          <w:p w14:paraId="0145F3CC" w14:textId="77777777" w:rsidR="00A03623" w:rsidRPr="00D06C65" w:rsidRDefault="00A03623" w:rsidP="00A03623">
            <w:pPr>
              <w:rPr>
                <w:sz w:val="20"/>
                <w:szCs w:val="20"/>
              </w:rPr>
            </w:pPr>
          </w:p>
        </w:tc>
        <w:tc>
          <w:tcPr>
            <w:tcW w:w="1465" w:type="dxa"/>
          </w:tcPr>
          <w:p w14:paraId="73A68FF2"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2017</w:t>
            </w:r>
          </w:p>
        </w:tc>
        <w:tc>
          <w:tcPr>
            <w:tcW w:w="1466" w:type="dxa"/>
          </w:tcPr>
          <w:p w14:paraId="57ED265C"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FE5880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3A0C1B2"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4200,9</w:t>
            </w:r>
          </w:p>
        </w:tc>
      </w:tr>
      <w:tr w:rsidR="00A03623" w:rsidRPr="00D06C65" w14:paraId="208649F9" w14:textId="77777777" w:rsidTr="00A03623">
        <w:trPr>
          <w:trHeight w:val="211"/>
        </w:trPr>
        <w:tc>
          <w:tcPr>
            <w:tcW w:w="3708" w:type="dxa"/>
            <w:vMerge/>
          </w:tcPr>
          <w:p w14:paraId="3EFD078D" w14:textId="77777777" w:rsidR="00A03623" w:rsidRPr="00D06C65" w:rsidRDefault="00A03623" w:rsidP="00A03623">
            <w:pPr>
              <w:rPr>
                <w:sz w:val="20"/>
                <w:szCs w:val="20"/>
              </w:rPr>
            </w:pPr>
          </w:p>
        </w:tc>
        <w:tc>
          <w:tcPr>
            <w:tcW w:w="1465" w:type="dxa"/>
          </w:tcPr>
          <w:p w14:paraId="0C177B93"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2018</w:t>
            </w:r>
          </w:p>
        </w:tc>
        <w:tc>
          <w:tcPr>
            <w:tcW w:w="1466" w:type="dxa"/>
          </w:tcPr>
          <w:p w14:paraId="7BEC779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9B4B6B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4D37D9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4020,0</w:t>
            </w:r>
          </w:p>
        </w:tc>
      </w:tr>
      <w:tr w:rsidR="00A03623" w:rsidRPr="00D06C65" w14:paraId="0B057777" w14:textId="77777777" w:rsidTr="00A03623">
        <w:trPr>
          <w:trHeight w:val="211"/>
        </w:trPr>
        <w:tc>
          <w:tcPr>
            <w:tcW w:w="3708" w:type="dxa"/>
            <w:vMerge/>
          </w:tcPr>
          <w:p w14:paraId="5AD0A4CE" w14:textId="77777777" w:rsidR="00A03623" w:rsidRPr="00D06C65" w:rsidRDefault="00A03623" w:rsidP="00A03623">
            <w:pPr>
              <w:rPr>
                <w:sz w:val="20"/>
                <w:szCs w:val="20"/>
              </w:rPr>
            </w:pPr>
          </w:p>
        </w:tc>
        <w:tc>
          <w:tcPr>
            <w:tcW w:w="1465" w:type="dxa"/>
          </w:tcPr>
          <w:p w14:paraId="114F5A64"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2019</w:t>
            </w:r>
          </w:p>
        </w:tc>
        <w:tc>
          <w:tcPr>
            <w:tcW w:w="1466" w:type="dxa"/>
          </w:tcPr>
          <w:p w14:paraId="2C4B62D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31C2BB2"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4AC5381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4194,1</w:t>
            </w:r>
          </w:p>
        </w:tc>
      </w:tr>
      <w:tr w:rsidR="00A03623" w:rsidRPr="00D06C65" w14:paraId="61A7DEAD" w14:textId="77777777" w:rsidTr="00A03623">
        <w:trPr>
          <w:trHeight w:val="211"/>
        </w:trPr>
        <w:tc>
          <w:tcPr>
            <w:tcW w:w="3708" w:type="dxa"/>
            <w:vMerge/>
          </w:tcPr>
          <w:p w14:paraId="6BC4D10B" w14:textId="77777777" w:rsidR="00A03623" w:rsidRPr="00D06C65" w:rsidRDefault="00A03623" w:rsidP="00A03623">
            <w:pPr>
              <w:rPr>
                <w:sz w:val="20"/>
                <w:szCs w:val="20"/>
              </w:rPr>
            </w:pPr>
          </w:p>
        </w:tc>
        <w:tc>
          <w:tcPr>
            <w:tcW w:w="1465" w:type="dxa"/>
          </w:tcPr>
          <w:p w14:paraId="78947167"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2020</w:t>
            </w:r>
          </w:p>
        </w:tc>
        <w:tc>
          <w:tcPr>
            <w:tcW w:w="1466" w:type="dxa"/>
          </w:tcPr>
          <w:p w14:paraId="71CF778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F293A4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BAE881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lang w:val="en-US"/>
              </w:rPr>
              <w:t>4349</w:t>
            </w:r>
            <w:r w:rsidRPr="00D06C65">
              <w:rPr>
                <w:rFonts w:ascii="Times New Roman" w:hAnsi="Times New Roman" w:cs="Times New Roman"/>
                <w:sz w:val="20"/>
                <w:szCs w:val="20"/>
              </w:rPr>
              <w:t>,5</w:t>
            </w:r>
          </w:p>
        </w:tc>
      </w:tr>
      <w:tr w:rsidR="00A03623" w:rsidRPr="00D06C65" w14:paraId="5CE46A91" w14:textId="77777777" w:rsidTr="00A03623">
        <w:trPr>
          <w:trHeight w:val="211"/>
        </w:trPr>
        <w:tc>
          <w:tcPr>
            <w:tcW w:w="3708" w:type="dxa"/>
            <w:vMerge/>
          </w:tcPr>
          <w:p w14:paraId="00168A83" w14:textId="77777777" w:rsidR="00A03623" w:rsidRPr="00D06C65" w:rsidRDefault="00A03623" w:rsidP="00A03623">
            <w:pPr>
              <w:rPr>
                <w:sz w:val="20"/>
                <w:szCs w:val="20"/>
              </w:rPr>
            </w:pPr>
          </w:p>
        </w:tc>
        <w:tc>
          <w:tcPr>
            <w:tcW w:w="1465" w:type="dxa"/>
          </w:tcPr>
          <w:p w14:paraId="7BCC7A22"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2021</w:t>
            </w:r>
          </w:p>
        </w:tc>
        <w:tc>
          <w:tcPr>
            <w:tcW w:w="1466" w:type="dxa"/>
          </w:tcPr>
          <w:p w14:paraId="6E76738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13B997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11663,5</w:t>
            </w:r>
          </w:p>
        </w:tc>
        <w:tc>
          <w:tcPr>
            <w:tcW w:w="1466" w:type="dxa"/>
          </w:tcPr>
          <w:p w14:paraId="767AB7A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4003,1</w:t>
            </w:r>
          </w:p>
        </w:tc>
      </w:tr>
      <w:tr w:rsidR="00A03623" w:rsidRPr="00D06C65" w14:paraId="0E4E7711" w14:textId="77777777" w:rsidTr="00A03623">
        <w:trPr>
          <w:trHeight w:val="211"/>
        </w:trPr>
        <w:tc>
          <w:tcPr>
            <w:tcW w:w="3708" w:type="dxa"/>
            <w:vMerge/>
          </w:tcPr>
          <w:p w14:paraId="41D921E7" w14:textId="77777777" w:rsidR="00A03623" w:rsidRPr="00D06C65" w:rsidRDefault="00A03623" w:rsidP="00A03623">
            <w:pPr>
              <w:rPr>
                <w:sz w:val="20"/>
                <w:szCs w:val="20"/>
              </w:rPr>
            </w:pPr>
          </w:p>
        </w:tc>
        <w:tc>
          <w:tcPr>
            <w:tcW w:w="1465" w:type="dxa"/>
          </w:tcPr>
          <w:p w14:paraId="41F683F8" w14:textId="77777777" w:rsidR="00A03623" w:rsidRPr="00D06C65" w:rsidRDefault="00A03623" w:rsidP="00A03623">
            <w:pPr>
              <w:pStyle w:val="af1"/>
              <w:jc w:val="center"/>
              <w:rPr>
                <w:rFonts w:ascii="Times New Roman" w:hAnsi="Times New Roman" w:cs="Times New Roman"/>
                <w:color w:val="000000"/>
                <w:sz w:val="20"/>
                <w:szCs w:val="20"/>
                <w:lang w:val="en-US"/>
              </w:rPr>
            </w:pPr>
            <w:r w:rsidRPr="00D06C65">
              <w:rPr>
                <w:rFonts w:ascii="Times New Roman" w:hAnsi="Times New Roman" w:cs="Times New Roman"/>
                <w:color w:val="000000"/>
                <w:sz w:val="20"/>
                <w:szCs w:val="20"/>
              </w:rPr>
              <w:t>202</w:t>
            </w:r>
            <w:r w:rsidRPr="00D06C65">
              <w:rPr>
                <w:rFonts w:ascii="Times New Roman" w:hAnsi="Times New Roman" w:cs="Times New Roman"/>
                <w:color w:val="000000"/>
                <w:sz w:val="20"/>
                <w:szCs w:val="20"/>
                <w:lang w:val="en-US"/>
              </w:rPr>
              <w:t>2</w:t>
            </w:r>
          </w:p>
        </w:tc>
        <w:tc>
          <w:tcPr>
            <w:tcW w:w="1466" w:type="dxa"/>
          </w:tcPr>
          <w:p w14:paraId="29318DE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D1D6AF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C9EAC8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3953,1</w:t>
            </w:r>
          </w:p>
        </w:tc>
      </w:tr>
      <w:tr w:rsidR="00A03623" w:rsidRPr="00D06C65" w14:paraId="70D5F902" w14:textId="77777777" w:rsidTr="00A03623">
        <w:trPr>
          <w:trHeight w:val="211"/>
        </w:trPr>
        <w:tc>
          <w:tcPr>
            <w:tcW w:w="3708" w:type="dxa"/>
            <w:vMerge/>
          </w:tcPr>
          <w:p w14:paraId="733A727B" w14:textId="77777777" w:rsidR="00A03623" w:rsidRPr="00D06C65" w:rsidRDefault="00A03623" w:rsidP="00A03623">
            <w:pPr>
              <w:rPr>
                <w:sz w:val="20"/>
                <w:szCs w:val="20"/>
              </w:rPr>
            </w:pPr>
          </w:p>
        </w:tc>
        <w:tc>
          <w:tcPr>
            <w:tcW w:w="1465" w:type="dxa"/>
          </w:tcPr>
          <w:p w14:paraId="2446D870"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2023</w:t>
            </w:r>
          </w:p>
        </w:tc>
        <w:tc>
          <w:tcPr>
            <w:tcW w:w="1466" w:type="dxa"/>
          </w:tcPr>
          <w:p w14:paraId="4CEA0EFD"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4A4DD2A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69658B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4150,3</w:t>
            </w:r>
          </w:p>
        </w:tc>
      </w:tr>
      <w:tr w:rsidR="00A03623" w:rsidRPr="00D06C65" w14:paraId="48A246C0" w14:textId="77777777" w:rsidTr="00A03623">
        <w:trPr>
          <w:trHeight w:val="211"/>
        </w:trPr>
        <w:tc>
          <w:tcPr>
            <w:tcW w:w="3708" w:type="dxa"/>
            <w:vMerge/>
          </w:tcPr>
          <w:p w14:paraId="5BBEB916" w14:textId="77777777" w:rsidR="00A03623" w:rsidRPr="00D06C65" w:rsidRDefault="00A03623" w:rsidP="00A03623">
            <w:pPr>
              <w:rPr>
                <w:sz w:val="20"/>
                <w:szCs w:val="20"/>
              </w:rPr>
            </w:pPr>
          </w:p>
        </w:tc>
        <w:tc>
          <w:tcPr>
            <w:tcW w:w="1465" w:type="dxa"/>
          </w:tcPr>
          <w:p w14:paraId="3ECF6878"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2024</w:t>
            </w:r>
          </w:p>
        </w:tc>
        <w:tc>
          <w:tcPr>
            <w:tcW w:w="1466" w:type="dxa"/>
          </w:tcPr>
          <w:p w14:paraId="35E79784"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0AC673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41006EA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3968,3</w:t>
            </w:r>
          </w:p>
        </w:tc>
      </w:tr>
      <w:tr w:rsidR="00A03623" w:rsidRPr="00D06C65" w14:paraId="02E10252" w14:textId="77777777" w:rsidTr="00A03623">
        <w:trPr>
          <w:trHeight w:val="211"/>
        </w:trPr>
        <w:tc>
          <w:tcPr>
            <w:tcW w:w="3708" w:type="dxa"/>
            <w:vMerge/>
          </w:tcPr>
          <w:p w14:paraId="1481092C" w14:textId="77777777" w:rsidR="00A03623" w:rsidRPr="00D06C65" w:rsidRDefault="00A03623" w:rsidP="00A03623">
            <w:pPr>
              <w:rPr>
                <w:sz w:val="20"/>
                <w:szCs w:val="20"/>
              </w:rPr>
            </w:pPr>
          </w:p>
        </w:tc>
        <w:tc>
          <w:tcPr>
            <w:tcW w:w="1465" w:type="dxa"/>
          </w:tcPr>
          <w:p w14:paraId="35499329"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2025</w:t>
            </w:r>
          </w:p>
        </w:tc>
        <w:tc>
          <w:tcPr>
            <w:tcW w:w="1466" w:type="dxa"/>
          </w:tcPr>
          <w:p w14:paraId="629F4BE2"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42EFB9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9768534"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5200,2</w:t>
            </w:r>
          </w:p>
        </w:tc>
      </w:tr>
      <w:tr w:rsidR="00A03623" w:rsidRPr="00D06C65" w14:paraId="535311AA" w14:textId="77777777" w:rsidTr="00A03623">
        <w:trPr>
          <w:trHeight w:val="211"/>
        </w:trPr>
        <w:tc>
          <w:tcPr>
            <w:tcW w:w="3708" w:type="dxa"/>
            <w:vMerge/>
          </w:tcPr>
          <w:p w14:paraId="0D22C2E2" w14:textId="77777777" w:rsidR="00A03623" w:rsidRPr="00D06C65" w:rsidRDefault="00A03623" w:rsidP="00A03623">
            <w:pPr>
              <w:rPr>
                <w:sz w:val="20"/>
                <w:szCs w:val="20"/>
              </w:rPr>
            </w:pPr>
          </w:p>
        </w:tc>
        <w:tc>
          <w:tcPr>
            <w:tcW w:w="1465" w:type="dxa"/>
          </w:tcPr>
          <w:p w14:paraId="099B0956"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2026</w:t>
            </w:r>
          </w:p>
        </w:tc>
        <w:tc>
          <w:tcPr>
            <w:tcW w:w="1466" w:type="dxa"/>
          </w:tcPr>
          <w:p w14:paraId="1BC1D95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6BA9BA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FF2DE9D"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5758,2</w:t>
            </w:r>
          </w:p>
        </w:tc>
      </w:tr>
      <w:tr w:rsidR="00A03623" w:rsidRPr="00D06C65" w14:paraId="5AF70D44" w14:textId="77777777" w:rsidTr="00A03623">
        <w:trPr>
          <w:trHeight w:val="211"/>
        </w:trPr>
        <w:tc>
          <w:tcPr>
            <w:tcW w:w="3708" w:type="dxa"/>
            <w:vMerge/>
          </w:tcPr>
          <w:p w14:paraId="34D97E80" w14:textId="77777777" w:rsidR="00A03623" w:rsidRPr="00D06C65" w:rsidRDefault="00A03623" w:rsidP="00A03623">
            <w:pPr>
              <w:rPr>
                <w:sz w:val="20"/>
                <w:szCs w:val="20"/>
              </w:rPr>
            </w:pPr>
          </w:p>
        </w:tc>
        <w:tc>
          <w:tcPr>
            <w:tcW w:w="1465" w:type="dxa"/>
          </w:tcPr>
          <w:p w14:paraId="16D6C2E1"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2027</w:t>
            </w:r>
          </w:p>
        </w:tc>
        <w:tc>
          <w:tcPr>
            <w:tcW w:w="1466" w:type="dxa"/>
          </w:tcPr>
          <w:p w14:paraId="47FEE51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8A680E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46AC4C4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5783,2</w:t>
            </w:r>
          </w:p>
        </w:tc>
      </w:tr>
      <w:tr w:rsidR="00A03623" w:rsidRPr="00D06C65" w14:paraId="67924F94" w14:textId="77777777" w:rsidTr="00A03623">
        <w:trPr>
          <w:trHeight w:val="211"/>
        </w:trPr>
        <w:tc>
          <w:tcPr>
            <w:tcW w:w="3708" w:type="dxa"/>
            <w:vMerge/>
          </w:tcPr>
          <w:p w14:paraId="52C4E2DD" w14:textId="77777777" w:rsidR="00A03623" w:rsidRPr="00D06C65" w:rsidRDefault="00A03623" w:rsidP="00A03623">
            <w:pPr>
              <w:rPr>
                <w:sz w:val="20"/>
                <w:szCs w:val="20"/>
              </w:rPr>
            </w:pPr>
          </w:p>
        </w:tc>
        <w:tc>
          <w:tcPr>
            <w:tcW w:w="1465" w:type="dxa"/>
          </w:tcPr>
          <w:p w14:paraId="6640071C"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2028</w:t>
            </w:r>
          </w:p>
        </w:tc>
        <w:tc>
          <w:tcPr>
            <w:tcW w:w="1466" w:type="dxa"/>
          </w:tcPr>
          <w:p w14:paraId="415D9A4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EF59A12"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F24886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5818,2</w:t>
            </w:r>
          </w:p>
        </w:tc>
      </w:tr>
      <w:tr w:rsidR="00A03623" w:rsidRPr="00D06C65" w14:paraId="33820881" w14:textId="77777777" w:rsidTr="00A03623">
        <w:trPr>
          <w:trHeight w:val="211"/>
        </w:trPr>
        <w:tc>
          <w:tcPr>
            <w:tcW w:w="3708" w:type="dxa"/>
            <w:vMerge/>
          </w:tcPr>
          <w:p w14:paraId="7303D161" w14:textId="77777777" w:rsidR="00A03623" w:rsidRPr="00D06C65" w:rsidRDefault="00A03623" w:rsidP="00A03623">
            <w:pPr>
              <w:rPr>
                <w:sz w:val="20"/>
                <w:szCs w:val="20"/>
              </w:rPr>
            </w:pPr>
          </w:p>
        </w:tc>
        <w:tc>
          <w:tcPr>
            <w:tcW w:w="1465" w:type="dxa"/>
          </w:tcPr>
          <w:p w14:paraId="748476AA" w14:textId="77777777" w:rsidR="00A03623" w:rsidRPr="00D06C65" w:rsidRDefault="00A03623" w:rsidP="00A03623">
            <w:pPr>
              <w:pStyle w:val="af1"/>
              <w:jc w:val="center"/>
              <w:rPr>
                <w:rFonts w:ascii="Times New Roman" w:hAnsi="Times New Roman" w:cs="Times New Roman"/>
                <w:b/>
                <w:color w:val="000000"/>
                <w:sz w:val="20"/>
                <w:szCs w:val="20"/>
              </w:rPr>
            </w:pPr>
            <w:r w:rsidRPr="00D06C65">
              <w:rPr>
                <w:rFonts w:ascii="Times New Roman" w:hAnsi="Times New Roman" w:cs="Times New Roman"/>
                <w:b/>
                <w:color w:val="000000"/>
                <w:sz w:val="20"/>
                <w:szCs w:val="20"/>
              </w:rPr>
              <w:t>ИТОГО</w:t>
            </w:r>
          </w:p>
        </w:tc>
        <w:tc>
          <w:tcPr>
            <w:tcW w:w="1466" w:type="dxa"/>
          </w:tcPr>
          <w:p w14:paraId="18C93E7D"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t>0</w:t>
            </w:r>
          </w:p>
        </w:tc>
        <w:tc>
          <w:tcPr>
            <w:tcW w:w="1466" w:type="dxa"/>
          </w:tcPr>
          <w:p w14:paraId="7B6EF615"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fldChar w:fldCharType="begin"/>
            </w:r>
            <w:r w:rsidRPr="00D06C65">
              <w:rPr>
                <w:rFonts w:ascii="Times New Roman" w:hAnsi="Times New Roman" w:cs="Times New Roman"/>
                <w:b/>
                <w:sz w:val="20"/>
                <w:szCs w:val="20"/>
              </w:rPr>
              <w:instrText xml:space="preserve"> =SUM(ABOVE) </w:instrText>
            </w:r>
            <w:r w:rsidRPr="00D06C65">
              <w:rPr>
                <w:rFonts w:ascii="Times New Roman" w:hAnsi="Times New Roman" w:cs="Times New Roman"/>
                <w:b/>
                <w:sz w:val="20"/>
                <w:szCs w:val="20"/>
              </w:rPr>
              <w:fldChar w:fldCharType="separate"/>
            </w:r>
            <w:r w:rsidRPr="00D06C65">
              <w:rPr>
                <w:rFonts w:ascii="Times New Roman" w:hAnsi="Times New Roman" w:cs="Times New Roman"/>
                <w:b/>
                <w:noProof/>
                <w:sz w:val="20"/>
                <w:szCs w:val="20"/>
              </w:rPr>
              <w:t>11789,4</w:t>
            </w:r>
            <w:r w:rsidRPr="00D06C65">
              <w:rPr>
                <w:rFonts w:ascii="Times New Roman" w:hAnsi="Times New Roman" w:cs="Times New Roman"/>
                <w:b/>
                <w:sz w:val="20"/>
                <w:szCs w:val="20"/>
              </w:rPr>
              <w:fldChar w:fldCharType="end"/>
            </w:r>
          </w:p>
        </w:tc>
        <w:tc>
          <w:tcPr>
            <w:tcW w:w="1466" w:type="dxa"/>
          </w:tcPr>
          <w:p w14:paraId="6AE37811"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fldChar w:fldCharType="begin"/>
            </w:r>
            <w:r w:rsidRPr="00D06C65">
              <w:rPr>
                <w:rFonts w:ascii="Times New Roman" w:hAnsi="Times New Roman" w:cs="Times New Roman"/>
                <w:b/>
                <w:sz w:val="20"/>
                <w:szCs w:val="20"/>
              </w:rPr>
              <w:instrText xml:space="preserve"> =SUM(ABOVE) </w:instrText>
            </w:r>
            <w:r w:rsidRPr="00D06C65">
              <w:rPr>
                <w:rFonts w:ascii="Times New Roman" w:hAnsi="Times New Roman" w:cs="Times New Roman"/>
                <w:b/>
                <w:sz w:val="20"/>
                <w:szCs w:val="20"/>
              </w:rPr>
              <w:fldChar w:fldCharType="separate"/>
            </w:r>
            <w:r w:rsidRPr="00D06C65">
              <w:rPr>
                <w:rFonts w:ascii="Times New Roman" w:hAnsi="Times New Roman" w:cs="Times New Roman"/>
                <w:b/>
                <w:noProof/>
                <w:sz w:val="20"/>
                <w:szCs w:val="20"/>
              </w:rPr>
              <w:t>66957,7</w:t>
            </w:r>
            <w:r w:rsidRPr="00D06C65">
              <w:rPr>
                <w:rFonts w:ascii="Times New Roman" w:hAnsi="Times New Roman" w:cs="Times New Roman"/>
                <w:b/>
                <w:sz w:val="20"/>
                <w:szCs w:val="20"/>
              </w:rPr>
              <w:fldChar w:fldCharType="end"/>
            </w:r>
          </w:p>
        </w:tc>
      </w:tr>
      <w:tr w:rsidR="00A03623" w:rsidRPr="00D06C65" w14:paraId="2F7897F5" w14:textId="77777777" w:rsidTr="00A03623">
        <w:trPr>
          <w:trHeight w:val="1190"/>
        </w:trPr>
        <w:tc>
          <w:tcPr>
            <w:tcW w:w="3708" w:type="dxa"/>
            <w:vMerge/>
          </w:tcPr>
          <w:p w14:paraId="1E8D1F19" w14:textId="77777777" w:rsidR="00A03623" w:rsidRPr="00D06C65" w:rsidRDefault="00A03623" w:rsidP="00A03623">
            <w:pPr>
              <w:rPr>
                <w:sz w:val="20"/>
                <w:szCs w:val="20"/>
              </w:rPr>
            </w:pPr>
          </w:p>
        </w:tc>
        <w:tc>
          <w:tcPr>
            <w:tcW w:w="5863" w:type="dxa"/>
            <w:gridSpan w:val="4"/>
          </w:tcPr>
          <w:p w14:paraId="26EEBA94" w14:textId="77777777" w:rsidR="00A03623" w:rsidRPr="00D06C65" w:rsidRDefault="00A03623" w:rsidP="00A03623">
            <w:pPr>
              <w:pStyle w:val="af1"/>
              <w:ind w:firstLine="252"/>
              <w:rPr>
                <w:rFonts w:ascii="Times New Roman" w:hAnsi="Times New Roman" w:cs="Times New Roman"/>
                <w:color w:val="000000"/>
                <w:sz w:val="20"/>
                <w:szCs w:val="20"/>
              </w:rPr>
            </w:pPr>
            <w:r w:rsidRPr="00D06C65">
              <w:rPr>
                <w:rFonts w:ascii="Times New Roman" w:hAnsi="Times New Roman" w:cs="Times New Roman"/>
                <w:sz w:val="20"/>
                <w:szCs w:val="20"/>
              </w:rPr>
              <w:t>Объем финансирования за счет бюджетов всех уровней подлежит корректировке в соответствии с законами о федеральном, областном бюджетах и решением о местном бюджете.</w:t>
            </w:r>
          </w:p>
        </w:tc>
      </w:tr>
      <w:tr w:rsidR="00A03623" w:rsidRPr="00D06C65" w14:paraId="5A715AC6" w14:textId="77777777" w:rsidTr="00A03623">
        <w:tc>
          <w:tcPr>
            <w:tcW w:w="3708" w:type="dxa"/>
          </w:tcPr>
          <w:p w14:paraId="406A63D3" w14:textId="77777777" w:rsidR="00A03623" w:rsidRPr="00D06C65" w:rsidRDefault="00A03623" w:rsidP="00A03623">
            <w:pPr>
              <w:rPr>
                <w:sz w:val="20"/>
                <w:szCs w:val="20"/>
              </w:rPr>
            </w:pPr>
            <w:r w:rsidRPr="00D06C65">
              <w:rPr>
                <w:sz w:val="20"/>
                <w:szCs w:val="20"/>
              </w:rPr>
              <w:t>Ожидаемые конечные результаты реализации муниципальной программы</w:t>
            </w:r>
          </w:p>
        </w:tc>
        <w:tc>
          <w:tcPr>
            <w:tcW w:w="5863" w:type="dxa"/>
            <w:gridSpan w:val="4"/>
          </w:tcPr>
          <w:p w14:paraId="4C847CFA"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xml:space="preserve">Реализация Программы будет способствовать социально-культурному обустройству </w:t>
            </w:r>
            <w:r w:rsidRPr="00D06C65">
              <w:rPr>
                <w:rFonts w:ascii="Times New Roman" w:hAnsi="Times New Roman" w:cs="Times New Roman"/>
                <w:color w:val="000000"/>
                <w:sz w:val="20"/>
                <w:szCs w:val="20"/>
              </w:rPr>
              <w:t>Воленского</w:t>
            </w:r>
            <w:r w:rsidRPr="00D06C65">
              <w:rPr>
                <w:rFonts w:ascii="Times New Roman" w:hAnsi="Times New Roman" w:cs="Times New Roman"/>
                <w:sz w:val="20"/>
                <w:szCs w:val="20"/>
              </w:rPr>
              <w:t xml:space="preserve"> сельского поселения и позволит:</w:t>
            </w:r>
          </w:p>
          <w:p w14:paraId="11BB6F2B"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1. Участвовать в реализации традиционных и инновационных культурных проектов, способствующих формированию и развитию единого культурного пространства Воронежского края: обеспечить участие в областных и районных фестивалях.</w:t>
            </w:r>
          </w:p>
          <w:p w14:paraId="5EA4911F" w14:textId="77777777" w:rsidR="00A03623" w:rsidRPr="00D06C65" w:rsidRDefault="00A03623" w:rsidP="00A03623">
            <w:pPr>
              <w:jc w:val="both"/>
              <w:rPr>
                <w:kern w:val="2"/>
                <w:sz w:val="20"/>
                <w:szCs w:val="20"/>
              </w:rPr>
            </w:pPr>
            <w:r w:rsidRPr="00D06C65">
              <w:rPr>
                <w:kern w:val="2"/>
                <w:sz w:val="20"/>
                <w:szCs w:val="20"/>
              </w:rPr>
              <w:t>2.  Обеспечить уровень расходов местного бюджета на культуру, физическую культуру и спорт в расчете на душу населения поселения в сумме 488,0 рублей;</w:t>
            </w:r>
          </w:p>
          <w:p w14:paraId="6A603D8F" w14:textId="77777777" w:rsidR="00A03623" w:rsidRPr="00D06C65" w:rsidRDefault="00A03623" w:rsidP="00A03623">
            <w:pPr>
              <w:jc w:val="both"/>
              <w:rPr>
                <w:sz w:val="20"/>
                <w:szCs w:val="20"/>
              </w:rPr>
            </w:pPr>
            <w:r w:rsidRPr="00D06C65">
              <w:rPr>
                <w:kern w:val="2"/>
                <w:sz w:val="20"/>
                <w:szCs w:val="20"/>
              </w:rPr>
              <w:t xml:space="preserve">3. Увеличить удельный вес детей в возрасте 5-14 лет, занимающихся в кружках, клубных формированиях в учреждениях </w:t>
            </w:r>
            <w:proofErr w:type="gramStart"/>
            <w:r w:rsidRPr="00D06C65">
              <w:rPr>
                <w:kern w:val="2"/>
                <w:sz w:val="20"/>
                <w:szCs w:val="20"/>
              </w:rPr>
              <w:t>культуры  к</w:t>
            </w:r>
            <w:proofErr w:type="gramEnd"/>
            <w:r w:rsidRPr="00D06C65">
              <w:rPr>
                <w:kern w:val="2"/>
                <w:sz w:val="20"/>
                <w:szCs w:val="20"/>
              </w:rPr>
              <w:t xml:space="preserve"> 2028 году до 50 %;</w:t>
            </w:r>
          </w:p>
          <w:p w14:paraId="092674FD" w14:textId="77777777" w:rsidR="00A03623" w:rsidRPr="00D06C65" w:rsidRDefault="00A03623" w:rsidP="00A03623">
            <w:pPr>
              <w:jc w:val="both"/>
              <w:rPr>
                <w:sz w:val="20"/>
                <w:szCs w:val="20"/>
              </w:rPr>
            </w:pPr>
            <w:r w:rsidRPr="00D06C65">
              <w:rPr>
                <w:sz w:val="20"/>
                <w:szCs w:val="20"/>
              </w:rPr>
              <w:t>4. Обеспечить увеличение численности участников клубных формирований к 2028г. до 500 чел.</w:t>
            </w:r>
          </w:p>
          <w:p w14:paraId="2362BFD1"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5. Отремонтировать дома культуры, обеспечив безопасность и комфортность для пользователей культурными услугами.</w:t>
            </w:r>
          </w:p>
          <w:p w14:paraId="1E65675B"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6. Оснастить сельские клубы современным оборудованием и музыкальными инструментами.</w:t>
            </w:r>
          </w:p>
          <w:p w14:paraId="333ACAE7"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7. Обеспечить регулярное предоставление культурных и информационных услуг гражданам, проживающим в Воленском сельском поселении.</w:t>
            </w:r>
          </w:p>
          <w:p w14:paraId="7186C646" w14:textId="77777777" w:rsidR="00A03623" w:rsidRPr="00D06C65" w:rsidRDefault="00A03623" w:rsidP="00A03623">
            <w:pPr>
              <w:rPr>
                <w:sz w:val="20"/>
                <w:szCs w:val="20"/>
              </w:rPr>
            </w:pPr>
            <w:r w:rsidRPr="00D06C65">
              <w:rPr>
                <w:sz w:val="20"/>
                <w:szCs w:val="20"/>
              </w:rPr>
              <w:t>8. Обеспечить сельское поселение детским и спортивным оборудованием к 2028году.</w:t>
            </w:r>
          </w:p>
        </w:tc>
      </w:tr>
    </w:tbl>
    <w:p w14:paraId="49B434C5" w14:textId="77777777" w:rsidR="00A03623" w:rsidRPr="00D06C65" w:rsidRDefault="00A03623" w:rsidP="00A03623">
      <w:pPr>
        <w:jc w:val="center"/>
        <w:rPr>
          <w:sz w:val="20"/>
          <w:szCs w:val="20"/>
        </w:rPr>
      </w:pPr>
    </w:p>
    <w:p w14:paraId="2159576A" w14:textId="77777777" w:rsidR="00A03623" w:rsidRPr="00D06C65" w:rsidRDefault="00A03623" w:rsidP="00A03623">
      <w:pPr>
        <w:jc w:val="center"/>
        <w:rPr>
          <w:b/>
          <w:bCs/>
          <w:sz w:val="20"/>
          <w:szCs w:val="20"/>
        </w:rPr>
      </w:pPr>
      <w:r w:rsidRPr="00D06C65">
        <w:rPr>
          <w:b/>
          <w:bCs/>
          <w:sz w:val="20"/>
          <w:szCs w:val="20"/>
        </w:rPr>
        <w:lastRenderedPageBreak/>
        <w:t>1. Общая характеристика сферы реализации муниципальной программы</w:t>
      </w:r>
    </w:p>
    <w:p w14:paraId="7B7B3BEB" w14:textId="77777777" w:rsidR="00A03623" w:rsidRPr="00D06C65" w:rsidRDefault="00A03623" w:rsidP="00A03623">
      <w:pPr>
        <w:ind w:firstLine="709"/>
        <w:jc w:val="both"/>
        <w:rPr>
          <w:sz w:val="20"/>
          <w:szCs w:val="20"/>
        </w:rPr>
      </w:pPr>
      <w:r w:rsidRPr="00D06C65">
        <w:rPr>
          <w:sz w:val="20"/>
          <w:szCs w:val="20"/>
        </w:rPr>
        <w:t>Культура как часть социальной инфраструктуры сельских населенных пунктов определяет качество жизни сельского населения, оказывает непосредственное влияние на социально-экономические процессы, в том числе на состояние трудовых ресурсов и формирование привлекательного образа села. Сельские учреждения культуры дают возможность не только общения, но и развития творческих способностей населения.</w:t>
      </w:r>
    </w:p>
    <w:p w14:paraId="41B6B256" w14:textId="77777777" w:rsidR="00A03623" w:rsidRPr="00D06C65" w:rsidRDefault="00A03623" w:rsidP="00A03623">
      <w:pPr>
        <w:ind w:firstLine="709"/>
        <w:jc w:val="both"/>
        <w:rPr>
          <w:sz w:val="20"/>
          <w:szCs w:val="20"/>
        </w:rPr>
      </w:pPr>
      <w:r w:rsidRPr="00D06C65">
        <w:rPr>
          <w:sz w:val="20"/>
          <w:szCs w:val="20"/>
        </w:rPr>
        <w:t xml:space="preserve">В 2013 году сеть муниципальных учреждений культуры Воронежской области представлена 862 клубными учреждениями, из них 781 расположено в сельской </w:t>
      </w:r>
      <w:proofErr w:type="gramStart"/>
      <w:r w:rsidRPr="00D06C65">
        <w:rPr>
          <w:sz w:val="20"/>
          <w:szCs w:val="20"/>
        </w:rPr>
        <w:t>местности,  из</w:t>
      </w:r>
      <w:proofErr w:type="gramEnd"/>
      <w:r w:rsidRPr="00D06C65">
        <w:rPr>
          <w:sz w:val="20"/>
          <w:szCs w:val="20"/>
        </w:rPr>
        <w:t xml:space="preserve"> них 3 – в Воленском сельском поселении. Анализ статистических данных в динамике позволяет выявить главную тенденцию - число учреждений культуры сокращается. Основная причина сокращения отраслевой сети - недостаток финансовых средств на содержание и капитальный ремонт объектов культуры. Учреждения культуры Воленского сельского поселения не только сохранило, но и укрепило свои позиции, продолжая работу по организации культурного досуга жителей поселения, сохраняя и развивая традиции народного творчества. </w:t>
      </w:r>
    </w:p>
    <w:p w14:paraId="18E472C6" w14:textId="77777777" w:rsidR="00A03623" w:rsidRPr="00D06C65" w:rsidRDefault="00A03623" w:rsidP="00A03623">
      <w:pPr>
        <w:ind w:firstLine="709"/>
        <w:jc w:val="both"/>
        <w:rPr>
          <w:sz w:val="20"/>
          <w:szCs w:val="20"/>
        </w:rPr>
      </w:pPr>
      <w:r w:rsidRPr="00D06C65">
        <w:rPr>
          <w:sz w:val="20"/>
          <w:szCs w:val="20"/>
        </w:rPr>
        <w:t xml:space="preserve">Основными направлениями в работе домов культуры и библиотеки являются нравственное, эстетическое, патриотическое, правовое воспитание, пропаганда здорового образа жизни на территории поселения. </w:t>
      </w:r>
    </w:p>
    <w:p w14:paraId="0F13CE21" w14:textId="77777777" w:rsidR="00A03623" w:rsidRPr="00D06C65" w:rsidRDefault="00A03623" w:rsidP="00A03623">
      <w:pPr>
        <w:ind w:firstLine="709"/>
        <w:jc w:val="both"/>
        <w:rPr>
          <w:sz w:val="20"/>
          <w:szCs w:val="20"/>
        </w:rPr>
      </w:pPr>
      <w:r w:rsidRPr="00D06C65">
        <w:rPr>
          <w:sz w:val="20"/>
          <w:szCs w:val="20"/>
        </w:rPr>
        <w:t>В 2013 году на территории области население обслуживали 881 массовые библиотеки, из них в сельской местности -722 библиотеки с книжным фондом 7,6 млн. экземпляров, в том числе две – в Воленском сельском поселении с книжным фондом 22,</w:t>
      </w:r>
      <w:proofErr w:type="gramStart"/>
      <w:r w:rsidRPr="00D06C65">
        <w:rPr>
          <w:sz w:val="20"/>
          <w:szCs w:val="20"/>
        </w:rPr>
        <w:t>4  тыс.</w:t>
      </w:r>
      <w:proofErr w:type="gramEnd"/>
      <w:r w:rsidRPr="00D06C65">
        <w:rPr>
          <w:sz w:val="20"/>
          <w:szCs w:val="20"/>
        </w:rPr>
        <w:t xml:space="preserve"> экземпляров. В 2013 году пользователями библиотеки стали 1800 жителей Воленского сельского поселения.</w:t>
      </w:r>
    </w:p>
    <w:p w14:paraId="05D7844F" w14:textId="77777777" w:rsidR="00A03623" w:rsidRPr="00D06C65" w:rsidRDefault="00A03623" w:rsidP="00A03623">
      <w:pPr>
        <w:ind w:firstLine="709"/>
        <w:jc w:val="both"/>
        <w:rPr>
          <w:sz w:val="20"/>
          <w:szCs w:val="20"/>
        </w:rPr>
      </w:pPr>
      <w:r w:rsidRPr="00D06C65">
        <w:rPr>
          <w:sz w:val="20"/>
          <w:szCs w:val="20"/>
        </w:rPr>
        <w:t>Кадровая обеспеченность в сфере культуры характеризуется численностью штатных работников, которая по состоянию на 01.01.2014 года составила 17</w:t>
      </w:r>
      <w:r w:rsidRPr="00D06C65">
        <w:rPr>
          <w:color w:val="FF0000"/>
          <w:sz w:val="20"/>
          <w:szCs w:val="20"/>
        </w:rPr>
        <w:t xml:space="preserve"> </w:t>
      </w:r>
      <w:r w:rsidRPr="00D06C65">
        <w:rPr>
          <w:sz w:val="20"/>
          <w:szCs w:val="20"/>
        </w:rPr>
        <w:t xml:space="preserve">человек. </w:t>
      </w:r>
    </w:p>
    <w:p w14:paraId="37FB86A5" w14:textId="77777777" w:rsidR="00A03623" w:rsidRPr="00D06C65" w:rsidRDefault="00A03623" w:rsidP="00A03623">
      <w:pPr>
        <w:ind w:firstLine="709"/>
        <w:jc w:val="both"/>
        <w:rPr>
          <w:sz w:val="20"/>
          <w:szCs w:val="20"/>
        </w:rPr>
      </w:pPr>
      <w:r w:rsidRPr="00D06C65">
        <w:rPr>
          <w:sz w:val="20"/>
          <w:szCs w:val="20"/>
        </w:rPr>
        <w:t>Администрацией поселения уделяется большое внимание укреплению материально-технической базы учреждений культуры, приобретаются костюмы, звуковое и световое оборудование, компьютерная техника.</w:t>
      </w:r>
    </w:p>
    <w:p w14:paraId="47692768" w14:textId="77777777" w:rsidR="00A03623" w:rsidRPr="00D06C65" w:rsidRDefault="00A03623" w:rsidP="00A03623">
      <w:pPr>
        <w:ind w:firstLine="709"/>
        <w:jc w:val="both"/>
        <w:rPr>
          <w:sz w:val="20"/>
          <w:szCs w:val="20"/>
        </w:rPr>
      </w:pPr>
      <w:r w:rsidRPr="00D06C65">
        <w:rPr>
          <w:sz w:val="20"/>
          <w:szCs w:val="20"/>
        </w:rPr>
        <w:t>Вместе с тем, возможности муниципальной сферы культуры не покрывают всех потребностей населения в услугах. Кроме того, износ основных средств отрасли культуры в значительной степени затрудняет использование потенциала объектов культуры поселения в полном объёме. Следствием обозначенных проблем становится снижение эффективности и качества культурно-досуговой деятельности в сельской местности.</w:t>
      </w:r>
    </w:p>
    <w:p w14:paraId="281994DA" w14:textId="77777777" w:rsidR="00A03623" w:rsidRPr="00D06C65" w:rsidRDefault="00A03623" w:rsidP="00A03623">
      <w:pPr>
        <w:ind w:firstLine="709"/>
        <w:jc w:val="both"/>
        <w:rPr>
          <w:sz w:val="20"/>
          <w:szCs w:val="20"/>
        </w:rPr>
      </w:pPr>
      <w:r w:rsidRPr="00D06C65">
        <w:rPr>
          <w:sz w:val="20"/>
          <w:szCs w:val="20"/>
        </w:rPr>
        <w:t>Уровень финансирования учреждений культуры в последние годы явился одним из главных факторов нестабильного их развития. Всё это не позволяет в полном объёме использовать культурный потенциал. Необходима государственная поддержка сферы культуры на селе, которая должна быть направлена на обеспечение широкого доступа граждан к культурным ценностям, сохранение национальной самобытности, развитие народного творчества.</w:t>
      </w:r>
    </w:p>
    <w:p w14:paraId="78704163" w14:textId="77777777" w:rsidR="00A03623" w:rsidRPr="00D06C65" w:rsidRDefault="00A03623" w:rsidP="00A03623">
      <w:pPr>
        <w:ind w:firstLine="709"/>
        <w:jc w:val="both"/>
        <w:rPr>
          <w:sz w:val="20"/>
          <w:szCs w:val="20"/>
        </w:rPr>
      </w:pPr>
      <w:r w:rsidRPr="00D06C65">
        <w:rPr>
          <w:sz w:val="20"/>
          <w:szCs w:val="20"/>
        </w:rPr>
        <w:t>Без значительной государственной поддержки в современных условиях сельские муниципальные образования не в состоянии эффективно участвовать в социальных реформах и удовлетворении основных жизненных потребностей сельского населения.</w:t>
      </w:r>
    </w:p>
    <w:p w14:paraId="05897D23" w14:textId="77777777" w:rsidR="00A03623" w:rsidRPr="00D06C65" w:rsidRDefault="00A03623" w:rsidP="00A03623">
      <w:pPr>
        <w:ind w:firstLine="709"/>
        <w:jc w:val="both"/>
        <w:rPr>
          <w:sz w:val="20"/>
          <w:szCs w:val="20"/>
        </w:rPr>
      </w:pPr>
      <w:r w:rsidRPr="00D06C65">
        <w:rPr>
          <w:sz w:val="20"/>
          <w:szCs w:val="20"/>
        </w:rPr>
        <w:t>Решение актуальных проблем развития сельской культуры в условиях крайне ограниченных бюджетных ресурсов требует использования программного планирования важнейших направлений развития культуры, которое позволяет:</w:t>
      </w:r>
    </w:p>
    <w:p w14:paraId="06925919" w14:textId="77777777" w:rsidR="00A03623" w:rsidRPr="00D06C65" w:rsidRDefault="00A03623" w:rsidP="00A03623">
      <w:pPr>
        <w:ind w:firstLine="709"/>
        <w:jc w:val="both"/>
        <w:rPr>
          <w:sz w:val="20"/>
          <w:szCs w:val="20"/>
        </w:rPr>
      </w:pPr>
      <w:r w:rsidRPr="00D06C65">
        <w:rPr>
          <w:sz w:val="20"/>
          <w:szCs w:val="20"/>
        </w:rPr>
        <w:t>- выбрать комплекс мероприятий по решению проблем развития культуры на селе, скоординированных по задачам, ресурсам и срокам в рамках программы;</w:t>
      </w:r>
    </w:p>
    <w:p w14:paraId="3770BC18" w14:textId="77777777" w:rsidR="00A03623" w:rsidRPr="00D06C65" w:rsidRDefault="00A03623" w:rsidP="00A03623">
      <w:pPr>
        <w:ind w:firstLine="709"/>
        <w:jc w:val="both"/>
        <w:rPr>
          <w:sz w:val="20"/>
          <w:szCs w:val="20"/>
        </w:rPr>
      </w:pPr>
      <w:r w:rsidRPr="00D06C65">
        <w:rPr>
          <w:sz w:val="20"/>
          <w:szCs w:val="20"/>
        </w:rPr>
        <w:t xml:space="preserve">- реализовать на практике систему государственной поддержки муниципальных учреждений культуры, определённую </w:t>
      </w:r>
      <w:hyperlink r:id="rId11" w:history="1">
        <w:r w:rsidRPr="00D06C65">
          <w:rPr>
            <w:rStyle w:val="af"/>
            <w:sz w:val="20"/>
            <w:szCs w:val="20"/>
          </w:rPr>
          <w:t>Законом</w:t>
        </w:r>
      </w:hyperlink>
      <w:r w:rsidRPr="00D06C65">
        <w:rPr>
          <w:sz w:val="20"/>
          <w:szCs w:val="20"/>
        </w:rPr>
        <w:t xml:space="preserve"> Воронежской области от 27.10.2006 N90-03 "О культуре";</w:t>
      </w:r>
    </w:p>
    <w:p w14:paraId="7AECBE68" w14:textId="77777777" w:rsidR="00A03623" w:rsidRPr="00D06C65" w:rsidRDefault="00A03623" w:rsidP="00A03623">
      <w:pPr>
        <w:ind w:firstLine="709"/>
        <w:jc w:val="both"/>
        <w:rPr>
          <w:sz w:val="20"/>
          <w:szCs w:val="20"/>
        </w:rPr>
      </w:pPr>
      <w:r w:rsidRPr="00D06C65">
        <w:rPr>
          <w:sz w:val="20"/>
          <w:szCs w:val="20"/>
        </w:rPr>
        <w:t>- объединить усилия государственных, общественных и частных структур в решении задач культурного развития в сельской местности;</w:t>
      </w:r>
    </w:p>
    <w:p w14:paraId="675185E1" w14:textId="77777777" w:rsidR="00A03623" w:rsidRPr="00D06C65" w:rsidRDefault="00A03623" w:rsidP="00A03623">
      <w:pPr>
        <w:ind w:firstLine="709"/>
        <w:jc w:val="both"/>
        <w:rPr>
          <w:sz w:val="20"/>
          <w:szCs w:val="20"/>
        </w:rPr>
      </w:pPr>
      <w:r w:rsidRPr="00D06C65">
        <w:rPr>
          <w:sz w:val="20"/>
          <w:szCs w:val="20"/>
        </w:rPr>
        <w:t>- повысить эффективность расходования бюджетных средств и обеспечить их целевое использование.</w:t>
      </w:r>
    </w:p>
    <w:p w14:paraId="3D89EA5F" w14:textId="77777777" w:rsidR="00A03623" w:rsidRPr="00D06C65" w:rsidRDefault="00A03623" w:rsidP="00A03623">
      <w:pPr>
        <w:ind w:firstLine="709"/>
        <w:jc w:val="both"/>
        <w:rPr>
          <w:sz w:val="20"/>
          <w:szCs w:val="20"/>
        </w:rPr>
      </w:pPr>
      <w:r w:rsidRPr="00D06C65">
        <w:rPr>
          <w:sz w:val="20"/>
          <w:szCs w:val="20"/>
        </w:rPr>
        <w:t>Реализация муниципальной программы</w:t>
      </w:r>
      <w:proofErr w:type="gramStart"/>
      <w:r w:rsidRPr="00D06C65">
        <w:rPr>
          <w:sz w:val="20"/>
          <w:szCs w:val="20"/>
        </w:rPr>
        <w:t xml:space="preserve">  </w:t>
      </w:r>
      <w:r w:rsidRPr="00D06C65">
        <w:rPr>
          <w:b/>
          <w:bCs/>
          <w:sz w:val="20"/>
          <w:szCs w:val="20"/>
        </w:rPr>
        <w:t xml:space="preserve"> </w:t>
      </w:r>
      <w:r w:rsidRPr="00D06C65">
        <w:rPr>
          <w:sz w:val="20"/>
          <w:szCs w:val="20"/>
        </w:rPr>
        <w:t>«</w:t>
      </w:r>
      <w:proofErr w:type="gramEnd"/>
      <w:r w:rsidRPr="00D06C65">
        <w:rPr>
          <w:sz w:val="20"/>
          <w:szCs w:val="20"/>
          <w:lang w:eastAsia="en-US"/>
        </w:rPr>
        <w:t>Развитие культуры, физической культуры и спорта на территории Воленского сельского поселения Новоусманского муниципального района на 2014-2024 годы</w:t>
      </w:r>
      <w:r w:rsidRPr="00D06C65">
        <w:rPr>
          <w:sz w:val="20"/>
          <w:szCs w:val="20"/>
        </w:rPr>
        <w:t>» позволит реализовать поставленные цели культурного развития в поселении и осуществить комплекс программных мероприятий, направленных на:</w:t>
      </w:r>
    </w:p>
    <w:p w14:paraId="6EF10BFC" w14:textId="77777777" w:rsidR="00A03623" w:rsidRPr="00D06C65" w:rsidRDefault="00A03623" w:rsidP="00A03623">
      <w:pPr>
        <w:ind w:firstLine="709"/>
        <w:jc w:val="both"/>
        <w:rPr>
          <w:sz w:val="20"/>
          <w:szCs w:val="20"/>
        </w:rPr>
      </w:pPr>
      <w:r w:rsidRPr="00D06C65">
        <w:rPr>
          <w:sz w:val="20"/>
          <w:szCs w:val="20"/>
        </w:rPr>
        <w:t>- сохранение муниципального учреждения культуры;</w:t>
      </w:r>
    </w:p>
    <w:p w14:paraId="3065BBB5" w14:textId="77777777" w:rsidR="00A03623" w:rsidRPr="00D06C65" w:rsidRDefault="00A03623" w:rsidP="00A03623">
      <w:pPr>
        <w:ind w:firstLine="709"/>
        <w:jc w:val="both"/>
        <w:rPr>
          <w:sz w:val="20"/>
          <w:szCs w:val="20"/>
        </w:rPr>
      </w:pPr>
      <w:r w:rsidRPr="00D06C65">
        <w:rPr>
          <w:sz w:val="20"/>
          <w:szCs w:val="20"/>
        </w:rPr>
        <w:t>- сохранение и развитие традиционной народной культуры и любительского самодеятельного творчества сельских территорий;</w:t>
      </w:r>
    </w:p>
    <w:p w14:paraId="49DEDDA7" w14:textId="77777777" w:rsidR="00A03623" w:rsidRPr="00D06C65" w:rsidRDefault="00A03623" w:rsidP="00A03623">
      <w:pPr>
        <w:ind w:firstLine="709"/>
        <w:jc w:val="both"/>
        <w:rPr>
          <w:sz w:val="20"/>
          <w:szCs w:val="20"/>
        </w:rPr>
      </w:pPr>
      <w:r w:rsidRPr="00D06C65">
        <w:rPr>
          <w:sz w:val="20"/>
          <w:szCs w:val="20"/>
        </w:rPr>
        <w:t>- модернизацию материально - технической базы сельского учреждения культуры;</w:t>
      </w:r>
    </w:p>
    <w:p w14:paraId="05EA33C7" w14:textId="77777777" w:rsidR="00A03623" w:rsidRPr="00D06C65" w:rsidRDefault="00A03623" w:rsidP="00A03623">
      <w:pPr>
        <w:pStyle w:val="s13"/>
        <w:shd w:val="clear" w:color="auto" w:fill="FFFFFF"/>
        <w:jc w:val="both"/>
        <w:rPr>
          <w:rFonts w:ascii="Times New Roman" w:hAnsi="Times New Roman"/>
        </w:rPr>
      </w:pPr>
      <w:r w:rsidRPr="00D06C65">
        <w:rPr>
          <w:rFonts w:ascii="Times New Roman" w:hAnsi="Times New Roman"/>
        </w:rPr>
        <w:t xml:space="preserve">Состояние развития физической культуры и спорта, здоровье населения, в настоящее время являются актуальными, основополагающими факторами, влияющими на уровень развития общества и территории, и находятся на особом контроле главы поселения. </w:t>
      </w:r>
    </w:p>
    <w:p w14:paraId="04D1002F" w14:textId="77777777" w:rsidR="00A03623" w:rsidRPr="00D06C65" w:rsidRDefault="00A03623" w:rsidP="00A03623">
      <w:pPr>
        <w:pStyle w:val="s13"/>
        <w:shd w:val="clear" w:color="auto" w:fill="FFFFFF"/>
        <w:jc w:val="both"/>
        <w:rPr>
          <w:rFonts w:ascii="Times New Roman" w:hAnsi="Times New Roman"/>
        </w:rPr>
      </w:pPr>
      <w:r w:rsidRPr="00D06C65">
        <w:rPr>
          <w:rFonts w:ascii="Times New Roman" w:hAnsi="Times New Roman"/>
        </w:rPr>
        <w:t>Стратегическая цель как государственной, так и муниципальной политики в сфере физической культуры и спорта - создание условий, ориентирующих граждан на здоровый образ жизни, в том числе на занятия физической культурой и спортом, развитие спортивной инфраструктуры.</w:t>
      </w:r>
    </w:p>
    <w:p w14:paraId="6100C8F7" w14:textId="77777777" w:rsidR="00A03623" w:rsidRPr="00D06C65" w:rsidRDefault="00A03623" w:rsidP="00A03623">
      <w:pPr>
        <w:ind w:firstLine="709"/>
        <w:jc w:val="both"/>
        <w:rPr>
          <w:sz w:val="20"/>
          <w:szCs w:val="20"/>
        </w:rPr>
      </w:pPr>
      <w:r w:rsidRPr="00D06C65">
        <w:rPr>
          <w:sz w:val="20"/>
          <w:szCs w:val="20"/>
        </w:rPr>
        <w:t xml:space="preserve">Успехи и достижения жителей </w:t>
      </w:r>
      <w:r w:rsidRPr="00D06C65">
        <w:rPr>
          <w:sz w:val="20"/>
          <w:szCs w:val="20"/>
          <w:lang w:eastAsia="en-US"/>
        </w:rPr>
        <w:t>Воленского</w:t>
      </w:r>
      <w:r w:rsidRPr="00D06C65">
        <w:rPr>
          <w:sz w:val="20"/>
          <w:szCs w:val="20"/>
        </w:rPr>
        <w:t xml:space="preserve"> сельского поселения в области физкультуры и спорта свидетельствуют о высокой физической активности, популяризации здорового образа жизни и достойном нравственном воспитании подрастающего поколения.</w:t>
      </w:r>
    </w:p>
    <w:p w14:paraId="762A86EA" w14:textId="77777777" w:rsidR="00A03623" w:rsidRPr="00D06C65" w:rsidRDefault="00A03623" w:rsidP="00A03623">
      <w:pPr>
        <w:ind w:firstLine="709"/>
        <w:jc w:val="both"/>
        <w:rPr>
          <w:sz w:val="20"/>
          <w:szCs w:val="20"/>
        </w:rPr>
      </w:pPr>
      <w:r w:rsidRPr="00D06C65">
        <w:rPr>
          <w:sz w:val="20"/>
          <w:szCs w:val="20"/>
        </w:rPr>
        <w:t xml:space="preserve">Стало традицией, что в массовых районных соревнованиях участники </w:t>
      </w:r>
      <w:r w:rsidRPr="00D06C65">
        <w:rPr>
          <w:sz w:val="20"/>
          <w:szCs w:val="20"/>
          <w:lang w:eastAsia="en-US"/>
        </w:rPr>
        <w:t>Воленского</w:t>
      </w:r>
      <w:r w:rsidRPr="00D06C65">
        <w:rPr>
          <w:sz w:val="20"/>
          <w:szCs w:val="20"/>
        </w:rPr>
        <w:t xml:space="preserve"> сельского поселения занимают призовые места. </w:t>
      </w:r>
    </w:p>
    <w:p w14:paraId="5886C162" w14:textId="77777777" w:rsidR="00A03623" w:rsidRPr="00D06C65" w:rsidRDefault="00A03623" w:rsidP="00A03623">
      <w:pPr>
        <w:ind w:firstLine="709"/>
        <w:jc w:val="center"/>
        <w:rPr>
          <w:sz w:val="20"/>
          <w:szCs w:val="20"/>
        </w:rPr>
      </w:pPr>
    </w:p>
    <w:p w14:paraId="44B5A88A" w14:textId="77777777" w:rsidR="00A03623" w:rsidRPr="00D06C65" w:rsidRDefault="00A03623" w:rsidP="00A03623">
      <w:pPr>
        <w:ind w:firstLine="709"/>
        <w:jc w:val="center"/>
        <w:rPr>
          <w:b/>
          <w:bCs/>
          <w:sz w:val="20"/>
          <w:szCs w:val="20"/>
        </w:rPr>
      </w:pPr>
      <w:r w:rsidRPr="00D06C65">
        <w:rPr>
          <w:b/>
          <w:bCs/>
          <w:sz w:val="20"/>
          <w:szCs w:val="20"/>
        </w:rPr>
        <w:t xml:space="preserve">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w:t>
      </w:r>
      <w:proofErr w:type="gramStart"/>
      <w:r w:rsidRPr="00D06C65">
        <w:rPr>
          <w:b/>
          <w:bCs/>
          <w:sz w:val="20"/>
          <w:szCs w:val="20"/>
        </w:rPr>
        <w:t>ожидаемых  конечных</w:t>
      </w:r>
      <w:proofErr w:type="gramEnd"/>
      <w:r w:rsidRPr="00D06C65">
        <w:rPr>
          <w:b/>
          <w:bCs/>
          <w:sz w:val="20"/>
          <w:szCs w:val="20"/>
        </w:rPr>
        <w:t xml:space="preserve"> результатов муниципальной программы, сроков и этапов реализации муниципальной программы</w:t>
      </w:r>
    </w:p>
    <w:p w14:paraId="080F8B1B" w14:textId="77777777" w:rsidR="00A03623" w:rsidRPr="00D06C65" w:rsidRDefault="00A03623" w:rsidP="00A03623">
      <w:pPr>
        <w:ind w:firstLine="709"/>
        <w:jc w:val="center"/>
        <w:rPr>
          <w:b/>
          <w:bCs/>
          <w:sz w:val="20"/>
          <w:szCs w:val="20"/>
        </w:rPr>
      </w:pPr>
      <w:r w:rsidRPr="00D06C65">
        <w:rPr>
          <w:b/>
          <w:bCs/>
          <w:sz w:val="20"/>
          <w:szCs w:val="20"/>
        </w:rPr>
        <w:t>2.1. Приоритеты муниципальной политики в сфере реализации муниципальной программы</w:t>
      </w:r>
    </w:p>
    <w:p w14:paraId="57583D89" w14:textId="77777777" w:rsidR="00A03623" w:rsidRPr="00D06C65" w:rsidRDefault="00A03623" w:rsidP="00A03623">
      <w:pPr>
        <w:pStyle w:val="s13"/>
        <w:shd w:val="clear" w:color="auto" w:fill="FFFFFF"/>
        <w:jc w:val="both"/>
        <w:rPr>
          <w:rFonts w:ascii="Times New Roman" w:hAnsi="Times New Roman"/>
        </w:rPr>
      </w:pPr>
      <w:r w:rsidRPr="00D06C65">
        <w:rPr>
          <w:rFonts w:ascii="Times New Roman" w:hAnsi="Times New Roman"/>
        </w:rPr>
        <w:lastRenderedPageBreak/>
        <w:t>Повышение темпов экономического развития территории, структурные изменения экономики, вызванные переходом к инновационному типу ее развития, приводят к возрастанию роли человеческого капитала в социально-экономическом процессе. По мере развития личности растут потребности в ее культурно-творческом самовыражении, освоении накопленных обществом культурных и духовных ценностей. Необходимость в удовлетворении этих потребностей, в свою очередь, стимулирует развитие рынка услуг в сфере культуры.</w:t>
      </w:r>
    </w:p>
    <w:p w14:paraId="6F3D897B" w14:textId="77777777" w:rsidR="00A03623" w:rsidRPr="00D06C65" w:rsidRDefault="00A03623" w:rsidP="00A03623">
      <w:pPr>
        <w:pStyle w:val="s13"/>
        <w:shd w:val="clear" w:color="auto" w:fill="FFFFFF"/>
        <w:jc w:val="both"/>
        <w:rPr>
          <w:rFonts w:ascii="Times New Roman" w:hAnsi="Times New Roman"/>
        </w:rPr>
      </w:pPr>
      <w:r w:rsidRPr="00D06C65">
        <w:rPr>
          <w:rFonts w:ascii="Times New Roman" w:hAnsi="Times New Roman"/>
        </w:rPr>
        <w:t xml:space="preserve">Данные обстоятельства требуют перехода к качественно новому развитию библиотечного дела, концертной деятельности, традиционной народной культуры, сохранению и популяризации объектов культурного наследия, а также образования в сфере культуры. Широкое внедрение инноваций, новых технологических решений позволит повысить степень доступности культурных благ, сделать культурную среду более насыщенной, отвечающей растущим потребностям личности и общества. </w:t>
      </w:r>
    </w:p>
    <w:p w14:paraId="26D03649" w14:textId="77777777" w:rsidR="00A03623" w:rsidRPr="00D06C65" w:rsidRDefault="00A03623" w:rsidP="00A03623">
      <w:pPr>
        <w:ind w:firstLine="709"/>
        <w:jc w:val="both"/>
        <w:rPr>
          <w:sz w:val="20"/>
          <w:szCs w:val="20"/>
        </w:rPr>
      </w:pPr>
      <w:r w:rsidRPr="00D06C65">
        <w:rPr>
          <w:sz w:val="20"/>
          <w:szCs w:val="20"/>
        </w:rPr>
        <w:t xml:space="preserve">Выбор приоритетных целей Программы обусловлен стратегическими целями, определёнными в </w:t>
      </w:r>
      <w:hyperlink r:id="rId12" w:history="1">
        <w:r w:rsidRPr="00D06C65">
          <w:rPr>
            <w:rStyle w:val="af"/>
            <w:sz w:val="20"/>
            <w:szCs w:val="20"/>
          </w:rPr>
          <w:t>Концепции</w:t>
        </w:r>
      </w:hyperlink>
      <w:r w:rsidRPr="00D06C65">
        <w:rPr>
          <w:sz w:val="20"/>
          <w:szCs w:val="20"/>
        </w:rPr>
        <w:t xml:space="preserve"> долгосрочного социально-экономического развития Российской Федерации на период до 2028 года, утверждённой </w:t>
      </w:r>
      <w:hyperlink r:id="rId13" w:history="1">
        <w:r w:rsidRPr="00D06C65">
          <w:rPr>
            <w:rStyle w:val="af"/>
            <w:sz w:val="20"/>
            <w:szCs w:val="20"/>
          </w:rPr>
          <w:t>распоряжением</w:t>
        </w:r>
      </w:hyperlink>
      <w:r w:rsidRPr="00D06C65">
        <w:rPr>
          <w:sz w:val="20"/>
          <w:szCs w:val="20"/>
        </w:rPr>
        <w:t xml:space="preserve"> Правительства Российской Федерации от 17.11.2008 N1662-р "Концепция долгосрочного социально-экономического развития Российской Федерации на период до 2024 года", стратегии социально-экономического развития Воронежской области на долгосрочную перспективу, принятой областной Думой </w:t>
      </w:r>
      <w:hyperlink r:id="rId14" w:history="1">
        <w:r w:rsidRPr="00D06C65">
          <w:rPr>
            <w:rStyle w:val="af"/>
            <w:sz w:val="20"/>
            <w:szCs w:val="20"/>
          </w:rPr>
          <w:t>23.06.2010 г. №65-ОЗ</w:t>
        </w:r>
      </w:hyperlink>
      <w:r w:rsidRPr="00D06C65">
        <w:rPr>
          <w:sz w:val="20"/>
          <w:szCs w:val="20"/>
        </w:rPr>
        <w:t xml:space="preserve"> "О стратегии социально-экономического развития Воронежской области на долгосрочную перспективу", стратегии развития культуры Воронежской области до 2028 года, утверждённой приказом департамента культуры и архивного дела Воронежской области от 23.12.2009 года  N667-ОД "Об утверждении стратегии развития культуры Воронежской области до 2024 года", решением правительства Воронежской области от 25.12.2009 года N8 "О перспективах развития Воронежской области как культурного края Черноземья в 2010-2024 годах", определяющие основные принципы государственной политики Воронежской области в сфере культуры сельских территорий, Стратегией развития физической культуры и спорта в Воронежской области до 2028 года.</w:t>
      </w:r>
    </w:p>
    <w:p w14:paraId="1CBF5913" w14:textId="77777777" w:rsidR="00A03623" w:rsidRPr="00D06C65" w:rsidRDefault="00A03623" w:rsidP="00A03623">
      <w:pPr>
        <w:ind w:firstLine="709"/>
        <w:jc w:val="both"/>
        <w:rPr>
          <w:sz w:val="20"/>
          <w:szCs w:val="20"/>
        </w:rPr>
      </w:pPr>
      <w:r w:rsidRPr="00D06C65">
        <w:rPr>
          <w:sz w:val="20"/>
          <w:szCs w:val="20"/>
        </w:rPr>
        <w:t xml:space="preserve">Приоритетными </w:t>
      </w:r>
      <w:proofErr w:type="gramStart"/>
      <w:r w:rsidRPr="00D06C65">
        <w:rPr>
          <w:sz w:val="20"/>
          <w:szCs w:val="20"/>
        </w:rPr>
        <w:t>направлениями  муниципальной</w:t>
      </w:r>
      <w:proofErr w:type="gramEnd"/>
      <w:r w:rsidRPr="00D06C65">
        <w:rPr>
          <w:sz w:val="20"/>
          <w:szCs w:val="20"/>
        </w:rPr>
        <w:t xml:space="preserve"> политики являются:</w:t>
      </w:r>
    </w:p>
    <w:p w14:paraId="73C8FD79" w14:textId="77777777" w:rsidR="00A03623" w:rsidRPr="00D06C65" w:rsidRDefault="00A03623" w:rsidP="00A03623">
      <w:pPr>
        <w:ind w:firstLine="709"/>
        <w:jc w:val="both"/>
        <w:rPr>
          <w:sz w:val="20"/>
          <w:szCs w:val="20"/>
        </w:rPr>
      </w:pPr>
      <w:r w:rsidRPr="00D06C65">
        <w:rPr>
          <w:sz w:val="20"/>
          <w:szCs w:val="20"/>
        </w:rPr>
        <w:t>- создание необходимых условий для сохранения и развитие муниципальной культуры как важнейшего фактора социально-экономического развития поселения;</w:t>
      </w:r>
    </w:p>
    <w:p w14:paraId="00B1076B" w14:textId="77777777" w:rsidR="00A03623" w:rsidRPr="00D06C65" w:rsidRDefault="00A03623" w:rsidP="00A03623">
      <w:pPr>
        <w:ind w:firstLine="709"/>
        <w:jc w:val="both"/>
        <w:rPr>
          <w:sz w:val="20"/>
          <w:szCs w:val="20"/>
        </w:rPr>
      </w:pPr>
      <w:r w:rsidRPr="00D06C65">
        <w:rPr>
          <w:sz w:val="20"/>
          <w:szCs w:val="20"/>
        </w:rPr>
        <w:t xml:space="preserve">- создание необходимых условий для занятий физической культурой и спортом для населения области по месту жительства, проведение большего числа спортивных мероприятий по доступным видам спорта;  </w:t>
      </w:r>
    </w:p>
    <w:p w14:paraId="22763C1C" w14:textId="77777777" w:rsidR="00A03623" w:rsidRPr="00D06C65" w:rsidRDefault="00A03623" w:rsidP="00A03623">
      <w:pPr>
        <w:ind w:firstLine="709"/>
        <w:jc w:val="both"/>
        <w:rPr>
          <w:sz w:val="20"/>
          <w:szCs w:val="20"/>
        </w:rPr>
      </w:pPr>
      <w:r w:rsidRPr="00D06C65">
        <w:rPr>
          <w:sz w:val="20"/>
          <w:szCs w:val="20"/>
        </w:rPr>
        <w:t xml:space="preserve">- проведение акций по пропаганде физической культуры, спорта и здорового образа жизни; </w:t>
      </w:r>
    </w:p>
    <w:p w14:paraId="2CECC668" w14:textId="77777777" w:rsidR="00A03623" w:rsidRPr="00D06C65" w:rsidRDefault="00A03623" w:rsidP="00A03623">
      <w:pPr>
        <w:ind w:firstLine="709"/>
        <w:jc w:val="center"/>
        <w:rPr>
          <w:sz w:val="20"/>
          <w:szCs w:val="20"/>
        </w:rPr>
      </w:pPr>
    </w:p>
    <w:p w14:paraId="128446A8" w14:textId="77777777" w:rsidR="00A03623" w:rsidRPr="00D06C65" w:rsidRDefault="00A03623" w:rsidP="00A03623">
      <w:pPr>
        <w:ind w:firstLine="709"/>
        <w:jc w:val="center"/>
        <w:rPr>
          <w:sz w:val="20"/>
          <w:szCs w:val="20"/>
        </w:rPr>
      </w:pPr>
      <w:r w:rsidRPr="00D06C65">
        <w:rPr>
          <w:b/>
          <w:bCs/>
          <w:sz w:val="20"/>
          <w:szCs w:val="20"/>
        </w:rPr>
        <w:t>2.2. Цели, задачи и показатели (индикаторы) достижения целей и решения задач</w:t>
      </w:r>
    </w:p>
    <w:p w14:paraId="77976612" w14:textId="77777777" w:rsidR="00A03623" w:rsidRPr="00D06C65" w:rsidRDefault="00A03623" w:rsidP="00A03623">
      <w:pPr>
        <w:ind w:firstLine="709"/>
        <w:jc w:val="both"/>
        <w:rPr>
          <w:sz w:val="20"/>
          <w:szCs w:val="20"/>
        </w:rPr>
      </w:pPr>
      <w:r w:rsidRPr="00D06C65">
        <w:rPr>
          <w:sz w:val="20"/>
          <w:szCs w:val="20"/>
        </w:rPr>
        <w:t>Основная цель муниципальной программы «</w:t>
      </w:r>
      <w:r w:rsidRPr="00D06C65">
        <w:rPr>
          <w:sz w:val="20"/>
          <w:szCs w:val="20"/>
          <w:lang w:eastAsia="en-US"/>
        </w:rPr>
        <w:t>Развитие культуры, физической культуры и спорта на территории Воленского сельского поселения Новоусманского муниципального района на 2014-2028 годы</w:t>
      </w:r>
      <w:r w:rsidRPr="00D06C65">
        <w:rPr>
          <w:sz w:val="20"/>
          <w:szCs w:val="20"/>
        </w:rPr>
        <w:t xml:space="preserve">» - повышение качества жизни населения </w:t>
      </w:r>
      <w:r w:rsidRPr="00D06C65">
        <w:rPr>
          <w:sz w:val="20"/>
          <w:szCs w:val="20"/>
          <w:lang w:eastAsia="en-US"/>
        </w:rPr>
        <w:t>Воленского</w:t>
      </w:r>
      <w:r w:rsidRPr="00D06C65">
        <w:rPr>
          <w:sz w:val="20"/>
          <w:szCs w:val="20"/>
        </w:rPr>
        <w:t xml:space="preserve"> сельского поселения Новоусманского муниципального района Воронежской области через сохранение и развитие муниципальной культуры как важнейшего фактора социально-экономического развития поселения, создание условий для развития физической культуры и спорта как эффективного средства привлечения населения к активному и здоровому образу жизни.</w:t>
      </w:r>
    </w:p>
    <w:p w14:paraId="0633AA3B" w14:textId="77777777" w:rsidR="00A03623" w:rsidRPr="00D06C65" w:rsidRDefault="00A03623" w:rsidP="00A03623">
      <w:pPr>
        <w:ind w:firstLine="709"/>
        <w:jc w:val="both"/>
        <w:rPr>
          <w:sz w:val="20"/>
          <w:szCs w:val="20"/>
        </w:rPr>
      </w:pPr>
      <w:r w:rsidRPr="00D06C65">
        <w:rPr>
          <w:sz w:val="20"/>
          <w:szCs w:val="20"/>
        </w:rPr>
        <w:t xml:space="preserve"> Для достижения поставленной цели необходимо решение следующих задач:</w:t>
      </w:r>
    </w:p>
    <w:p w14:paraId="071641AD" w14:textId="77777777" w:rsidR="00A03623" w:rsidRPr="00D06C65" w:rsidRDefault="00A03623" w:rsidP="00A03623">
      <w:pPr>
        <w:ind w:firstLine="709"/>
        <w:jc w:val="both"/>
        <w:rPr>
          <w:sz w:val="20"/>
          <w:szCs w:val="20"/>
        </w:rPr>
      </w:pPr>
      <w:r w:rsidRPr="00D06C65">
        <w:rPr>
          <w:sz w:val="20"/>
          <w:szCs w:val="20"/>
        </w:rPr>
        <w:t>- создание условий для повышения качества и разнообразия услуг, предоставляемых в сфере культуры и физической культуры;</w:t>
      </w:r>
    </w:p>
    <w:p w14:paraId="7BE22BB6" w14:textId="77777777" w:rsidR="00A03623" w:rsidRPr="00D06C65" w:rsidRDefault="00A03623" w:rsidP="00A03623">
      <w:pPr>
        <w:ind w:firstLine="709"/>
        <w:jc w:val="both"/>
        <w:rPr>
          <w:sz w:val="20"/>
          <w:szCs w:val="20"/>
        </w:rPr>
      </w:pPr>
      <w:r w:rsidRPr="00D06C65">
        <w:rPr>
          <w:sz w:val="20"/>
          <w:szCs w:val="20"/>
        </w:rPr>
        <w:t>- проведение модернизации материально-технической базы сельских клубов;</w:t>
      </w:r>
    </w:p>
    <w:p w14:paraId="2EB3E938" w14:textId="77777777" w:rsidR="00A03623" w:rsidRPr="00D06C65" w:rsidRDefault="00A03623" w:rsidP="00A03623">
      <w:pPr>
        <w:ind w:firstLine="709"/>
        <w:jc w:val="both"/>
        <w:rPr>
          <w:sz w:val="20"/>
          <w:szCs w:val="20"/>
        </w:rPr>
      </w:pPr>
      <w:r w:rsidRPr="00D06C65">
        <w:rPr>
          <w:sz w:val="20"/>
          <w:szCs w:val="20"/>
        </w:rPr>
        <w:t>- сохранение и развитие традиционной народной культуры и любительского самодеятельного творчества на территории поселения;</w:t>
      </w:r>
    </w:p>
    <w:p w14:paraId="4706C5D0" w14:textId="77777777" w:rsidR="00A03623" w:rsidRPr="00D06C65" w:rsidRDefault="00A03623" w:rsidP="00A03623">
      <w:pPr>
        <w:ind w:firstLine="709"/>
        <w:jc w:val="both"/>
        <w:rPr>
          <w:sz w:val="20"/>
          <w:szCs w:val="20"/>
        </w:rPr>
      </w:pPr>
      <w:r w:rsidRPr="00D06C65">
        <w:rPr>
          <w:sz w:val="20"/>
          <w:szCs w:val="20"/>
        </w:rPr>
        <w:t>- формирование у населения Воленского сельского поселения внутренней потребности в занятиях физической культурой и спортом и повышение уровня знаний в этой сфере;</w:t>
      </w:r>
    </w:p>
    <w:p w14:paraId="69DF8671" w14:textId="77777777" w:rsidR="00A03623" w:rsidRPr="00D06C65" w:rsidRDefault="00A03623" w:rsidP="00A03623">
      <w:pPr>
        <w:ind w:firstLine="709"/>
        <w:jc w:val="both"/>
        <w:rPr>
          <w:sz w:val="20"/>
          <w:szCs w:val="20"/>
        </w:rPr>
      </w:pPr>
      <w:r w:rsidRPr="00D06C65">
        <w:rPr>
          <w:sz w:val="20"/>
          <w:szCs w:val="20"/>
        </w:rPr>
        <w:t>- создание благоприятных условий, способствующих выявлению, развитию и поддержке одаренных спортсменов, обеспечению их личностной и социальной самореализации и профессионального самоопределения.</w:t>
      </w:r>
    </w:p>
    <w:p w14:paraId="3F357AA3" w14:textId="77777777" w:rsidR="00A03623" w:rsidRPr="00D06C65" w:rsidRDefault="00A03623" w:rsidP="00A03623">
      <w:pPr>
        <w:ind w:firstLine="709"/>
        <w:jc w:val="both"/>
        <w:rPr>
          <w:sz w:val="20"/>
          <w:szCs w:val="20"/>
        </w:rPr>
      </w:pPr>
      <w:r w:rsidRPr="00D06C65">
        <w:rPr>
          <w:sz w:val="20"/>
          <w:szCs w:val="20"/>
        </w:rPr>
        <w:t>Динамика изменения целевых показателей эффективности развития культуры и физической культуры приведена в Приложении №1 муниципальной программы.</w:t>
      </w:r>
    </w:p>
    <w:p w14:paraId="01AE940A" w14:textId="77777777" w:rsidR="00A03623" w:rsidRPr="00D06C65" w:rsidRDefault="00A03623" w:rsidP="00A03623">
      <w:pPr>
        <w:ind w:firstLine="709"/>
        <w:jc w:val="both"/>
        <w:rPr>
          <w:rStyle w:val="ae"/>
          <w:rFonts w:eastAsiaTheme="majorEastAsia"/>
          <w:b w:val="0"/>
          <w:bCs/>
          <w:sz w:val="20"/>
          <w:szCs w:val="20"/>
        </w:rPr>
      </w:pPr>
      <w:r w:rsidRPr="00D06C65">
        <w:rPr>
          <w:sz w:val="20"/>
          <w:szCs w:val="20"/>
        </w:rPr>
        <w:t xml:space="preserve">Для объективной оценки процессов развития культуры в поселении, а также их прогнозирования и планирования определены следующие </w:t>
      </w:r>
      <w:r w:rsidRPr="00D06C65">
        <w:rPr>
          <w:rStyle w:val="ae"/>
          <w:rFonts w:eastAsiaTheme="majorEastAsia"/>
          <w:sz w:val="20"/>
          <w:szCs w:val="20"/>
        </w:rPr>
        <w:t xml:space="preserve">основные </w:t>
      </w:r>
      <w:proofErr w:type="gramStart"/>
      <w:r w:rsidRPr="00D06C65">
        <w:rPr>
          <w:rStyle w:val="ae"/>
          <w:rFonts w:eastAsiaTheme="majorEastAsia"/>
          <w:sz w:val="20"/>
          <w:szCs w:val="20"/>
        </w:rPr>
        <w:t>показатели  (</w:t>
      </w:r>
      <w:proofErr w:type="gramEnd"/>
      <w:r w:rsidRPr="00D06C65">
        <w:rPr>
          <w:rStyle w:val="ae"/>
          <w:rFonts w:eastAsiaTheme="majorEastAsia"/>
          <w:sz w:val="20"/>
          <w:szCs w:val="20"/>
        </w:rPr>
        <w:t>индикаторы):</w:t>
      </w:r>
    </w:p>
    <w:p w14:paraId="2171E86D" w14:textId="77777777" w:rsidR="00A03623" w:rsidRPr="00D06C65" w:rsidRDefault="00A03623" w:rsidP="00A03623">
      <w:pPr>
        <w:ind w:left="720"/>
        <w:jc w:val="both"/>
        <w:rPr>
          <w:b/>
          <w:bCs/>
          <w:sz w:val="20"/>
          <w:szCs w:val="20"/>
        </w:rPr>
      </w:pPr>
      <w:r w:rsidRPr="00D06C65">
        <w:rPr>
          <w:sz w:val="20"/>
          <w:szCs w:val="20"/>
        </w:rPr>
        <w:t>- расходы местного бюджета на культуру, физическую культуру и спорт в расчете на душу населения поселения, рублей;</w:t>
      </w:r>
    </w:p>
    <w:p w14:paraId="29EE5832" w14:textId="77777777" w:rsidR="00A03623" w:rsidRPr="00D06C65" w:rsidRDefault="00A03623" w:rsidP="00A03623">
      <w:pPr>
        <w:ind w:left="709"/>
        <w:jc w:val="both"/>
        <w:rPr>
          <w:sz w:val="20"/>
          <w:szCs w:val="20"/>
        </w:rPr>
      </w:pPr>
      <w:r w:rsidRPr="00D06C65">
        <w:rPr>
          <w:sz w:val="20"/>
          <w:szCs w:val="20"/>
        </w:rPr>
        <w:t>- удельный вес детей в возрасте 5-14 лет, занимающихся в кружках, клубных формированиях в учреждениях культуры, %;</w:t>
      </w:r>
    </w:p>
    <w:p w14:paraId="37BA424B" w14:textId="77777777" w:rsidR="00A03623" w:rsidRPr="00D06C65" w:rsidRDefault="00A03623" w:rsidP="00A03623">
      <w:pPr>
        <w:ind w:left="709"/>
        <w:jc w:val="both"/>
        <w:rPr>
          <w:sz w:val="20"/>
          <w:szCs w:val="20"/>
        </w:rPr>
      </w:pPr>
      <w:r w:rsidRPr="00D06C65">
        <w:rPr>
          <w:sz w:val="20"/>
          <w:szCs w:val="20"/>
        </w:rPr>
        <w:t xml:space="preserve">- </w:t>
      </w:r>
      <w:proofErr w:type="gramStart"/>
      <w:r w:rsidRPr="00D06C65">
        <w:rPr>
          <w:sz w:val="20"/>
          <w:szCs w:val="20"/>
        </w:rPr>
        <w:t>численность  участников</w:t>
      </w:r>
      <w:proofErr w:type="gramEnd"/>
      <w:r w:rsidRPr="00D06C65">
        <w:rPr>
          <w:sz w:val="20"/>
          <w:szCs w:val="20"/>
        </w:rPr>
        <w:t xml:space="preserve">  клубных формирований, человек;</w:t>
      </w:r>
    </w:p>
    <w:p w14:paraId="7F8DFFB3" w14:textId="77777777" w:rsidR="00A03623" w:rsidRPr="00D06C65" w:rsidRDefault="00A03623" w:rsidP="00A03623">
      <w:pPr>
        <w:ind w:left="709"/>
        <w:jc w:val="both"/>
        <w:rPr>
          <w:sz w:val="20"/>
          <w:szCs w:val="20"/>
        </w:rPr>
      </w:pPr>
      <w:r w:rsidRPr="00D06C65">
        <w:rPr>
          <w:kern w:val="2"/>
          <w:sz w:val="20"/>
          <w:szCs w:val="20"/>
        </w:rPr>
        <w:t>- количество учреждений культуры, в которых осуществлен капитальный ремонт, единиц;</w:t>
      </w:r>
    </w:p>
    <w:p w14:paraId="059768AC" w14:textId="77777777" w:rsidR="00A03623" w:rsidRPr="00D06C65" w:rsidRDefault="00A03623" w:rsidP="00A03623">
      <w:pPr>
        <w:ind w:left="709"/>
        <w:jc w:val="both"/>
        <w:rPr>
          <w:sz w:val="20"/>
          <w:szCs w:val="20"/>
        </w:rPr>
      </w:pPr>
      <w:r w:rsidRPr="00D06C65">
        <w:rPr>
          <w:kern w:val="2"/>
          <w:sz w:val="20"/>
          <w:szCs w:val="20"/>
        </w:rPr>
        <w:t>- количество новых музыкальных инструментов, оборудования, единиц;</w:t>
      </w:r>
    </w:p>
    <w:p w14:paraId="1C973EAA" w14:textId="77777777" w:rsidR="00A03623" w:rsidRPr="00D06C65" w:rsidRDefault="00A03623" w:rsidP="00A03623">
      <w:pPr>
        <w:ind w:left="709"/>
        <w:jc w:val="both"/>
        <w:rPr>
          <w:sz w:val="20"/>
          <w:szCs w:val="20"/>
        </w:rPr>
      </w:pPr>
      <w:r w:rsidRPr="00D06C65">
        <w:rPr>
          <w:kern w:val="2"/>
          <w:sz w:val="20"/>
          <w:szCs w:val="20"/>
        </w:rPr>
        <w:t>- число культурно-досуговых мероприятий, организованных муниципальным учреждением культуры в течение года, единиц;</w:t>
      </w:r>
    </w:p>
    <w:p w14:paraId="714BD1BA" w14:textId="77777777" w:rsidR="00A03623" w:rsidRPr="00D06C65" w:rsidRDefault="00A03623" w:rsidP="00A03623">
      <w:pPr>
        <w:ind w:left="709"/>
        <w:jc w:val="both"/>
        <w:rPr>
          <w:sz w:val="20"/>
          <w:szCs w:val="20"/>
        </w:rPr>
      </w:pPr>
      <w:r w:rsidRPr="00D06C65">
        <w:rPr>
          <w:sz w:val="20"/>
          <w:szCs w:val="20"/>
        </w:rPr>
        <w:t>- количество оборудованных детских площадок на 1000 чел. населения, единиц;</w:t>
      </w:r>
    </w:p>
    <w:p w14:paraId="04B9C1D6" w14:textId="77777777" w:rsidR="00A03623" w:rsidRPr="00D06C65" w:rsidRDefault="00A03623" w:rsidP="00A03623">
      <w:pPr>
        <w:ind w:left="709"/>
        <w:jc w:val="both"/>
        <w:rPr>
          <w:sz w:val="20"/>
          <w:szCs w:val="20"/>
        </w:rPr>
      </w:pPr>
      <w:r w:rsidRPr="00D06C65">
        <w:rPr>
          <w:sz w:val="20"/>
          <w:szCs w:val="20"/>
        </w:rPr>
        <w:t>- количество оборудованных спортивных площадок на 1000 чел. населения, единиц;</w:t>
      </w:r>
    </w:p>
    <w:p w14:paraId="654DEC8E" w14:textId="77777777" w:rsidR="00A03623" w:rsidRPr="00D06C65" w:rsidRDefault="00A03623" w:rsidP="00A03623">
      <w:pPr>
        <w:ind w:left="709"/>
        <w:jc w:val="both"/>
        <w:rPr>
          <w:kern w:val="2"/>
          <w:sz w:val="20"/>
          <w:szCs w:val="20"/>
        </w:rPr>
      </w:pPr>
      <w:r w:rsidRPr="00D06C65">
        <w:rPr>
          <w:kern w:val="2"/>
          <w:sz w:val="20"/>
          <w:szCs w:val="20"/>
        </w:rPr>
        <w:t>- сохранение кадрового состава работников.</w:t>
      </w:r>
    </w:p>
    <w:p w14:paraId="7978FE2A" w14:textId="77777777" w:rsidR="00A03623" w:rsidRPr="00D06C65" w:rsidRDefault="00A03623" w:rsidP="00A03623">
      <w:pPr>
        <w:ind w:left="709"/>
        <w:jc w:val="both"/>
        <w:rPr>
          <w:sz w:val="20"/>
          <w:szCs w:val="20"/>
        </w:rPr>
      </w:pPr>
    </w:p>
    <w:p w14:paraId="31BB97C1" w14:textId="77777777" w:rsidR="00A03623" w:rsidRPr="00D06C65" w:rsidRDefault="00A03623" w:rsidP="00A03623">
      <w:pPr>
        <w:tabs>
          <w:tab w:val="left" w:pos="1134"/>
        </w:tabs>
        <w:autoSpaceDE w:val="0"/>
        <w:autoSpaceDN w:val="0"/>
        <w:adjustRightInd w:val="0"/>
        <w:ind w:firstLine="709"/>
        <w:jc w:val="both"/>
        <w:rPr>
          <w:b/>
          <w:bCs/>
          <w:kern w:val="2"/>
          <w:sz w:val="20"/>
          <w:szCs w:val="20"/>
        </w:rPr>
      </w:pPr>
      <w:r w:rsidRPr="00D06C65">
        <w:rPr>
          <w:b/>
          <w:bCs/>
          <w:kern w:val="2"/>
          <w:sz w:val="20"/>
          <w:szCs w:val="20"/>
        </w:rPr>
        <w:t>Методика расчета показателей (индикаторов) муниципальной программы:</w:t>
      </w:r>
    </w:p>
    <w:tbl>
      <w:tblPr>
        <w:tblW w:w="94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240"/>
        <w:gridCol w:w="1080"/>
        <w:gridCol w:w="4320"/>
      </w:tblGrid>
      <w:tr w:rsidR="00A03623" w:rsidRPr="00D06C65" w14:paraId="433712C2" w14:textId="77777777" w:rsidTr="00A03623">
        <w:tc>
          <w:tcPr>
            <w:tcW w:w="828" w:type="dxa"/>
          </w:tcPr>
          <w:p w14:paraId="04B9A2C1" w14:textId="77777777" w:rsidR="00A03623" w:rsidRPr="00D06C65" w:rsidRDefault="00A03623" w:rsidP="00A03623">
            <w:pPr>
              <w:jc w:val="center"/>
              <w:rPr>
                <w:b/>
                <w:bCs/>
                <w:sz w:val="20"/>
                <w:szCs w:val="20"/>
              </w:rPr>
            </w:pPr>
            <w:r w:rsidRPr="00D06C65">
              <w:rPr>
                <w:b/>
                <w:bCs/>
                <w:sz w:val="20"/>
                <w:szCs w:val="20"/>
              </w:rPr>
              <w:t>№ п/п</w:t>
            </w:r>
          </w:p>
        </w:tc>
        <w:tc>
          <w:tcPr>
            <w:tcW w:w="3240" w:type="dxa"/>
          </w:tcPr>
          <w:p w14:paraId="60A57F35" w14:textId="77777777" w:rsidR="00A03623" w:rsidRPr="00D06C65" w:rsidRDefault="00A03623" w:rsidP="00A03623">
            <w:pPr>
              <w:jc w:val="center"/>
              <w:rPr>
                <w:b/>
                <w:bCs/>
                <w:sz w:val="20"/>
                <w:szCs w:val="20"/>
              </w:rPr>
            </w:pPr>
            <w:r w:rsidRPr="00D06C65">
              <w:rPr>
                <w:b/>
                <w:bCs/>
                <w:sz w:val="20"/>
                <w:szCs w:val="20"/>
              </w:rPr>
              <w:t>Наименование показателя</w:t>
            </w:r>
          </w:p>
        </w:tc>
        <w:tc>
          <w:tcPr>
            <w:tcW w:w="1080" w:type="dxa"/>
          </w:tcPr>
          <w:p w14:paraId="480DFDD4" w14:textId="77777777" w:rsidR="00A03623" w:rsidRPr="00D06C65" w:rsidRDefault="00A03623" w:rsidP="00A03623">
            <w:pPr>
              <w:jc w:val="center"/>
              <w:rPr>
                <w:b/>
                <w:bCs/>
                <w:sz w:val="20"/>
                <w:szCs w:val="20"/>
              </w:rPr>
            </w:pPr>
            <w:r w:rsidRPr="00D06C65">
              <w:rPr>
                <w:b/>
                <w:bCs/>
                <w:sz w:val="20"/>
                <w:szCs w:val="20"/>
              </w:rPr>
              <w:t>Единица измерения</w:t>
            </w:r>
          </w:p>
        </w:tc>
        <w:tc>
          <w:tcPr>
            <w:tcW w:w="4320" w:type="dxa"/>
          </w:tcPr>
          <w:p w14:paraId="5BCF853B" w14:textId="77777777" w:rsidR="00A03623" w:rsidRPr="00D06C65" w:rsidRDefault="00A03623" w:rsidP="00A03623">
            <w:pPr>
              <w:jc w:val="center"/>
              <w:rPr>
                <w:b/>
                <w:bCs/>
                <w:sz w:val="20"/>
                <w:szCs w:val="20"/>
              </w:rPr>
            </w:pPr>
            <w:r w:rsidRPr="00D06C65">
              <w:rPr>
                <w:b/>
                <w:bCs/>
                <w:sz w:val="20"/>
                <w:szCs w:val="20"/>
              </w:rPr>
              <w:t>Методика формирования показателей</w:t>
            </w:r>
          </w:p>
        </w:tc>
      </w:tr>
      <w:tr w:rsidR="00A03623" w:rsidRPr="00D06C65" w14:paraId="319F923B" w14:textId="77777777" w:rsidTr="00A03623">
        <w:tc>
          <w:tcPr>
            <w:tcW w:w="828" w:type="dxa"/>
          </w:tcPr>
          <w:p w14:paraId="32D76CA7" w14:textId="77777777" w:rsidR="00A03623" w:rsidRPr="00D06C65" w:rsidRDefault="00A03623" w:rsidP="00A03623">
            <w:pPr>
              <w:jc w:val="center"/>
              <w:rPr>
                <w:sz w:val="20"/>
                <w:szCs w:val="20"/>
              </w:rPr>
            </w:pPr>
            <w:r w:rsidRPr="00D06C65">
              <w:rPr>
                <w:sz w:val="20"/>
                <w:szCs w:val="20"/>
              </w:rPr>
              <w:lastRenderedPageBreak/>
              <w:t>1</w:t>
            </w:r>
          </w:p>
        </w:tc>
        <w:tc>
          <w:tcPr>
            <w:tcW w:w="3240" w:type="dxa"/>
          </w:tcPr>
          <w:p w14:paraId="0D7003C9" w14:textId="77777777" w:rsidR="00A03623" w:rsidRPr="00D06C65" w:rsidRDefault="00A03623" w:rsidP="00A03623">
            <w:pPr>
              <w:rPr>
                <w:sz w:val="20"/>
                <w:szCs w:val="20"/>
              </w:rPr>
            </w:pPr>
            <w:r w:rsidRPr="00D06C65">
              <w:rPr>
                <w:sz w:val="20"/>
                <w:szCs w:val="20"/>
              </w:rPr>
              <w:t>Расходы местного бюджета на культуру, физическую культуру и спорт в расчете на душу населения поселения</w:t>
            </w:r>
          </w:p>
        </w:tc>
        <w:tc>
          <w:tcPr>
            <w:tcW w:w="1080" w:type="dxa"/>
          </w:tcPr>
          <w:p w14:paraId="1D4DE394" w14:textId="77777777" w:rsidR="00A03623" w:rsidRPr="00D06C65" w:rsidRDefault="00A03623" w:rsidP="00A03623">
            <w:pPr>
              <w:jc w:val="center"/>
              <w:rPr>
                <w:sz w:val="20"/>
                <w:szCs w:val="20"/>
              </w:rPr>
            </w:pPr>
            <w:r w:rsidRPr="00D06C65">
              <w:rPr>
                <w:sz w:val="20"/>
                <w:szCs w:val="20"/>
              </w:rPr>
              <w:t>тыс. руб.</w:t>
            </w:r>
          </w:p>
        </w:tc>
        <w:tc>
          <w:tcPr>
            <w:tcW w:w="4320" w:type="dxa"/>
          </w:tcPr>
          <w:p w14:paraId="50206906" w14:textId="77777777" w:rsidR="00A03623" w:rsidRPr="00D06C65" w:rsidRDefault="00A03623" w:rsidP="00A03623">
            <w:pPr>
              <w:pStyle w:val="ConsPlusCell"/>
              <w:jc w:val="both"/>
              <w:rPr>
                <w:rFonts w:ascii="Times New Roman" w:hAnsi="Times New Roman" w:cs="Times New Roman"/>
                <w:i/>
                <w:iCs/>
                <w:color w:val="0D0D0D"/>
              </w:rPr>
            </w:pPr>
            <w:r w:rsidRPr="00D06C65">
              <w:rPr>
                <w:rFonts w:ascii="Times New Roman" w:hAnsi="Times New Roman" w:cs="Times New Roman"/>
                <w:i/>
                <w:iCs/>
                <w:color w:val="0D0D0D"/>
              </w:rPr>
              <w:t>Расчет показателя:</w:t>
            </w:r>
          </w:p>
          <w:p w14:paraId="0669F73B" w14:textId="77777777" w:rsidR="00A03623" w:rsidRPr="00D06C65" w:rsidRDefault="00A03623" w:rsidP="00A03623">
            <w:pPr>
              <w:pStyle w:val="ConsPlusCell"/>
              <w:jc w:val="both"/>
              <w:rPr>
                <w:rFonts w:ascii="Times New Roman" w:hAnsi="Times New Roman" w:cs="Times New Roman"/>
                <w:color w:val="0D0D0D"/>
              </w:rPr>
            </w:pPr>
            <w:r w:rsidRPr="00D06C65">
              <w:rPr>
                <w:rFonts w:ascii="Times New Roman" w:hAnsi="Times New Roman" w:cs="Times New Roman"/>
                <w:color w:val="0D0D0D"/>
              </w:rPr>
              <w:t>Источником данных является отчет об исполнении бюджета;</w:t>
            </w:r>
          </w:p>
          <w:p w14:paraId="2A3E4310" w14:textId="77777777" w:rsidR="00A03623" w:rsidRPr="00D06C65" w:rsidRDefault="00A03623" w:rsidP="00A03623">
            <w:pPr>
              <w:rPr>
                <w:b/>
                <w:bCs/>
                <w:sz w:val="20"/>
                <w:szCs w:val="20"/>
              </w:rPr>
            </w:pPr>
            <w:r w:rsidRPr="00D06C65">
              <w:rPr>
                <w:color w:val="0D0D0D"/>
                <w:sz w:val="20"/>
                <w:szCs w:val="20"/>
              </w:rPr>
              <w:t>периодичность показателя – годовая</w:t>
            </w:r>
          </w:p>
        </w:tc>
      </w:tr>
      <w:tr w:rsidR="00A03623" w:rsidRPr="00D06C65" w14:paraId="7E6B16F7" w14:textId="77777777" w:rsidTr="00A03623">
        <w:tc>
          <w:tcPr>
            <w:tcW w:w="828" w:type="dxa"/>
          </w:tcPr>
          <w:p w14:paraId="51B9BDF8" w14:textId="77777777" w:rsidR="00A03623" w:rsidRPr="00D06C65" w:rsidRDefault="00A03623" w:rsidP="00A03623">
            <w:pPr>
              <w:jc w:val="center"/>
              <w:rPr>
                <w:sz w:val="20"/>
                <w:szCs w:val="20"/>
              </w:rPr>
            </w:pPr>
            <w:r w:rsidRPr="00D06C65">
              <w:rPr>
                <w:sz w:val="20"/>
                <w:szCs w:val="20"/>
              </w:rPr>
              <w:t>2</w:t>
            </w:r>
          </w:p>
        </w:tc>
        <w:tc>
          <w:tcPr>
            <w:tcW w:w="3240" w:type="dxa"/>
          </w:tcPr>
          <w:p w14:paraId="5DB9B972" w14:textId="77777777" w:rsidR="00A03623" w:rsidRPr="00D06C65" w:rsidRDefault="00A03623" w:rsidP="00A03623">
            <w:pPr>
              <w:rPr>
                <w:sz w:val="20"/>
                <w:szCs w:val="20"/>
              </w:rPr>
            </w:pPr>
            <w:r w:rsidRPr="00D06C65">
              <w:rPr>
                <w:sz w:val="20"/>
                <w:szCs w:val="20"/>
              </w:rPr>
              <w:t>Удельный вес детей в возрасте 5-14 лет, занимающихся в кружках, клубных формированиях в учреждениях культуры</w:t>
            </w:r>
          </w:p>
        </w:tc>
        <w:tc>
          <w:tcPr>
            <w:tcW w:w="1080" w:type="dxa"/>
          </w:tcPr>
          <w:p w14:paraId="390C28E6" w14:textId="77777777" w:rsidR="00A03623" w:rsidRPr="00D06C65" w:rsidRDefault="00A03623" w:rsidP="00A03623">
            <w:pPr>
              <w:jc w:val="center"/>
              <w:rPr>
                <w:sz w:val="20"/>
                <w:szCs w:val="20"/>
              </w:rPr>
            </w:pPr>
            <w:r w:rsidRPr="00D06C65">
              <w:rPr>
                <w:sz w:val="20"/>
                <w:szCs w:val="20"/>
              </w:rPr>
              <w:t>%</w:t>
            </w:r>
          </w:p>
        </w:tc>
        <w:tc>
          <w:tcPr>
            <w:tcW w:w="4320" w:type="dxa"/>
          </w:tcPr>
          <w:p w14:paraId="2289DB45" w14:textId="77777777" w:rsidR="00A03623" w:rsidRPr="00D06C65" w:rsidRDefault="00A03623" w:rsidP="00A03623">
            <w:pPr>
              <w:pStyle w:val="ConsPlusCell"/>
              <w:jc w:val="both"/>
              <w:rPr>
                <w:rFonts w:ascii="Times New Roman" w:hAnsi="Times New Roman" w:cs="Times New Roman"/>
                <w:i/>
                <w:iCs/>
                <w:color w:val="0D0D0D"/>
              </w:rPr>
            </w:pPr>
            <w:r w:rsidRPr="00D06C65">
              <w:rPr>
                <w:rFonts w:ascii="Times New Roman" w:hAnsi="Times New Roman" w:cs="Times New Roman"/>
                <w:i/>
                <w:iCs/>
                <w:color w:val="0D0D0D"/>
              </w:rPr>
              <w:t>Расчет показателя:</w:t>
            </w:r>
          </w:p>
          <w:p w14:paraId="1DADA622" w14:textId="77777777" w:rsidR="00A03623" w:rsidRPr="00D06C65" w:rsidRDefault="00A03623" w:rsidP="00A03623">
            <w:pPr>
              <w:rPr>
                <w:sz w:val="20"/>
                <w:szCs w:val="20"/>
              </w:rPr>
            </w:pPr>
            <w:r w:rsidRPr="00D06C65">
              <w:rPr>
                <w:sz w:val="20"/>
                <w:szCs w:val="20"/>
              </w:rPr>
              <w:t xml:space="preserve"> </w:t>
            </w:r>
            <w:r w:rsidRPr="00D06C65">
              <w:rPr>
                <w:b/>
                <w:bCs/>
                <w:sz w:val="20"/>
                <w:szCs w:val="20"/>
              </w:rPr>
              <w:t>Уд= Чу/</w:t>
            </w:r>
            <w:proofErr w:type="spellStart"/>
            <w:r w:rsidRPr="00D06C65">
              <w:rPr>
                <w:b/>
                <w:bCs/>
                <w:sz w:val="20"/>
                <w:szCs w:val="20"/>
              </w:rPr>
              <w:t>Чд</w:t>
            </w:r>
            <w:proofErr w:type="spellEnd"/>
            <w:r w:rsidRPr="00D06C65">
              <w:rPr>
                <w:b/>
                <w:bCs/>
                <w:sz w:val="20"/>
                <w:szCs w:val="20"/>
              </w:rPr>
              <w:t xml:space="preserve"> х 100 %</w:t>
            </w:r>
            <w:r w:rsidRPr="00D06C65">
              <w:rPr>
                <w:sz w:val="20"/>
                <w:szCs w:val="20"/>
              </w:rPr>
              <w:t xml:space="preserve">, </w:t>
            </w:r>
          </w:p>
          <w:p w14:paraId="29CB2571" w14:textId="77777777" w:rsidR="00A03623" w:rsidRPr="00D06C65" w:rsidRDefault="00A03623" w:rsidP="00A03623">
            <w:pPr>
              <w:rPr>
                <w:sz w:val="20"/>
                <w:szCs w:val="20"/>
              </w:rPr>
            </w:pPr>
            <w:r w:rsidRPr="00D06C65">
              <w:rPr>
                <w:sz w:val="20"/>
                <w:szCs w:val="20"/>
              </w:rPr>
              <w:t>где:</w:t>
            </w:r>
          </w:p>
          <w:p w14:paraId="716837A4" w14:textId="77777777" w:rsidR="00A03623" w:rsidRPr="00D06C65" w:rsidRDefault="00A03623" w:rsidP="00A03623">
            <w:pPr>
              <w:jc w:val="both"/>
              <w:rPr>
                <w:sz w:val="20"/>
                <w:szCs w:val="20"/>
              </w:rPr>
            </w:pPr>
            <w:r w:rsidRPr="00D06C65">
              <w:rPr>
                <w:b/>
                <w:bCs/>
                <w:sz w:val="20"/>
                <w:szCs w:val="20"/>
              </w:rPr>
              <w:t>Уд - у</w:t>
            </w:r>
            <w:r w:rsidRPr="00D06C65">
              <w:rPr>
                <w:sz w:val="20"/>
                <w:szCs w:val="20"/>
              </w:rPr>
              <w:t>дельный вес детей в возрасте 5-14 лет, занимающихся в кружках, клубных формированиях в учреждениях культуры поселения;</w:t>
            </w:r>
          </w:p>
          <w:p w14:paraId="462B7561" w14:textId="77777777" w:rsidR="00A03623" w:rsidRPr="00D06C65" w:rsidRDefault="00A03623" w:rsidP="00A03623">
            <w:pPr>
              <w:rPr>
                <w:sz w:val="20"/>
                <w:szCs w:val="20"/>
              </w:rPr>
            </w:pPr>
            <w:r w:rsidRPr="00D06C65">
              <w:rPr>
                <w:b/>
                <w:bCs/>
                <w:sz w:val="20"/>
                <w:szCs w:val="20"/>
              </w:rPr>
              <w:t xml:space="preserve">Чу </w:t>
            </w:r>
            <w:r w:rsidRPr="00D06C65">
              <w:rPr>
                <w:sz w:val="20"/>
                <w:szCs w:val="20"/>
              </w:rPr>
              <w:t>- участники клубных формирований – дети от 5 до 14 лет;</w:t>
            </w:r>
          </w:p>
          <w:p w14:paraId="0C42EC2C" w14:textId="77777777" w:rsidR="00A03623" w:rsidRPr="00D06C65" w:rsidRDefault="00A03623" w:rsidP="00A03623">
            <w:pPr>
              <w:rPr>
                <w:b/>
                <w:bCs/>
                <w:sz w:val="20"/>
                <w:szCs w:val="20"/>
              </w:rPr>
            </w:pPr>
            <w:proofErr w:type="spellStart"/>
            <w:r w:rsidRPr="00D06C65">
              <w:rPr>
                <w:b/>
                <w:bCs/>
                <w:sz w:val="20"/>
                <w:szCs w:val="20"/>
              </w:rPr>
              <w:t>Чд</w:t>
            </w:r>
            <w:proofErr w:type="spellEnd"/>
            <w:r w:rsidRPr="00D06C65">
              <w:rPr>
                <w:b/>
                <w:bCs/>
                <w:sz w:val="20"/>
                <w:szCs w:val="20"/>
              </w:rPr>
              <w:t xml:space="preserve"> - </w:t>
            </w:r>
            <w:r w:rsidRPr="00D06C65">
              <w:rPr>
                <w:sz w:val="20"/>
                <w:szCs w:val="20"/>
              </w:rPr>
              <w:t>среднегодовая численность детей в возрасте от 5 до 14 лет, проживающих в поселении.</w:t>
            </w:r>
          </w:p>
        </w:tc>
      </w:tr>
      <w:tr w:rsidR="00A03623" w:rsidRPr="00D06C65" w14:paraId="72592A50" w14:textId="77777777" w:rsidTr="00A03623">
        <w:tc>
          <w:tcPr>
            <w:tcW w:w="828" w:type="dxa"/>
          </w:tcPr>
          <w:p w14:paraId="6D5D10C4" w14:textId="77777777" w:rsidR="00A03623" w:rsidRPr="00D06C65" w:rsidRDefault="00A03623" w:rsidP="00A03623">
            <w:pPr>
              <w:jc w:val="center"/>
              <w:rPr>
                <w:sz w:val="20"/>
                <w:szCs w:val="20"/>
              </w:rPr>
            </w:pPr>
            <w:r w:rsidRPr="00D06C65">
              <w:rPr>
                <w:sz w:val="20"/>
                <w:szCs w:val="20"/>
              </w:rPr>
              <w:t>1.1.</w:t>
            </w:r>
          </w:p>
        </w:tc>
        <w:tc>
          <w:tcPr>
            <w:tcW w:w="3240" w:type="dxa"/>
          </w:tcPr>
          <w:p w14:paraId="265925F7" w14:textId="77777777" w:rsidR="00A03623" w:rsidRPr="00D06C65" w:rsidRDefault="00A03623" w:rsidP="00A03623">
            <w:pPr>
              <w:rPr>
                <w:sz w:val="20"/>
                <w:szCs w:val="20"/>
              </w:rPr>
            </w:pPr>
            <w:r w:rsidRPr="00D06C65">
              <w:rPr>
                <w:sz w:val="20"/>
                <w:szCs w:val="20"/>
              </w:rPr>
              <w:t>Численность участников клубных формирований</w:t>
            </w:r>
          </w:p>
        </w:tc>
        <w:tc>
          <w:tcPr>
            <w:tcW w:w="1080" w:type="dxa"/>
          </w:tcPr>
          <w:p w14:paraId="45124AD3" w14:textId="77777777" w:rsidR="00A03623" w:rsidRPr="00D06C65" w:rsidRDefault="00A03623" w:rsidP="00A03623">
            <w:pPr>
              <w:jc w:val="center"/>
              <w:rPr>
                <w:sz w:val="20"/>
                <w:szCs w:val="20"/>
              </w:rPr>
            </w:pPr>
            <w:r w:rsidRPr="00D06C65">
              <w:rPr>
                <w:sz w:val="20"/>
                <w:szCs w:val="20"/>
              </w:rPr>
              <w:t>чел.</w:t>
            </w:r>
          </w:p>
        </w:tc>
        <w:tc>
          <w:tcPr>
            <w:tcW w:w="4320" w:type="dxa"/>
          </w:tcPr>
          <w:p w14:paraId="69CD4F2D" w14:textId="77777777" w:rsidR="00A03623" w:rsidRPr="00D06C65" w:rsidRDefault="00A03623" w:rsidP="00A03623">
            <w:pPr>
              <w:pStyle w:val="ConsPlusCell"/>
              <w:jc w:val="both"/>
              <w:rPr>
                <w:rFonts w:ascii="Times New Roman" w:hAnsi="Times New Roman" w:cs="Times New Roman"/>
                <w:i/>
                <w:iCs/>
                <w:color w:val="0D0D0D"/>
              </w:rPr>
            </w:pPr>
            <w:r w:rsidRPr="00D06C65">
              <w:rPr>
                <w:rFonts w:ascii="Times New Roman" w:hAnsi="Times New Roman" w:cs="Times New Roman"/>
                <w:i/>
                <w:iCs/>
                <w:color w:val="0D0D0D"/>
              </w:rPr>
              <w:t>Расчет показателя:</w:t>
            </w:r>
          </w:p>
          <w:p w14:paraId="046358FA" w14:textId="77777777" w:rsidR="00A03623" w:rsidRPr="00D06C65" w:rsidRDefault="00A03623" w:rsidP="00A03623">
            <w:pPr>
              <w:rPr>
                <w:sz w:val="20"/>
                <w:szCs w:val="20"/>
              </w:rPr>
            </w:pPr>
            <w:r w:rsidRPr="00D06C65">
              <w:rPr>
                <w:sz w:val="20"/>
                <w:szCs w:val="20"/>
              </w:rPr>
              <w:t>Статистический отчет форма № 7-НК</w:t>
            </w:r>
          </w:p>
        </w:tc>
      </w:tr>
      <w:tr w:rsidR="00A03623" w:rsidRPr="00D06C65" w14:paraId="1C2E4991" w14:textId="77777777" w:rsidTr="00A03623">
        <w:tc>
          <w:tcPr>
            <w:tcW w:w="828" w:type="dxa"/>
          </w:tcPr>
          <w:p w14:paraId="61B92171" w14:textId="77777777" w:rsidR="00A03623" w:rsidRPr="00D06C65" w:rsidRDefault="00A03623" w:rsidP="00A03623">
            <w:pPr>
              <w:jc w:val="center"/>
              <w:rPr>
                <w:sz w:val="20"/>
                <w:szCs w:val="20"/>
              </w:rPr>
            </w:pPr>
            <w:r w:rsidRPr="00D06C65">
              <w:rPr>
                <w:sz w:val="20"/>
                <w:szCs w:val="20"/>
              </w:rPr>
              <w:t>1.1.1</w:t>
            </w:r>
          </w:p>
        </w:tc>
        <w:tc>
          <w:tcPr>
            <w:tcW w:w="3240" w:type="dxa"/>
          </w:tcPr>
          <w:p w14:paraId="1644D8ED" w14:textId="77777777" w:rsidR="00A03623" w:rsidRPr="00D06C65" w:rsidRDefault="00A03623" w:rsidP="00A03623">
            <w:pPr>
              <w:jc w:val="both"/>
              <w:rPr>
                <w:sz w:val="20"/>
                <w:szCs w:val="20"/>
              </w:rPr>
            </w:pPr>
            <w:r w:rsidRPr="00D06C65">
              <w:rPr>
                <w:kern w:val="2"/>
                <w:sz w:val="20"/>
                <w:szCs w:val="20"/>
              </w:rPr>
              <w:t>Количество учреждений культуры, в которых осуществлен капитальный ремонт</w:t>
            </w:r>
          </w:p>
        </w:tc>
        <w:tc>
          <w:tcPr>
            <w:tcW w:w="1080" w:type="dxa"/>
          </w:tcPr>
          <w:p w14:paraId="6A42ACA6" w14:textId="77777777" w:rsidR="00A03623" w:rsidRPr="00D06C65" w:rsidRDefault="00A03623" w:rsidP="00A03623">
            <w:pPr>
              <w:jc w:val="center"/>
              <w:rPr>
                <w:sz w:val="20"/>
                <w:szCs w:val="20"/>
              </w:rPr>
            </w:pPr>
            <w:r w:rsidRPr="00D06C65">
              <w:rPr>
                <w:sz w:val="20"/>
                <w:szCs w:val="20"/>
              </w:rPr>
              <w:t>ед.</w:t>
            </w:r>
          </w:p>
        </w:tc>
        <w:tc>
          <w:tcPr>
            <w:tcW w:w="4320" w:type="dxa"/>
          </w:tcPr>
          <w:p w14:paraId="1AE6511F" w14:textId="77777777" w:rsidR="00A03623" w:rsidRPr="00D06C65" w:rsidRDefault="00A03623" w:rsidP="00A03623">
            <w:pPr>
              <w:pStyle w:val="ConsPlusCell"/>
              <w:jc w:val="both"/>
              <w:rPr>
                <w:rFonts w:ascii="Times New Roman" w:hAnsi="Times New Roman" w:cs="Times New Roman"/>
                <w:i/>
                <w:iCs/>
                <w:color w:val="0D0D0D"/>
              </w:rPr>
            </w:pPr>
            <w:r w:rsidRPr="00D06C65">
              <w:rPr>
                <w:rFonts w:ascii="Times New Roman" w:hAnsi="Times New Roman" w:cs="Times New Roman"/>
                <w:i/>
                <w:iCs/>
                <w:color w:val="0D0D0D"/>
              </w:rPr>
              <w:t>Расчет показателя:</w:t>
            </w:r>
          </w:p>
          <w:p w14:paraId="10C2CC8F" w14:textId="77777777" w:rsidR="00A03623" w:rsidRPr="00D06C65" w:rsidRDefault="00A03623" w:rsidP="00A03623">
            <w:pPr>
              <w:rPr>
                <w:sz w:val="20"/>
                <w:szCs w:val="20"/>
              </w:rPr>
            </w:pPr>
            <w:r w:rsidRPr="00D06C65">
              <w:rPr>
                <w:sz w:val="20"/>
                <w:szCs w:val="20"/>
              </w:rPr>
              <w:t xml:space="preserve">Источником </w:t>
            </w:r>
            <w:proofErr w:type="gramStart"/>
            <w:r w:rsidRPr="00D06C65">
              <w:rPr>
                <w:sz w:val="20"/>
                <w:szCs w:val="20"/>
              </w:rPr>
              <w:t>данных  является</w:t>
            </w:r>
            <w:proofErr w:type="gramEnd"/>
            <w:r w:rsidRPr="00D06C65">
              <w:rPr>
                <w:sz w:val="20"/>
                <w:szCs w:val="20"/>
              </w:rPr>
              <w:t xml:space="preserve"> сметная документация, акты выполненных работ КС-2, КС-3</w:t>
            </w:r>
          </w:p>
        </w:tc>
      </w:tr>
      <w:tr w:rsidR="00A03623" w:rsidRPr="00D06C65" w14:paraId="270230EA" w14:textId="77777777" w:rsidTr="00A03623">
        <w:tc>
          <w:tcPr>
            <w:tcW w:w="828" w:type="dxa"/>
          </w:tcPr>
          <w:p w14:paraId="36C8FB52" w14:textId="77777777" w:rsidR="00A03623" w:rsidRPr="00D06C65" w:rsidRDefault="00A03623" w:rsidP="00A03623">
            <w:pPr>
              <w:jc w:val="center"/>
              <w:rPr>
                <w:sz w:val="20"/>
                <w:szCs w:val="20"/>
              </w:rPr>
            </w:pPr>
            <w:r w:rsidRPr="00D06C65">
              <w:rPr>
                <w:sz w:val="20"/>
                <w:szCs w:val="20"/>
              </w:rPr>
              <w:t>1.2.1</w:t>
            </w:r>
          </w:p>
        </w:tc>
        <w:tc>
          <w:tcPr>
            <w:tcW w:w="3240" w:type="dxa"/>
          </w:tcPr>
          <w:p w14:paraId="575E42BE" w14:textId="77777777" w:rsidR="00A03623" w:rsidRPr="00D06C65" w:rsidRDefault="00A03623" w:rsidP="00A03623">
            <w:pPr>
              <w:rPr>
                <w:kern w:val="2"/>
                <w:sz w:val="20"/>
                <w:szCs w:val="20"/>
              </w:rPr>
            </w:pPr>
            <w:r w:rsidRPr="00D06C65">
              <w:rPr>
                <w:kern w:val="2"/>
                <w:sz w:val="20"/>
                <w:szCs w:val="20"/>
              </w:rPr>
              <w:t>Количество новых музыкальных инструментов, оборудования</w:t>
            </w:r>
          </w:p>
        </w:tc>
        <w:tc>
          <w:tcPr>
            <w:tcW w:w="1080" w:type="dxa"/>
          </w:tcPr>
          <w:p w14:paraId="56335794" w14:textId="77777777" w:rsidR="00A03623" w:rsidRPr="00D06C65" w:rsidRDefault="00A03623" w:rsidP="00A03623">
            <w:pPr>
              <w:jc w:val="center"/>
              <w:rPr>
                <w:sz w:val="20"/>
                <w:szCs w:val="20"/>
              </w:rPr>
            </w:pPr>
            <w:r w:rsidRPr="00D06C65">
              <w:rPr>
                <w:sz w:val="20"/>
                <w:szCs w:val="20"/>
              </w:rPr>
              <w:t>ед.</w:t>
            </w:r>
          </w:p>
        </w:tc>
        <w:tc>
          <w:tcPr>
            <w:tcW w:w="4320" w:type="dxa"/>
          </w:tcPr>
          <w:p w14:paraId="0AB39978" w14:textId="77777777" w:rsidR="00A03623" w:rsidRPr="00D06C65" w:rsidRDefault="00A03623" w:rsidP="00A03623">
            <w:pPr>
              <w:pStyle w:val="ConsPlusCell"/>
              <w:jc w:val="both"/>
              <w:rPr>
                <w:rFonts w:ascii="Times New Roman" w:hAnsi="Times New Roman" w:cs="Times New Roman"/>
                <w:i/>
                <w:iCs/>
                <w:color w:val="0D0D0D"/>
              </w:rPr>
            </w:pPr>
            <w:r w:rsidRPr="00D06C65">
              <w:rPr>
                <w:rFonts w:ascii="Times New Roman" w:hAnsi="Times New Roman" w:cs="Times New Roman"/>
                <w:i/>
                <w:iCs/>
                <w:color w:val="0D0D0D"/>
              </w:rPr>
              <w:t>Расчет показателя:</w:t>
            </w:r>
          </w:p>
          <w:p w14:paraId="271335C3" w14:textId="77777777" w:rsidR="00A03623" w:rsidRPr="00D06C65" w:rsidRDefault="00A03623" w:rsidP="00A03623">
            <w:pPr>
              <w:rPr>
                <w:sz w:val="20"/>
                <w:szCs w:val="20"/>
              </w:rPr>
            </w:pPr>
            <w:r w:rsidRPr="00D06C65">
              <w:rPr>
                <w:sz w:val="20"/>
                <w:szCs w:val="20"/>
              </w:rPr>
              <w:t xml:space="preserve">Источником </w:t>
            </w:r>
            <w:proofErr w:type="gramStart"/>
            <w:r w:rsidRPr="00D06C65">
              <w:rPr>
                <w:sz w:val="20"/>
                <w:szCs w:val="20"/>
              </w:rPr>
              <w:t>данных  является</w:t>
            </w:r>
            <w:proofErr w:type="gramEnd"/>
            <w:r w:rsidRPr="00D06C65">
              <w:rPr>
                <w:sz w:val="20"/>
                <w:szCs w:val="20"/>
              </w:rPr>
              <w:t xml:space="preserve"> формы ОС-1, товарные накладные, инвентаризационная ведомость</w:t>
            </w:r>
          </w:p>
        </w:tc>
      </w:tr>
      <w:tr w:rsidR="00A03623" w:rsidRPr="00D06C65" w14:paraId="6AD44C92" w14:textId="77777777" w:rsidTr="00A03623">
        <w:tc>
          <w:tcPr>
            <w:tcW w:w="828" w:type="dxa"/>
          </w:tcPr>
          <w:p w14:paraId="1A1B47E5" w14:textId="77777777" w:rsidR="00A03623" w:rsidRPr="00D06C65" w:rsidRDefault="00A03623" w:rsidP="00A03623">
            <w:pPr>
              <w:jc w:val="center"/>
              <w:rPr>
                <w:sz w:val="20"/>
                <w:szCs w:val="20"/>
              </w:rPr>
            </w:pPr>
            <w:r w:rsidRPr="00D06C65">
              <w:rPr>
                <w:sz w:val="20"/>
                <w:szCs w:val="20"/>
              </w:rPr>
              <w:t>1.3.1</w:t>
            </w:r>
          </w:p>
        </w:tc>
        <w:tc>
          <w:tcPr>
            <w:tcW w:w="3240" w:type="dxa"/>
          </w:tcPr>
          <w:p w14:paraId="23A1C93A" w14:textId="77777777" w:rsidR="00A03623" w:rsidRPr="00D06C65" w:rsidRDefault="00A03623" w:rsidP="00A03623">
            <w:pPr>
              <w:jc w:val="both"/>
              <w:rPr>
                <w:kern w:val="2"/>
                <w:sz w:val="20"/>
                <w:szCs w:val="20"/>
              </w:rPr>
            </w:pPr>
            <w:r w:rsidRPr="00D06C65">
              <w:rPr>
                <w:kern w:val="2"/>
                <w:sz w:val="20"/>
                <w:szCs w:val="20"/>
              </w:rPr>
              <w:t>Число культурно-досуговых мероприятий, организованных муниципальным учреждением культуры в течение года</w:t>
            </w:r>
          </w:p>
        </w:tc>
        <w:tc>
          <w:tcPr>
            <w:tcW w:w="1080" w:type="dxa"/>
          </w:tcPr>
          <w:p w14:paraId="10B16FEB" w14:textId="77777777" w:rsidR="00A03623" w:rsidRPr="00D06C65" w:rsidRDefault="00A03623" w:rsidP="00A03623">
            <w:pPr>
              <w:jc w:val="center"/>
              <w:rPr>
                <w:sz w:val="20"/>
                <w:szCs w:val="20"/>
              </w:rPr>
            </w:pPr>
            <w:r w:rsidRPr="00D06C65">
              <w:rPr>
                <w:sz w:val="20"/>
                <w:szCs w:val="20"/>
              </w:rPr>
              <w:t>ед.</w:t>
            </w:r>
          </w:p>
        </w:tc>
        <w:tc>
          <w:tcPr>
            <w:tcW w:w="4320" w:type="dxa"/>
          </w:tcPr>
          <w:p w14:paraId="021F468B" w14:textId="77777777" w:rsidR="00A03623" w:rsidRPr="00D06C65" w:rsidRDefault="00A03623" w:rsidP="00A03623">
            <w:pPr>
              <w:pStyle w:val="ConsPlusCell"/>
              <w:jc w:val="both"/>
              <w:rPr>
                <w:rFonts w:ascii="Times New Roman" w:hAnsi="Times New Roman" w:cs="Times New Roman"/>
                <w:i/>
                <w:iCs/>
                <w:color w:val="0D0D0D"/>
              </w:rPr>
            </w:pPr>
            <w:r w:rsidRPr="00D06C65">
              <w:rPr>
                <w:rFonts w:ascii="Times New Roman" w:hAnsi="Times New Roman" w:cs="Times New Roman"/>
                <w:i/>
                <w:iCs/>
                <w:color w:val="0D0D0D"/>
              </w:rPr>
              <w:t>Расчет показателя:</w:t>
            </w:r>
          </w:p>
          <w:p w14:paraId="04E1F082" w14:textId="77777777" w:rsidR="00A03623" w:rsidRPr="00D06C65" w:rsidRDefault="00A03623" w:rsidP="00A03623">
            <w:pPr>
              <w:rPr>
                <w:sz w:val="20"/>
                <w:szCs w:val="20"/>
              </w:rPr>
            </w:pPr>
            <w:r w:rsidRPr="00D06C65">
              <w:rPr>
                <w:color w:val="0D0D0D"/>
                <w:sz w:val="20"/>
                <w:szCs w:val="20"/>
              </w:rPr>
              <w:t>Источником данных является с</w:t>
            </w:r>
            <w:r w:rsidRPr="00D06C65">
              <w:rPr>
                <w:sz w:val="20"/>
                <w:szCs w:val="20"/>
              </w:rPr>
              <w:t>татистический отчет форма №7-НК</w:t>
            </w:r>
          </w:p>
        </w:tc>
      </w:tr>
      <w:tr w:rsidR="00A03623" w:rsidRPr="00D06C65" w14:paraId="70B59735" w14:textId="77777777" w:rsidTr="00A03623">
        <w:tc>
          <w:tcPr>
            <w:tcW w:w="828" w:type="dxa"/>
          </w:tcPr>
          <w:p w14:paraId="6D8A675A" w14:textId="77777777" w:rsidR="00A03623" w:rsidRPr="00D06C65" w:rsidRDefault="00A03623" w:rsidP="00A03623">
            <w:pPr>
              <w:jc w:val="center"/>
              <w:rPr>
                <w:sz w:val="20"/>
                <w:szCs w:val="20"/>
              </w:rPr>
            </w:pPr>
            <w:r w:rsidRPr="00D06C65">
              <w:rPr>
                <w:sz w:val="20"/>
                <w:szCs w:val="20"/>
              </w:rPr>
              <w:t>2.1</w:t>
            </w:r>
          </w:p>
        </w:tc>
        <w:tc>
          <w:tcPr>
            <w:tcW w:w="3240" w:type="dxa"/>
          </w:tcPr>
          <w:p w14:paraId="71ABCF05" w14:textId="77777777" w:rsidR="00A03623" w:rsidRPr="00D06C65" w:rsidRDefault="00A03623" w:rsidP="00A03623">
            <w:pPr>
              <w:jc w:val="both"/>
              <w:rPr>
                <w:kern w:val="2"/>
                <w:sz w:val="20"/>
                <w:szCs w:val="20"/>
              </w:rPr>
            </w:pPr>
            <w:r w:rsidRPr="00D06C65">
              <w:rPr>
                <w:sz w:val="20"/>
                <w:szCs w:val="20"/>
              </w:rPr>
              <w:t>Количество оборудованных спортивных и детских площадок на 1000 чел. населения</w:t>
            </w:r>
          </w:p>
        </w:tc>
        <w:tc>
          <w:tcPr>
            <w:tcW w:w="1080" w:type="dxa"/>
          </w:tcPr>
          <w:p w14:paraId="6731DF3C" w14:textId="77777777" w:rsidR="00A03623" w:rsidRPr="00D06C65" w:rsidRDefault="00A03623" w:rsidP="00A03623">
            <w:pPr>
              <w:jc w:val="center"/>
              <w:rPr>
                <w:sz w:val="20"/>
                <w:szCs w:val="20"/>
              </w:rPr>
            </w:pPr>
            <w:r w:rsidRPr="00D06C65">
              <w:rPr>
                <w:sz w:val="20"/>
                <w:szCs w:val="20"/>
              </w:rPr>
              <w:t>ед.</w:t>
            </w:r>
          </w:p>
        </w:tc>
        <w:tc>
          <w:tcPr>
            <w:tcW w:w="4320" w:type="dxa"/>
          </w:tcPr>
          <w:p w14:paraId="7F4DFAB4" w14:textId="77777777" w:rsidR="00A03623" w:rsidRPr="00D06C65" w:rsidRDefault="00A03623" w:rsidP="00A03623">
            <w:pPr>
              <w:pStyle w:val="ConsPlusCell"/>
              <w:jc w:val="both"/>
              <w:rPr>
                <w:rFonts w:ascii="Times New Roman" w:hAnsi="Times New Roman" w:cs="Times New Roman"/>
                <w:i/>
                <w:iCs/>
                <w:color w:val="0D0D0D"/>
              </w:rPr>
            </w:pPr>
            <w:r w:rsidRPr="00D06C65">
              <w:rPr>
                <w:rFonts w:ascii="Times New Roman" w:hAnsi="Times New Roman" w:cs="Times New Roman"/>
                <w:i/>
                <w:iCs/>
                <w:color w:val="0D0D0D"/>
              </w:rPr>
              <w:t>Расчет показателя:</w:t>
            </w:r>
          </w:p>
          <w:p w14:paraId="6D97B988" w14:textId="77777777" w:rsidR="00A03623" w:rsidRPr="00D06C65" w:rsidRDefault="00A03623" w:rsidP="00A03623">
            <w:pPr>
              <w:jc w:val="both"/>
              <w:rPr>
                <w:sz w:val="20"/>
                <w:szCs w:val="20"/>
              </w:rPr>
            </w:pPr>
            <w:r w:rsidRPr="00D06C65">
              <w:rPr>
                <w:sz w:val="20"/>
                <w:szCs w:val="20"/>
              </w:rPr>
              <w:t xml:space="preserve">Показатель рассчитывается как отношение общего количества имеющихся на территории поселения оборудованных спортивных </w:t>
            </w:r>
            <w:proofErr w:type="gramStart"/>
            <w:r w:rsidRPr="00D06C65">
              <w:rPr>
                <w:sz w:val="20"/>
                <w:szCs w:val="20"/>
              </w:rPr>
              <w:t>и  детских</w:t>
            </w:r>
            <w:proofErr w:type="gramEnd"/>
            <w:r w:rsidRPr="00D06C65">
              <w:rPr>
                <w:sz w:val="20"/>
                <w:szCs w:val="20"/>
              </w:rPr>
              <w:t xml:space="preserve"> площадок к среднегодовой численности постоянного населения поселения, умноженное на 1000.</w:t>
            </w:r>
          </w:p>
        </w:tc>
      </w:tr>
      <w:tr w:rsidR="00A03623" w:rsidRPr="00D06C65" w14:paraId="56BBE243" w14:textId="77777777" w:rsidTr="00A03623">
        <w:tc>
          <w:tcPr>
            <w:tcW w:w="828" w:type="dxa"/>
          </w:tcPr>
          <w:p w14:paraId="0176AF63" w14:textId="77777777" w:rsidR="00A03623" w:rsidRPr="00D06C65" w:rsidRDefault="00A03623" w:rsidP="00A03623">
            <w:pPr>
              <w:jc w:val="center"/>
              <w:rPr>
                <w:sz w:val="20"/>
                <w:szCs w:val="20"/>
              </w:rPr>
            </w:pPr>
            <w:r w:rsidRPr="00D06C65">
              <w:rPr>
                <w:sz w:val="20"/>
                <w:szCs w:val="20"/>
              </w:rPr>
              <w:t>2.2.1</w:t>
            </w:r>
          </w:p>
        </w:tc>
        <w:tc>
          <w:tcPr>
            <w:tcW w:w="3240" w:type="dxa"/>
          </w:tcPr>
          <w:p w14:paraId="4133286E" w14:textId="77777777" w:rsidR="00A03623" w:rsidRPr="00D06C65" w:rsidRDefault="00A03623" w:rsidP="00A03623">
            <w:pPr>
              <w:jc w:val="both"/>
              <w:rPr>
                <w:sz w:val="20"/>
                <w:szCs w:val="20"/>
              </w:rPr>
            </w:pPr>
            <w:r w:rsidRPr="00D06C65">
              <w:rPr>
                <w:sz w:val="20"/>
                <w:szCs w:val="20"/>
              </w:rPr>
              <w:t>Количество оборудованных спортивных площадок на 1000 чел. населения</w:t>
            </w:r>
          </w:p>
        </w:tc>
        <w:tc>
          <w:tcPr>
            <w:tcW w:w="1080" w:type="dxa"/>
          </w:tcPr>
          <w:p w14:paraId="62A2D808" w14:textId="77777777" w:rsidR="00A03623" w:rsidRPr="00D06C65" w:rsidRDefault="00A03623" w:rsidP="00A03623">
            <w:pPr>
              <w:jc w:val="center"/>
              <w:rPr>
                <w:sz w:val="20"/>
                <w:szCs w:val="20"/>
              </w:rPr>
            </w:pPr>
            <w:r w:rsidRPr="00D06C65">
              <w:rPr>
                <w:sz w:val="20"/>
                <w:szCs w:val="20"/>
              </w:rPr>
              <w:t>ед.</w:t>
            </w:r>
          </w:p>
        </w:tc>
        <w:tc>
          <w:tcPr>
            <w:tcW w:w="4320" w:type="dxa"/>
          </w:tcPr>
          <w:p w14:paraId="1C468892" w14:textId="77777777" w:rsidR="00A03623" w:rsidRPr="00D06C65" w:rsidRDefault="00A03623" w:rsidP="00A03623">
            <w:pPr>
              <w:pStyle w:val="ConsPlusCell"/>
              <w:jc w:val="both"/>
              <w:rPr>
                <w:rFonts w:ascii="Times New Roman" w:hAnsi="Times New Roman" w:cs="Times New Roman"/>
                <w:i/>
                <w:iCs/>
                <w:color w:val="0D0D0D"/>
              </w:rPr>
            </w:pPr>
            <w:r w:rsidRPr="00D06C65">
              <w:rPr>
                <w:rFonts w:ascii="Times New Roman" w:hAnsi="Times New Roman" w:cs="Times New Roman"/>
                <w:i/>
                <w:iCs/>
                <w:color w:val="0D0D0D"/>
              </w:rPr>
              <w:t>Расчет показателя:</w:t>
            </w:r>
          </w:p>
          <w:p w14:paraId="58F1FE76" w14:textId="77777777" w:rsidR="00A03623" w:rsidRPr="00D06C65" w:rsidRDefault="00A03623" w:rsidP="00A03623">
            <w:pPr>
              <w:jc w:val="both"/>
              <w:rPr>
                <w:sz w:val="20"/>
                <w:szCs w:val="20"/>
              </w:rPr>
            </w:pPr>
            <w:r w:rsidRPr="00D06C65">
              <w:rPr>
                <w:sz w:val="20"/>
                <w:szCs w:val="20"/>
              </w:rPr>
              <w:t>Показатель рассчитывается как отношение общего количества имеющихся на территории поселения оборудованных спортивных к среднегодовой численности постоянного населения поселения, умноженное на 1000.</w:t>
            </w:r>
          </w:p>
        </w:tc>
      </w:tr>
      <w:tr w:rsidR="00A03623" w:rsidRPr="00D06C65" w14:paraId="40665974" w14:textId="77777777" w:rsidTr="00A03623">
        <w:tc>
          <w:tcPr>
            <w:tcW w:w="828" w:type="dxa"/>
          </w:tcPr>
          <w:p w14:paraId="00E405AD" w14:textId="77777777" w:rsidR="00A03623" w:rsidRPr="00D06C65" w:rsidRDefault="00A03623" w:rsidP="00A03623">
            <w:pPr>
              <w:jc w:val="center"/>
              <w:rPr>
                <w:sz w:val="20"/>
                <w:szCs w:val="20"/>
              </w:rPr>
            </w:pPr>
            <w:r w:rsidRPr="00D06C65">
              <w:rPr>
                <w:sz w:val="20"/>
                <w:szCs w:val="20"/>
              </w:rPr>
              <w:t>3.1</w:t>
            </w:r>
          </w:p>
        </w:tc>
        <w:tc>
          <w:tcPr>
            <w:tcW w:w="3240" w:type="dxa"/>
          </w:tcPr>
          <w:p w14:paraId="46BA6F73" w14:textId="77777777" w:rsidR="00A03623" w:rsidRPr="00D06C65" w:rsidRDefault="00A03623" w:rsidP="00A03623">
            <w:pPr>
              <w:jc w:val="both"/>
              <w:rPr>
                <w:sz w:val="20"/>
                <w:szCs w:val="20"/>
              </w:rPr>
            </w:pPr>
            <w:r w:rsidRPr="00D06C65">
              <w:rPr>
                <w:kern w:val="2"/>
                <w:sz w:val="20"/>
                <w:szCs w:val="20"/>
              </w:rPr>
              <w:t>Сохранение кадрового состава работников</w:t>
            </w:r>
          </w:p>
        </w:tc>
        <w:tc>
          <w:tcPr>
            <w:tcW w:w="1080" w:type="dxa"/>
          </w:tcPr>
          <w:p w14:paraId="7952720E" w14:textId="77777777" w:rsidR="00A03623" w:rsidRPr="00D06C65" w:rsidRDefault="00A03623" w:rsidP="00A03623">
            <w:pPr>
              <w:jc w:val="center"/>
              <w:rPr>
                <w:sz w:val="20"/>
                <w:szCs w:val="20"/>
              </w:rPr>
            </w:pPr>
            <w:r w:rsidRPr="00D06C65">
              <w:rPr>
                <w:sz w:val="20"/>
                <w:szCs w:val="20"/>
              </w:rPr>
              <w:t>ед.</w:t>
            </w:r>
          </w:p>
        </w:tc>
        <w:tc>
          <w:tcPr>
            <w:tcW w:w="4320" w:type="dxa"/>
          </w:tcPr>
          <w:p w14:paraId="6AEE823D" w14:textId="77777777" w:rsidR="00A03623" w:rsidRPr="00D06C65" w:rsidRDefault="00A03623" w:rsidP="00A03623">
            <w:pPr>
              <w:pStyle w:val="ConsPlusCell"/>
              <w:jc w:val="both"/>
              <w:rPr>
                <w:rFonts w:ascii="Times New Roman" w:hAnsi="Times New Roman" w:cs="Times New Roman"/>
                <w:i/>
                <w:iCs/>
                <w:color w:val="0D0D0D"/>
              </w:rPr>
            </w:pPr>
            <w:r w:rsidRPr="00D06C65">
              <w:rPr>
                <w:rFonts w:ascii="Times New Roman" w:hAnsi="Times New Roman" w:cs="Times New Roman"/>
                <w:i/>
                <w:iCs/>
                <w:color w:val="0D0D0D"/>
              </w:rPr>
              <w:t>Расчет показателя:</w:t>
            </w:r>
          </w:p>
          <w:p w14:paraId="5B074170" w14:textId="77777777" w:rsidR="00A03623" w:rsidRPr="00D06C65" w:rsidRDefault="00A03623" w:rsidP="00A03623">
            <w:pPr>
              <w:jc w:val="both"/>
              <w:rPr>
                <w:sz w:val="20"/>
                <w:szCs w:val="20"/>
              </w:rPr>
            </w:pPr>
            <w:r w:rsidRPr="00D06C65">
              <w:rPr>
                <w:color w:val="0D0D0D"/>
                <w:sz w:val="20"/>
                <w:szCs w:val="20"/>
              </w:rPr>
              <w:t>Источником данных является с</w:t>
            </w:r>
            <w:r w:rsidRPr="00D06C65">
              <w:rPr>
                <w:sz w:val="20"/>
                <w:szCs w:val="20"/>
              </w:rPr>
              <w:t>татистический отчет форма № П-4</w:t>
            </w:r>
          </w:p>
        </w:tc>
      </w:tr>
    </w:tbl>
    <w:p w14:paraId="318282F8" w14:textId="77777777" w:rsidR="00A03623" w:rsidRPr="00D06C65" w:rsidRDefault="00A03623" w:rsidP="00A03623">
      <w:pPr>
        <w:ind w:firstLine="709"/>
        <w:jc w:val="both"/>
        <w:rPr>
          <w:sz w:val="20"/>
          <w:szCs w:val="20"/>
        </w:rPr>
      </w:pPr>
    </w:p>
    <w:p w14:paraId="76E73709" w14:textId="77777777" w:rsidR="00A03623" w:rsidRPr="00D06C65" w:rsidRDefault="00A03623" w:rsidP="00A03623">
      <w:pPr>
        <w:jc w:val="center"/>
        <w:rPr>
          <w:b/>
          <w:bCs/>
          <w:sz w:val="20"/>
          <w:szCs w:val="20"/>
        </w:rPr>
      </w:pPr>
      <w:r w:rsidRPr="00D06C65">
        <w:rPr>
          <w:b/>
          <w:bCs/>
          <w:sz w:val="20"/>
          <w:szCs w:val="20"/>
        </w:rPr>
        <w:t>2.</w:t>
      </w:r>
      <w:proofErr w:type="gramStart"/>
      <w:r w:rsidRPr="00D06C65">
        <w:rPr>
          <w:b/>
          <w:bCs/>
          <w:sz w:val="20"/>
          <w:szCs w:val="20"/>
        </w:rPr>
        <w:t>3.Конечные</w:t>
      </w:r>
      <w:proofErr w:type="gramEnd"/>
      <w:r w:rsidRPr="00D06C65">
        <w:rPr>
          <w:b/>
          <w:bCs/>
          <w:sz w:val="20"/>
          <w:szCs w:val="20"/>
        </w:rPr>
        <w:t xml:space="preserve"> результаты реализации муниципальной программы</w:t>
      </w:r>
    </w:p>
    <w:p w14:paraId="1F375765" w14:textId="77777777" w:rsidR="00A03623" w:rsidRPr="00D06C65" w:rsidRDefault="00A03623" w:rsidP="00A03623">
      <w:pPr>
        <w:pStyle w:val="af1"/>
        <w:ind w:firstLine="709"/>
        <w:jc w:val="both"/>
        <w:rPr>
          <w:rFonts w:ascii="Times New Roman" w:hAnsi="Times New Roman" w:cs="Times New Roman"/>
          <w:sz w:val="20"/>
          <w:szCs w:val="20"/>
        </w:rPr>
      </w:pPr>
      <w:r w:rsidRPr="00D06C65">
        <w:rPr>
          <w:rFonts w:ascii="Times New Roman" w:hAnsi="Times New Roman" w:cs="Times New Roman"/>
          <w:sz w:val="20"/>
          <w:szCs w:val="20"/>
        </w:rPr>
        <w:t>Реализация Программы будет способствовать социально-культурному обустройству населенных пунктов Воленского сельского поселения и позволит:</w:t>
      </w:r>
    </w:p>
    <w:p w14:paraId="292092BD" w14:textId="77777777" w:rsidR="00A03623" w:rsidRPr="00D06C65" w:rsidRDefault="00A03623" w:rsidP="00A03623">
      <w:pPr>
        <w:pStyle w:val="af1"/>
        <w:ind w:firstLine="709"/>
        <w:jc w:val="both"/>
        <w:rPr>
          <w:rFonts w:ascii="Times New Roman" w:hAnsi="Times New Roman" w:cs="Times New Roman"/>
          <w:sz w:val="20"/>
          <w:szCs w:val="20"/>
        </w:rPr>
      </w:pPr>
      <w:r w:rsidRPr="00D06C65">
        <w:rPr>
          <w:rFonts w:ascii="Times New Roman" w:hAnsi="Times New Roman" w:cs="Times New Roman"/>
          <w:sz w:val="20"/>
          <w:szCs w:val="20"/>
        </w:rPr>
        <w:t>1. Участвовать в реализации традиционных и инновационных культурных проектов, способствующие формированию и развитию единого культурного пространства Воронежского края: обеспечить участие в областных и районных фестивалях;</w:t>
      </w:r>
    </w:p>
    <w:p w14:paraId="61AA165A" w14:textId="77777777" w:rsidR="00A03623" w:rsidRPr="00D06C65" w:rsidRDefault="00A03623" w:rsidP="00A03623">
      <w:pPr>
        <w:ind w:firstLine="720"/>
        <w:jc w:val="both"/>
        <w:rPr>
          <w:kern w:val="2"/>
          <w:sz w:val="20"/>
          <w:szCs w:val="20"/>
        </w:rPr>
      </w:pPr>
      <w:r w:rsidRPr="00D06C65">
        <w:rPr>
          <w:kern w:val="2"/>
          <w:sz w:val="20"/>
          <w:szCs w:val="20"/>
        </w:rPr>
        <w:t>2.  Обеспечить уровень расходов местного бюджета на культуру, физическую культуру и спорт в расчете на душу населения поселения в сумме 488,0</w:t>
      </w:r>
      <w:r w:rsidRPr="00D06C65">
        <w:rPr>
          <w:b/>
          <w:bCs/>
          <w:color w:val="FF0000"/>
          <w:kern w:val="2"/>
          <w:sz w:val="20"/>
          <w:szCs w:val="20"/>
        </w:rPr>
        <w:t xml:space="preserve"> </w:t>
      </w:r>
      <w:r w:rsidRPr="00D06C65">
        <w:rPr>
          <w:kern w:val="2"/>
          <w:sz w:val="20"/>
          <w:szCs w:val="20"/>
        </w:rPr>
        <w:t>рублей;</w:t>
      </w:r>
    </w:p>
    <w:p w14:paraId="552875A7" w14:textId="77777777" w:rsidR="00A03623" w:rsidRPr="00D06C65" w:rsidRDefault="00A03623" w:rsidP="00A03623">
      <w:pPr>
        <w:ind w:firstLine="720"/>
        <w:jc w:val="both"/>
        <w:rPr>
          <w:kern w:val="2"/>
          <w:sz w:val="20"/>
          <w:szCs w:val="20"/>
        </w:rPr>
      </w:pPr>
      <w:r w:rsidRPr="00D06C65">
        <w:rPr>
          <w:kern w:val="2"/>
          <w:sz w:val="20"/>
          <w:szCs w:val="20"/>
        </w:rPr>
        <w:t xml:space="preserve">3. Увеличить удельный вес детей в возрасте 5-14 лет, занимающихся в кружках, клубных формированиях в учреждениях </w:t>
      </w:r>
      <w:proofErr w:type="gramStart"/>
      <w:r w:rsidRPr="00D06C65">
        <w:rPr>
          <w:kern w:val="2"/>
          <w:sz w:val="20"/>
          <w:szCs w:val="20"/>
        </w:rPr>
        <w:t>культуры  в</w:t>
      </w:r>
      <w:proofErr w:type="gramEnd"/>
      <w:r w:rsidRPr="00D06C65">
        <w:rPr>
          <w:kern w:val="2"/>
          <w:sz w:val="20"/>
          <w:szCs w:val="20"/>
        </w:rPr>
        <w:t xml:space="preserve"> 2028 году до 50 %;</w:t>
      </w:r>
    </w:p>
    <w:p w14:paraId="0C366448" w14:textId="77777777" w:rsidR="00A03623" w:rsidRPr="00D06C65" w:rsidRDefault="00A03623" w:rsidP="00A03623">
      <w:pPr>
        <w:ind w:firstLine="720"/>
        <w:jc w:val="both"/>
        <w:rPr>
          <w:sz w:val="20"/>
          <w:szCs w:val="20"/>
        </w:rPr>
      </w:pPr>
      <w:r w:rsidRPr="00D06C65">
        <w:rPr>
          <w:sz w:val="20"/>
          <w:szCs w:val="20"/>
        </w:rPr>
        <w:t>4. Обеспечить увеличение численности участников клубных формирований к 2028 г. до 500 чел.</w:t>
      </w:r>
    </w:p>
    <w:p w14:paraId="1DB1E51E" w14:textId="77777777" w:rsidR="00A03623" w:rsidRPr="00D06C65" w:rsidRDefault="00A03623" w:rsidP="00A03623">
      <w:pPr>
        <w:pStyle w:val="af1"/>
        <w:ind w:firstLine="709"/>
        <w:jc w:val="both"/>
        <w:rPr>
          <w:rFonts w:ascii="Times New Roman" w:hAnsi="Times New Roman" w:cs="Times New Roman"/>
          <w:sz w:val="20"/>
          <w:szCs w:val="20"/>
        </w:rPr>
      </w:pPr>
      <w:r w:rsidRPr="00D06C65">
        <w:rPr>
          <w:rFonts w:ascii="Times New Roman" w:hAnsi="Times New Roman" w:cs="Times New Roman"/>
          <w:sz w:val="20"/>
          <w:szCs w:val="20"/>
        </w:rPr>
        <w:t>5. Реконструировать дом культуры в поселении, обеспечив безопасность и комфортность для пользователей культурными услугами;</w:t>
      </w:r>
    </w:p>
    <w:p w14:paraId="4CAF63E6" w14:textId="77777777" w:rsidR="00A03623" w:rsidRPr="00D06C65" w:rsidRDefault="00A03623" w:rsidP="00A03623">
      <w:pPr>
        <w:pStyle w:val="af1"/>
        <w:ind w:firstLine="720"/>
        <w:jc w:val="both"/>
        <w:rPr>
          <w:rFonts w:ascii="Times New Roman" w:hAnsi="Times New Roman" w:cs="Times New Roman"/>
          <w:sz w:val="20"/>
          <w:szCs w:val="20"/>
        </w:rPr>
      </w:pPr>
      <w:r w:rsidRPr="00D06C65">
        <w:rPr>
          <w:rFonts w:ascii="Times New Roman" w:hAnsi="Times New Roman" w:cs="Times New Roman"/>
          <w:sz w:val="20"/>
          <w:szCs w:val="20"/>
        </w:rPr>
        <w:t>6. Оснастить дом культуры современным оборудованием и музыкальными инструментами;</w:t>
      </w:r>
    </w:p>
    <w:p w14:paraId="7F984AA3" w14:textId="77777777" w:rsidR="00A03623" w:rsidRPr="00D06C65" w:rsidRDefault="00A03623" w:rsidP="00A03623">
      <w:pPr>
        <w:pStyle w:val="af1"/>
        <w:ind w:firstLine="720"/>
        <w:jc w:val="both"/>
        <w:rPr>
          <w:rFonts w:ascii="Times New Roman" w:hAnsi="Times New Roman" w:cs="Times New Roman"/>
          <w:sz w:val="20"/>
          <w:szCs w:val="20"/>
        </w:rPr>
      </w:pPr>
      <w:r w:rsidRPr="00D06C65">
        <w:rPr>
          <w:rFonts w:ascii="Times New Roman" w:hAnsi="Times New Roman" w:cs="Times New Roman"/>
          <w:sz w:val="20"/>
          <w:szCs w:val="20"/>
        </w:rPr>
        <w:t>7. Обеспечить регулярное предоставление культурных и информационных услуг гражданам, проживающим в Воленском сельском поселении;</w:t>
      </w:r>
    </w:p>
    <w:p w14:paraId="1074587D" w14:textId="77777777" w:rsidR="00A03623" w:rsidRPr="00D06C65" w:rsidRDefault="00A03623" w:rsidP="00A03623">
      <w:pPr>
        <w:ind w:firstLine="720"/>
        <w:jc w:val="both"/>
        <w:rPr>
          <w:sz w:val="20"/>
          <w:szCs w:val="20"/>
        </w:rPr>
      </w:pPr>
      <w:r w:rsidRPr="00D06C65">
        <w:rPr>
          <w:sz w:val="20"/>
          <w:szCs w:val="20"/>
        </w:rPr>
        <w:t>8. Сохранить кадровый потенциал численностью 17</w:t>
      </w:r>
      <w:r w:rsidRPr="00D06C65">
        <w:rPr>
          <w:color w:val="FF0000"/>
          <w:sz w:val="20"/>
          <w:szCs w:val="20"/>
        </w:rPr>
        <w:t xml:space="preserve"> </w:t>
      </w:r>
      <w:r w:rsidRPr="00D06C65">
        <w:rPr>
          <w:sz w:val="20"/>
          <w:szCs w:val="20"/>
        </w:rPr>
        <w:t>чел.</w:t>
      </w:r>
    </w:p>
    <w:p w14:paraId="5A735DE5" w14:textId="77777777" w:rsidR="00A03623" w:rsidRPr="00D06C65" w:rsidRDefault="00A03623" w:rsidP="00A03623">
      <w:pPr>
        <w:pStyle w:val="af1"/>
        <w:ind w:firstLine="709"/>
        <w:jc w:val="both"/>
        <w:rPr>
          <w:rFonts w:ascii="Times New Roman" w:hAnsi="Times New Roman" w:cs="Times New Roman"/>
          <w:sz w:val="20"/>
          <w:szCs w:val="20"/>
        </w:rPr>
      </w:pPr>
      <w:r w:rsidRPr="00D06C65">
        <w:rPr>
          <w:rFonts w:ascii="Times New Roman" w:hAnsi="Times New Roman" w:cs="Times New Roman"/>
          <w:sz w:val="20"/>
          <w:szCs w:val="20"/>
        </w:rPr>
        <w:t>10. Обеспечить оснащение сельского поселения детским и спортивным оборудованием к 2028 году.</w:t>
      </w:r>
    </w:p>
    <w:p w14:paraId="16E5F3A9" w14:textId="77777777" w:rsidR="00A03623" w:rsidRPr="00D06C65" w:rsidRDefault="00A03623" w:rsidP="00A03623">
      <w:pPr>
        <w:pStyle w:val="af1"/>
        <w:ind w:firstLine="709"/>
        <w:jc w:val="both"/>
        <w:rPr>
          <w:rFonts w:ascii="Times New Roman" w:hAnsi="Times New Roman" w:cs="Times New Roman"/>
          <w:sz w:val="20"/>
          <w:szCs w:val="20"/>
        </w:rPr>
      </w:pPr>
    </w:p>
    <w:p w14:paraId="0EC1493A" w14:textId="77777777" w:rsidR="00A03623" w:rsidRPr="00D06C65" w:rsidRDefault="00A03623" w:rsidP="00A03623">
      <w:pPr>
        <w:jc w:val="center"/>
        <w:rPr>
          <w:b/>
          <w:bCs/>
          <w:sz w:val="20"/>
          <w:szCs w:val="20"/>
        </w:rPr>
      </w:pPr>
      <w:r w:rsidRPr="00D06C65">
        <w:rPr>
          <w:b/>
          <w:bCs/>
          <w:sz w:val="20"/>
          <w:szCs w:val="20"/>
        </w:rPr>
        <w:t>2.4. Сроки и этапы реализации муниципальной программы</w:t>
      </w:r>
    </w:p>
    <w:p w14:paraId="2822FDB4" w14:textId="77777777" w:rsidR="00A03623" w:rsidRPr="00D06C65" w:rsidRDefault="00A03623" w:rsidP="00A03623">
      <w:pPr>
        <w:ind w:firstLine="720"/>
        <w:jc w:val="both"/>
        <w:rPr>
          <w:sz w:val="20"/>
          <w:szCs w:val="20"/>
        </w:rPr>
      </w:pPr>
      <w:r w:rsidRPr="00D06C65">
        <w:rPr>
          <w:sz w:val="20"/>
          <w:szCs w:val="20"/>
        </w:rPr>
        <w:t>Муниципальная программа «</w:t>
      </w:r>
      <w:r w:rsidRPr="00D06C65">
        <w:rPr>
          <w:sz w:val="20"/>
          <w:szCs w:val="20"/>
          <w:lang w:eastAsia="en-US"/>
        </w:rPr>
        <w:t>Развитие культуры, физической культуры и спорта на территории Воленского сельского поселения Новоусманского муниципального района на 2014-2024 годы</w:t>
      </w:r>
      <w:r w:rsidRPr="00D06C65">
        <w:rPr>
          <w:sz w:val="20"/>
          <w:szCs w:val="20"/>
        </w:rPr>
        <w:t xml:space="preserve">» будет реализована в период 2014-2028 годы в один этап. Сроки ее реализации учитывают ресурсные возможности </w:t>
      </w:r>
      <w:r w:rsidRPr="00D06C65">
        <w:rPr>
          <w:sz w:val="20"/>
          <w:szCs w:val="20"/>
        </w:rPr>
        <w:lastRenderedPageBreak/>
        <w:t xml:space="preserve">обеспечения программных мероприятий на федеральном, региональном и местном уровнях и устанавливаются в зависимости от приоритетности решения конкретных задач. </w:t>
      </w:r>
    </w:p>
    <w:p w14:paraId="616BAEBE" w14:textId="77777777" w:rsidR="00A03623" w:rsidRPr="00D06C65" w:rsidRDefault="00A03623" w:rsidP="00A03623">
      <w:pPr>
        <w:ind w:firstLine="720"/>
        <w:jc w:val="center"/>
        <w:rPr>
          <w:b/>
          <w:bCs/>
          <w:sz w:val="20"/>
          <w:szCs w:val="20"/>
        </w:rPr>
      </w:pPr>
      <w:r w:rsidRPr="00D06C65">
        <w:rPr>
          <w:b/>
          <w:bCs/>
          <w:sz w:val="20"/>
          <w:szCs w:val="20"/>
        </w:rPr>
        <w:t>3. Обоснование выделения подпрограмм и обобщенная характеристика основных мероприятий</w:t>
      </w:r>
    </w:p>
    <w:p w14:paraId="7B1B8C61" w14:textId="77777777" w:rsidR="00A03623" w:rsidRPr="00D06C65" w:rsidRDefault="00A03623" w:rsidP="00A03623">
      <w:pPr>
        <w:ind w:firstLine="720"/>
        <w:jc w:val="both"/>
        <w:rPr>
          <w:sz w:val="20"/>
          <w:szCs w:val="20"/>
        </w:rPr>
      </w:pPr>
      <w:r w:rsidRPr="00D06C65">
        <w:rPr>
          <w:sz w:val="20"/>
          <w:szCs w:val="20"/>
        </w:rPr>
        <w:t>Одними из важных и приоритетных направлений является приобщение молодежи к имеющимся ценностям, классическому наследию, развитие творческих способностей молодежи, системы мер и мероприятий для создания максимально выгодных условий развития одаренных подростков и молодых людей. Программа предусматривает создание целостной системы физкультурно-оздоровительных и спортивно-массовых мероприятий, а также мероприятий молодежной политики, обеспечивающих возможность регулярно заниматься физической культурой и спортом, участвовать в мероприятиях, реализующим государственную молодежную политику в поселении.</w:t>
      </w:r>
    </w:p>
    <w:p w14:paraId="6AE571E0" w14:textId="77777777" w:rsidR="00A03623" w:rsidRPr="00D06C65" w:rsidRDefault="00A03623" w:rsidP="00A03623">
      <w:pPr>
        <w:ind w:firstLine="720"/>
        <w:jc w:val="both"/>
        <w:rPr>
          <w:sz w:val="20"/>
          <w:szCs w:val="20"/>
        </w:rPr>
      </w:pPr>
      <w:r w:rsidRPr="00D06C65">
        <w:rPr>
          <w:sz w:val="20"/>
          <w:szCs w:val="20"/>
        </w:rPr>
        <w:t>Планирование, организация и проведение соревнований, физкультурно-спортивных мероприятий, различных турниров. Срок выполнения мероприятий 2014-2028 годы, в соответствии с утвержденным календарным планом.</w:t>
      </w:r>
    </w:p>
    <w:p w14:paraId="7F4E9C53" w14:textId="77777777" w:rsidR="00A03623" w:rsidRPr="00D06C65" w:rsidRDefault="00A03623" w:rsidP="00A03623">
      <w:pPr>
        <w:ind w:firstLine="720"/>
        <w:jc w:val="both"/>
        <w:rPr>
          <w:b/>
          <w:bCs/>
          <w:sz w:val="20"/>
          <w:szCs w:val="20"/>
        </w:rPr>
      </w:pPr>
      <w:r w:rsidRPr="00D06C65">
        <w:rPr>
          <w:sz w:val="20"/>
          <w:szCs w:val="20"/>
        </w:rPr>
        <w:t>Поддержка талантливых и одаренных молодых людей в области искусства, спорта, литературы и т.д. Поддержка детских и молодёжных организаций в поселении. Создание условий для переподготовки, повышение квалификации и методического обеспечения специалистов. Взаимодействие со средствами массовой информации в информировании общественности о жизни молодежи поселения и её проблемах.</w:t>
      </w:r>
    </w:p>
    <w:p w14:paraId="05D02965" w14:textId="77777777" w:rsidR="00A03623" w:rsidRPr="00D06C65" w:rsidRDefault="00A03623" w:rsidP="00A03623">
      <w:pPr>
        <w:pStyle w:val="af1"/>
        <w:ind w:firstLine="708"/>
        <w:rPr>
          <w:rFonts w:ascii="Times New Roman" w:hAnsi="Times New Roman" w:cs="Times New Roman"/>
          <w:sz w:val="20"/>
          <w:szCs w:val="20"/>
        </w:rPr>
      </w:pPr>
      <w:r w:rsidRPr="00D06C65">
        <w:rPr>
          <w:rFonts w:ascii="Times New Roman" w:hAnsi="Times New Roman" w:cs="Times New Roman"/>
          <w:sz w:val="20"/>
          <w:szCs w:val="20"/>
        </w:rPr>
        <w:t xml:space="preserve">В рамках </w:t>
      </w:r>
      <w:proofErr w:type="gramStart"/>
      <w:r w:rsidRPr="00D06C65">
        <w:rPr>
          <w:rFonts w:ascii="Times New Roman" w:hAnsi="Times New Roman" w:cs="Times New Roman"/>
          <w:sz w:val="20"/>
          <w:szCs w:val="20"/>
        </w:rPr>
        <w:t>муниципальной  программы</w:t>
      </w:r>
      <w:proofErr w:type="gramEnd"/>
      <w:r w:rsidRPr="00D06C65">
        <w:rPr>
          <w:rFonts w:ascii="Times New Roman" w:hAnsi="Times New Roman" w:cs="Times New Roman"/>
          <w:sz w:val="20"/>
          <w:szCs w:val="20"/>
        </w:rPr>
        <w:t xml:space="preserve"> предполагается реализация основных мероприятий:</w:t>
      </w:r>
    </w:p>
    <w:p w14:paraId="1DD0CA4E" w14:textId="77777777" w:rsidR="00A03623" w:rsidRPr="00D06C65" w:rsidRDefault="00A03623" w:rsidP="000218F8">
      <w:pPr>
        <w:pStyle w:val="aa"/>
        <w:numPr>
          <w:ilvl w:val="0"/>
          <w:numId w:val="2"/>
        </w:numPr>
        <w:spacing w:after="0" w:line="240" w:lineRule="auto"/>
        <w:contextualSpacing w:val="0"/>
        <w:jc w:val="both"/>
        <w:rPr>
          <w:rFonts w:ascii="Times New Roman" w:hAnsi="Times New Roman" w:cs="Times New Roman"/>
          <w:sz w:val="20"/>
          <w:szCs w:val="20"/>
        </w:rPr>
      </w:pPr>
      <w:r w:rsidRPr="00D06C65">
        <w:rPr>
          <w:rFonts w:ascii="Times New Roman" w:hAnsi="Times New Roman" w:cs="Times New Roman"/>
          <w:sz w:val="20"/>
          <w:szCs w:val="20"/>
        </w:rPr>
        <w:t xml:space="preserve">Обеспечение условий для развития культуры и библиотечного обслуживания в Воленском сельском поселении. </w:t>
      </w:r>
    </w:p>
    <w:p w14:paraId="6DEDD82B" w14:textId="77777777" w:rsidR="00A03623" w:rsidRPr="00D06C65" w:rsidRDefault="00A03623" w:rsidP="000218F8">
      <w:pPr>
        <w:numPr>
          <w:ilvl w:val="0"/>
          <w:numId w:val="2"/>
        </w:numPr>
        <w:suppressAutoHyphens w:val="0"/>
        <w:jc w:val="both"/>
        <w:rPr>
          <w:sz w:val="20"/>
          <w:szCs w:val="20"/>
        </w:rPr>
      </w:pPr>
      <w:r w:rsidRPr="00D06C65">
        <w:rPr>
          <w:sz w:val="20"/>
          <w:szCs w:val="20"/>
        </w:rPr>
        <w:t>Развитие физической культуры и спорта в Воленском сельском поселении;</w:t>
      </w:r>
    </w:p>
    <w:p w14:paraId="588ACE8C" w14:textId="77777777" w:rsidR="00A03623" w:rsidRPr="00D06C65" w:rsidRDefault="00A03623" w:rsidP="000218F8">
      <w:pPr>
        <w:numPr>
          <w:ilvl w:val="0"/>
          <w:numId w:val="2"/>
        </w:numPr>
        <w:suppressAutoHyphens w:val="0"/>
        <w:jc w:val="both"/>
        <w:rPr>
          <w:sz w:val="20"/>
          <w:szCs w:val="20"/>
        </w:rPr>
      </w:pPr>
      <w:r w:rsidRPr="00D06C65">
        <w:rPr>
          <w:sz w:val="20"/>
          <w:szCs w:val="20"/>
        </w:rPr>
        <w:t>Обеспечение реализации муниципальной программы.</w:t>
      </w:r>
    </w:p>
    <w:p w14:paraId="6022C479" w14:textId="77777777" w:rsidR="00A03623" w:rsidRPr="00D06C65" w:rsidRDefault="00A03623" w:rsidP="00A03623">
      <w:pPr>
        <w:ind w:firstLine="709"/>
        <w:jc w:val="both"/>
        <w:rPr>
          <w:sz w:val="20"/>
          <w:szCs w:val="20"/>
        </w:rPr>
      </w:pPr>
      <w:r w:rsidRPr="00D06C65">
        <w:rPr>
          <w:sz w:val="20"/>
          <w:szCs w:val="20"/>
        </w:rPr>
        <w:t>Формирование единого культурного пространства, создание условий для выравнивания доступа населения к культурным ценностям, поддержка деятельности творческих коллективов:  будет способствовать  сохранению и развитию традиционной народной культуры, любительского самодеятельного творчества в Воленском сельском поселении Новоусманского муниципального района, участию коллективов и учреждений культуры в межрегиональных, областных, районных фестивалях, конкурсах, выставках, организации и проведению поселковых мероприятий, обеспечению преемственности развития культуры поселения, культурных инноваций.</w:t>
      </w:r>
    </w:p>
    <w:p w14:paraId="30D83A36" w14:textId="77777777" w:rsidR="00A03623" w:rsidRPr="00D06C65" w:rsidRDefault="00A03623" w:rsidP="00A03623">
      <w:pPr>
        <w:ind w:firstLine="720"/>
        <w:jc w:val="both"/>
        <w:rPr>
          <w:sz w:val="20"/>
          <w:szCs w:val="20"/>
        </w:rPr>
      </w:pPr>
      <w:r w:rsidRPr="00D06C65">
        <w:rPr>
          <w:sz w:val="20"/>
          <w:szCs w:val="20"/>
        </w:rPr>
        <w:t xml:space="preserve">Укрепление материально-технической базы учреждений культуры: позволит поддерживать здания и сооружения в надлежащем состоянии, обеспечивать безопасность и комфортность пользователям услуг, модернизация и создание условий для инновационного </w:t>
      </w:r>
      <w:proofErr w:type="gramStart"/>
      <w:r w:rsidRPr="00D06C65">
        <w:rPr>
          <w:sz w:val="20"/>
          <w:szCs w:val="20"/>
        </w:rPr>
        <w:t>развития  учреждений</w:t>
      </w:r>
      <w:proofErr w:type="gramEnd"/>
      <w:r w:rsidRPr="00D06C65">
        <w:rPr>
          <w:sz w:val="20"/>
          <w:szCs w:val="20"/>
        </w:rPr>
        <w:t xml:space="preserve"> культуры.</w:t>
      </w:r>
    </w:p>
    <w:p w14:paraId="723E04CD" w14:textId="77777777" w:rsidR="00A03623" w:rsidRPr="00D06C65" w:rsidRDefault="00A03623" w:rsidP="00A03623">
      <w:pPr>
        <w:ind w:firstLine="720"/>
        <w:jc w:val="both"/>
        <w:rPr>
          <w:sz w:val="20"/>
          <w:szCs w:val="20"/>
        </w:rPr>
      </w:pPr>
      <w:r w:rsidRPr="00D06C65">
        <w:rPr>
          <w:sz w:val="20"/>
          <w:szCs w:val="20"/>
        </w:rPr>
        <w:t>Обеспечение реализации муниципальной программы в сфере культуры и организации выполнения мероприятий, обеспечению эффективного управления кадровыми ресурсами в сфере культуры, информационному обеспечению реализации Программы.</w:t>
      </w:r>
    </w:p>
    <w:p w14:paraId="504B2ED9" w14:textId="77777777" w:rsidR="00A03623" w:rsidRPr="00D06C65" w:rsidRDefault="00A03623" w:rsidP="00A03623">
      <w:pPr>
        <w:ind w:firstLine="720"/>
        <w:jc w:val="both"/>
        <w:rPr>
          <w:sz w:val="20"/>
          <w:szCs w:val="20"/>
        </w:rPr>
      </w:pPr>
      <w:r w:rsidRPr="00D06C65">
        <w:rPr>
          <w:sz w:val="20"/>
          <w:szCs w:val="20"/>
        </w:rPr>
        <w:t>Мероприятие предусматривает создание целостной системы физкультурно-оздоровительных и спортивно-массовых мероприятий, обеспечивающих возможность регулярно заниматься физической культурой и спортом.</w:t>
      </w:r>
    </w:p>
    <w:p w14:paraId="6F5116C4" w14:textId="77777777" w:rsidR="00A03623" w:rsidRPr="00D06C65" w:rsidRDefault="00A03623" w:rsidP="00A03623">
      <w:pPr>
        <w:ind w:firstLine="720"/>
        <w:jc w:val="both"/>
        <w:rPr>
          <w:sz w:val="20"/>
          <w:szCs w:val="20"/>
        </w:rPr>
      </w:pPr>
      <w:r w:rsidRPr="00D06C65">
        <w:rPr>
          <w:sz w:val="20"/>
          <w:szCs w:val="20"/>
        </w:rPr>
        <w:t>Указанные основные мероприятия планируются к осуществлению в течение всего периода реализации Программы.</w:t>
      </w:r>
    </w:p>
    <w:p w14:paraId="14E3588A" w14:textId="77777777" w:rsidR="00A03623" w:rsidRPr="00D06C65" w:rsidRDefault="00A03623" w:rsidP="00A03623">
      <w:pPr>
        <w:ind w:firstLine="709"/>
        <w:jc w:val="both"/>
        <w:rPr>
          <w:b/>
          <w:bCs/>
          <w:sz w:val="20"/>
          <w:szCs w:val="20"/>
        </w:rPr>
      </w:pPr>
    </w:p>
    <w:p w14:paraId="70C85902" w14:textId="77777777" w:rsidR="00A03623" w:rsidRPr="00D06C65" w:rsidRDefault="00A03623" w:rsidP="00A03623">
      <w:pPr>
        <w:jc w:val="center"/>
        <w:rPr>
          <w:b/>
          <w:bCs/>
          <w:sz w:val="20"/>
          <w:szCs w:val="20"/>
        </w:rPr>
      </w:pPr>
      <w:r w:rsidRPr="00D06C65">
        <w:rPr>
          <w:b/>
          <w:bCs/>
          <w:sz w:val="20"/>
          <w:szCs w:val="20"/>
        </w:rPr>
        <w:t>4. Ресурсное обеспечение муниципальной программы</w:t>
      </w:r>
    </w:p>
    <w:p w14:paraId="510B8861" w14:textId="77777777" w:rsidR="00A03623" w:rsidRPr="00D06C65" w:rsidRDefault="00A03623" w:rsidP="00A03623">
      <w:pPr>
        <w:ind w:firstLine="709"/>
        <w:jc w:val="both"/>
        <w:rPr>
          <w:sz w:val="20"/>
          <w:szCs w:val="20"/>
        </w:rPr>
      </w:pPr>
      <w:r w:rsidRPr="00D06C65">
        <w:rPr>
          <w:sz w:val="20"/>
          <w:szCs w:val="20"/>
        </w:rPr>
        <w:t>Основными источниками финансового обеспечения Программы являются средства бюджета Воленского сельского поселения.</w:t>
      </w:r>
    </w:p>
    <w:p w14:paraId="427BC562" w14:textId="77777777" w:rsidR="00A03623" w:rsidRPr="00D06C65" w:rsidRDefault="00A03623" w:rsidP="00A03623">
      <w:pPr>
        <w:ind w:firstLine="709"/>
        <w:jc w:val="both"/>
        <w:rPr>
          <w:sz w:val="20"/>
          <w:szCs w:val="20"/>
        </w:rPr>
      </w:pPr>
      <w:r w:rsidRPr="00D06C65">
        <w:rPr>
          <w:sz w:val="20"/>
          <w:szCs w:val="20"/>
        </w:rPr>
        <w:t>Финансирование Программы из бюджета Воленского сельского поселения будет осуществляться в пределах средств, предусмотренных на эти цели решением Совета народных депутатов Воленского сельского поселения о бюджете на соответствующий финансовый год и плановый период. Объемы финансирования мероприятий Программы будут корректироваться в процессе их реализации в установленном порядке исходя из возможностей бюджета и фактических затрат.</w:t>
      </w:r>
    </w:p>
    <w:p w14:paraId="215019C5" w14:textId="77777777" w:rsidR="00A03623" w:rsidRPr="00D06C65" w:rsidRDefault="00A03623" w:rsidP="00A03623">
      <w:pPr>
        <w:ind w:firstLine="709"/>
        <w:jc w:val="both"/>
        <w:rPr>
          <w:sz w:val="20"/>
          <w:szCs w:val="20"/>
        </w:rPr>
      </w:pPr>
      <w:r w:rsidRPr="00D06C65">
        <w:rPr>
          <w:sz w:val="20"/>
          <w:szCs w:val="20"/>
        </w:rPr>
        <w:t xml:space="preserve">Ассигнования из областного бюджета предоставляются при условии включения финансирования мероприятий Программы в закон Воронежской области об областном бюджете на соответствующий финансовый год и плановый период. </w:t>
      </w:r>
    </w:p>
    <w:p w14:paraId="18F953E4" w14:textId="77777777" w:rsidR="00A03623" w:rsidRPr="00D06C65" w:rsidRDefault="00A03623" w:rsidP="00A03623">
      <w:pPr>
        <w:ind w:firstLine="709"/>
        <w:jc w:val="both"/>
        <w:rPr>
          <w:sz w:val="20"/>
          <w:szCs w:val="20"/>
        </w:rPr>
      </w:pPr>
      <w:r w:rsidRPr="00D06C65">
        <w:rPr>
          <w:sz w:val="20"/>
          <w:szCs w:val="20"/>
        </w:rPr>
        <w:t>Сведения о расходах местного бюджета по годам реализации Программы «</w:t>
      </w:r>
      <w:r w:rsidRPr="00D06C65">
        <w:rPr>
          <w:sz w:val="20"/>
          <w:szCs w:val="20"/>
          <w:lang w:eastAsia="en-US"/>
        </w:rPr>
        <w:t xml:space="preserve">Развитие культуры, физической культуры и спорта на территории </w:t>
      </w:r>
      <w:r w:rsidRPr="00D06C65">
        <w:rPr>
          <w:sz w:val="20"/>
          <w:szCs w:val="20"/>
        </w:rPr>
        <w:t>Воленского</w:t>
      </w:r>
      <w:r w:rsidRPr="00D06C65">
        <w:rPr>
          <w:sz w:val="20"/>
          <w:szCs w:val="20"/>
          <w:lang w:eastAsia="en-US"/>
        </w:rPr>
        <w:t xml:space="preserve"> сельского поселения Новоусманского муниципального района на 2014-2028 годы</w:t>
      </w:r>
      <w:r w:rsidRPr="00D06C65">
        <w:rPr>
          <w:sz w:val="20"/>
          <w:szCs w:val="20"/>
        </w:rPr>
        <w:t>»</w:t>
      </w:r>
      <w:r w:rsidRPr="00D06C65">
        <w:rPr>
          <w:b/>
          <w:bCs/>
          <w:sz w:val="20"/>
          <w:szCs w:val="20"/>
        </w:rPr>
        <w:t xml:space="preserve"> </w:t>
      </w:r>
      <w:r w:rsidRPr="00D06C65">
        <w:rPr>
          <w:sz w:val="20"/>
          <w:szCs w:val="20"/>
        </w:rPr>
        <w:t>представлены в       Приложении № 2 к Программе.</w:t>
      </w:r>
    </w:p>
    <w:p w14:paraId="30140395" w14:textId="77777777" w:rsidR="00A03623" w:rsidRPr="00D06C65" w:rsidRDefault="00A03623" w:rsidP="00A03623">
      <w:pPr>
        <w:ind w:firstLine="709"/>
        <w:jc w:val="center"/>
        <w:rPr>
          <w:b/>
          <w:bCs/>
          <w:sz w:val="20"/>
          <w:szCs w:val="20"/>
        </w:rPr>
      </w:pPr>
      <w:r w:rsidRPr="00D06C65">
        <w:rPr>
          <w:b/>
          <w:bCs/>
          <w:sz w:val="20"/>
          <w:szCs w:val="20"/>
        </w:rPr>
        <w:t>5. Анализ рисков реализации муниципальной программы и описание мер управления рисками реализации муниципальной программы</w:t>
      </w:r>
    </w:p>
    <w:p w14:paraId="0ADA35FC" w14:textId="77777777" w:rsidR="00A03623" w:rsidRPr="00D06C65" w:rsidRDefault="00A03623" w:rsidP="00A03623">
      <w:pPr>
        <w:ind w:firstLine="709"/>
        <w:jc w:val="both"/>
        <w:rPr>
          <w:sz w:val="20"/>
          <w:szCs w:val="20"/>
        </w:rPr>
      </w:pPr>
      <w:r w:rsidRPr="00D06C65">
        <w:rPr>
          <w:sz w:val="20"/>
          <w:szCs w:val="20"/>
        </w:rPr>
        <w:t>На решение задач и достижение целей Программы могут оказать влияние внутренние и внешние риски.</w:t>
      </w:r>
    </w:p>
    <w:p w14:paraId="7055C9A1" w14:textId="77777777" w:rsidR="00A03623" w:rsidRPr="00D06C65" w:rsidRDefault="00A03623" w:rsidP="00A03623">
      <w:pPr>
        <w:ind w:firstLine="709"/>
        <w:jc w:val="both"/>
        <w:rPr>
          <w:sz w:val="20"/>
          <w:szCs w:val="20"/>
        </w:rPr>
      </w:pPr>
      <w:r w:rsidRPr="00D06C65">
        <w:rPr>
          <w:sz w:val="20"/>
          <w:szCs w:val="20"/>
        </w:rPr>
        <w:t>Внутренние риски реализации Программы:</w:t>
      </w:r>
    </w:p>
    <w:p w14:paraId="26251176" w14:textId="77777777" w:rsidR="00A03623" w:rsidRPr="00D06C65" w:rsidRDefault="00A03623" w:rsidP="00A03623">
      <w:pPr>
        <w:ind w:firstLine="709"/>
        <w:jc w:val="both"/>
        <w:rPr>
          <w:sz w:val="20"/>
          <w:szCs w:val="20"/>
        </w:rPr>
      </w:pPr>
      <w:r w:rsidRPr="00D06C65">
        <w:rPr>
          <w:sz w:val="20"/>
          <w:szCs w:val="20"/>
        </w:rPr>
        <w:t>- неэффективность организации и управления процессом реализации программных мероприятий;</w:t>
      </w:r>
    </w:p>
    <w:p w14:paraId="771BABF6" w14:textId="77777777" w:rsidR="00A03623" w:rsidRPr="00D06C65" w:rsidRDefault="00A03623" w:rsidP="00A03623">
      <w:pPr>
        <w:ind w:firstLine="709"/>
        <w:jc w:val="both"/>
        <w:rPr>
          <w:sz w:val="20"/>
          <w:szCs w:val="20"/>
        </w:rPr>
      </w:pPr>
      <w:r w:rsidRPr="00D06C65">
        <w:rPr>
          <w:sz w:val="20"/>
          <w:szCs w:val="20"/>
        </w:rPr>
        <w:t>- низкая эффективность использования бюджетных средств:</w:t>
      </w:r>
    </w:p>
    <w:p w14:paraId="7BA1033C" w14:textId="77777777" w:rsidR="00A03623" w:rsidRPr="00D06C65" w:rsidRDefault="00A03623" w:rsidP="00A03623">
      <w:pPr>
        <w:ind w:firstLine="709"/>
        <w:jc w:val="both"/>
        <w:rPr>
          <w:sz w:val="20"/>
          <w:szCs w:val="20"/>
        </w:rPr>
      </w:pPr>
      <w:r w:rsidRPr="00D06C65">
        <w:rPr>
          <w:sz w:val="20"/>
          <w:szCs w:val="20"/>
        </w:rPr>
        <w:t>- необоснованное перераспределение средств, определенных Программой, в ходе ее исполнения;</w:t>
      </w:r>
    </w:p>
    <w:p w14:paraId="6B061333" w14:textId="77777777" w:rsidR="00A03623" w:rsidRPr="00D06C65" w:rsidRDefault="00A03623" w:rsidP="00A03623">
      <w:pPr>
        <w:ind w:firstLine="709"/>
        <w:jc w:val="both"/>
        <w:rPr>
          <w:sz w:val="20"/>
          <w:szCs w:val="20"/>
        </w:rPr>
      </w:pPr>
      <w:r w:rsidRPr="00D06C65">
        <w:rPr>
          <w:sz w:val="20"/>
          <w:szCs w:val="20"/>
        </w:rPr>
        <w:t>- недостаточный уровень исполнительской дисциплины;</w:t>
      </w:r>
    </w:p>
    <w:p w14:paraId="631B75D9" w14:textId="77777777" w:rsidR="00A03623" w:rsidRPr="00D06C65" w:rsidRDefault="00A03623" w:rsidP="00A03623">
      <w:pPr>
        <w:ind w:firstLine="709"/>
        <w:jc w:val="both"/>
        <w:rPr>
          <w:sz w:val="20"/>
          <w:szCs w:val="20"/>
        </w:rPr>
      </w:pPr>
      <w:r w:rsidRPr="00D06C65">
        <w:rPr>
          <w:sz w:val="20"/>
          <w:szCs w:val="20"/>
        </w:rPr>
        <w:t xml:space="preserve">- отсутствие или недостаточность межведомственной координации в </w:t>
      </w:r>
      <w:proofErr w:type="gramStart"/>
      <w:r w:rsidRPr="00D06C65">
        <w:rPr>
          <w:sz w:val="20"/>
          <w:szCs w:val="20"/>
        </w:rPr>
        <w:t>ходе  реализации</w:t>
      </w:r>
      <w:proofErr w:type="gramEnd"/>
      <w:r w:rsidRPr="00D06C65">
        <w:rPr>
          <w:sz w:val="20"/>
          <w:szCs w:val="20"/>
        </w:rPr>
        <w:t xml:space="preserve"> Программы.</w:t>
      </w:r>
    </w:p>
    <w:p w14:paraId="2F84FC72" w14:textId="77777777" w:rsidR="00A03623" w:rsidRPr="00D06C65" w:rsidRDefault="00A03623" w:rsidP="00A03623">
      <w:pPr>
        <w:ind w:firstLine="709"/>
        <w:jc w:val="both"/>
        <w:rPr>
          <w:sz w:val="20"/>
          <w:szCs w:val="20"/>
        </w:rPr>
      </w:pPr>
      <w:r w:rsidRPr="00D06C65">
        <w:rPr>
          <w:sz w:val="20"/>
          <w:szCs w:val="20"/>
        </w:rPr>
        <w:t>Меры муниципального регулирования и управления внутренними рисками:</w:t>
      </w:r>
    </w:p>
    <w:p w14:paraId="1BD5697F" w14:textId="77777777" w:rsidR="00A03623" w:rsidRPr="00D06C65" w:rsidRDefault="00A03623" w:rsidP="00A03623">
      <w:pPr>
        <w:ind w:firstLine="709"/>
        <w:jc w:val="both"/>
        <w:rPr>
          <w:sz w:val="20"/>
          <w:szCs w:val="20"/>
        </w:rPr>
      </w:pPr>
      <w:r w:rsidRPr="00D06C65">
        <w:rPr>
          <w:sz w:val="20"/>
          <w:szCs w:val="20"/>
        </w:rPr>
        <w:t>1. Разработка и внедрение эффективной системы контроля реализации мероприятий Программы, а также эффективности использования бюджетных средств.</w:t>
      </w:r>
    </w:p>
    <w:p w14:paraId="653CFCEF" w14:textId="77777777" w:rsidR="00A03623" w:rsidRPr="00D06C65" w:rsidRDefault="00A03623" w:rsidP="00A03623">
      <w:pPr>
        <w:ind w:firstLine="709"/>
        <w:jc w:val="both"/>
        <w:rPr>
          <w:sz w:val="20"/>
          <w:szCs w:val="20"/>
        </w:rPr>
      </w:pPr>
      <w:r w:rsidRPr="00D06C65">
        <w:rPr>
          <w:sz w:val="20"/>
          <w:szCs w:val="20"/>
        </w:rPr>
        <w:t>2. Проведение регулярной оценки результативности и эффективности реализации Программы.</w:t>
      </w:r>
    </w:p>
    <w:p w14:paraId="6FC047D2" w14:textId="77777777" w:rsidR="00A03623" w:rsidRPr="00D06C65" w:rsidRDefault="00A03623" w:rsidP="00A03623">
      <w:pPr>
        <w:ind w:firstLine="709"/>
        <w:jc w:val="both"/>
        <w:rPr>
          <w:sz w:val="20"/>
          <w:szCs w:val="20"/>
        </w:rPr>
      </w:pPr>
      <w:r w:rsidRPr="00D06C65">
        <w:rPr>
          <w:sz w:val="20"/>
          <w:szCs w:val="20"/>
        </w:rPr>
        <w:t>Внешние риски реализации Программы:</w:t>
      </w:r>
    </w:p>
    <w:p w14:paraId="3E902BD0" w14:textId="77777777" w:rsidR="00A03623" w:rsidRPr="00D06C65" w:rsidRDefault="00A03623" w:rsidP="00A03623">
      <w:pPr>
        <w:ind w:firstLine="709"/>
        <w:jc w:val="both"/>
        <w:rPr>
          <w:sz w:val="20"/>
          <w:szCs w:val="20"/>
        </w:rPr>
      </w:pPr>
      <w:r w:rsidRPr="00D06C65">
        <w:rPr>
          <w:sz w:val="20"/>
          <w:szCs w:val="20"/>
        </w:rPr>
        <w:t>- финансово-экономические риски,</w:t>
      </w:r>
    </w:p>
    <w:p w14:paraId="3BEDB363" w14:textId="77777777" w:rsidR="00A03623" w:rsidRPr="00D06C65" w:rsidRDefault="00A03623" w:rsidP="00A03623">
      <w:pPr>
        <w:ind w:firstLine="709"/>
        <w:jc w:val="both"/>
        <w:rPr>
          <w:sz w:val="20"/>
          <w:szCs w:val="20"/>
        </w:rPr>
      </w:pPr>
      <w:r w:rsidRPr="00D06C65">
        <w:rPr>
          <w:sz w:val="20"/>
          <w:szCs w:val="20"/>
        </w:rPr>
        <w:t>- социальные риски.</w:t>
      </w:r>
    </w:p>
    <w:p w14:paraId="2907BB3A" w14:textId="77777777" w:rsidR="00A03623" w:rsidRPr="00D06C65" w:rsidRDefault="00A03623" w:rsidP="00A03623">
      <w:pPr>
        <w:ind w:firstLine="709"/>
        <w:jc w:val="both"/>
        <w:rPr>
          <w:sz w:val="20"/>
          <w:szCs w:val="20"/>
        </w:rPr>
      </w:pPr>
      <w:r w:rsidRPr="00D06C65">
        <w:rPr>
          <w:sz w:val="20"/>
          <w:szCs w:val="20"/>
        </w:rPr>
        <w:lastRenderedPageBreak/>
        <w:t xml:space="preserve">Финансово-экономические риски связаны с недостаточным уровнем бюджетного финансирования Программы, вызванным возникновением бюджетного дефицита (возможно снижение темпов экономического роста, усиление инфляции, кризиса банковской системы, что может негативно отразиться на поступлении налоговых и неналоговых доходов в бюджет поселения),  ведут к сокращению предусмотренных объемов бюджетных средств в ходе реализации Программы. Это потребовало бы внесения изменений в Программу, пересмотра целевых значений показателей, и, возможно, отказ от реализации отдельных мероприятий и даже задач Программы. Сокращение финансирования Программы негативным образом сказалось бы на показателях Программы, привело бы к снижению прогнозируемого вклада Программы в улучшение качества жизни Воленского сельского поселения. </w:t>
      </w:r>
    </w:p>
    <w:p w14:paraId="28A666E1" w14:textId="77777777" w:rsidR="00A03623" w:rsidRPr="00D06C65" w:rsidRDefault="00A03623" w:rsidP="00A03623">
      <w:pPr>
        <w:ind w:firstLine="709"/>
        <w:jc w:val="both"/>
        <w:rPr>
          <w:sz w:val="20"/>
          <w:szCs w:val="20"/>
        </w:rPr>
      </w:pPr>
      <w:r w:rsidRPr="00D06C65">
        <w:rPr>
          <w:sz w:val="20"/>
          <w:szCs w:val="20"/>
        </w:rPr>
        <w:t>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а также в условиях излишнего администрирования.</w:t>
      </w:r>
    </w:p>
    <w:p w14:paraId="12C5922B" w14:textId="77777777" w:rsidR="00A03623" w:rsidRPr="00D06C65" w:rsidRDefault="00A03623" w:rsidP="00A03623">
      <w:pPr>
        <w:ind w:firstLine="709"/>
        <w:jc w:val="both"/>
        <w:rPr>
          <w:sz w:val="20"/>
          <w:szCs w:val="20"/>
        </w:rPr>
      </w:pPr>
      <w:r w:rsidRPr="00D06C65">
        <w:rPr>
          <w:sz w:val="20"/>
          <w:szCs w:val="20"/>
        </w:rPr>
        <w:t xml:space="preserve">Основными мерами управления рисками с целью минимизации их влияния на достижение целей </w:t>
      </w:r>
      <w:proofErr w:type="gramStart"/>
      <w:r w:rsidRPr="00D06C65">
        <w:rPr>
          <w:sz w:val="20"/>
          <w:szCs w:val="20"/>
        </w:rPr>
        <w:t xml:space="preserve">Программы </w:t>
      </w:r>
      <w:r w:rsidRPr="00D06C65">
        <w:rPr>
          <w:b/>
          <w:bCs/>
          <w:sz w:val="20"/>
          <w:szCs w:val="20"/>
        </w:rPr>
        <w:t xml:space="preserve"> </w:t>
      </w:r>
      <w:r w:rsidRPr="00D06C65">
        <w:rPr>
          <w:sz w:val="20"/>
          <w:szCs w:val="20"/>
        </w:rPr>
        <w:t>«</w:t>
      </w:r>
      <w:proofErr w:type="gramEnd"/>
      <w:r w:rsidRPr="00D06C65">
        <w:rPr>
          <w:sz w:val="20"/>
          <w:szCs w:val="20"/>
          <w:lang w:eastAsia="en-US"/>
        </w:rPr>
        <w:t>Развитие культуры, физической культуры и спорта на территории Воленского сельского поселения Новоусманского муниципального района на 2014-2028 годы</w:t>
      </w:r>
      <w:r w:rsidRPr="00D06C65">
        <w:rPr>
          <w:sz w:val="20"/>
          <w:szCs w:val="20"/>
        </w:rPr>
        <w:t>»</w:t>
      </w:r>
      <w:r w:rsidRPr="00D06C65">
        <w:rPr>
          <w:b/>
          <w:bCs/>
          <w:sz w:val="20"/>
          <w:szCs w:val="20"/>
        </w:rPr>
        <w:t xml:space="preserve"> </w:t>
      </w:r>
      <w:r w:rsidRPr="00D06C65">
        <w:rPr>
          <w:sz w:val="20"/>
          <w:szCs w:val="20"/>
        </w:rPr>
        <w:t>выступают следующие:</w:t>
      </w:r>
    </w:p>
    <w:p w14:paraId="40853996" w14:textId="77777777" w:rsidR="00A03623" w:rsidRPr="00D06C65" w:rsidRDefault="00A03623" w:rsidP="00A03623">
      <w:pPr>
        <w:ind w:firstLine="709"/>
        <w:jc w:val="both"/>
        <w:rPr>
          <w:sz w:val="20"/>
          <w:szCs w:val="20"/>
        </w:rPr>
      </w:pPr>
      <w:r w:rsidRPr="00D06C65">
        <w:rPr>
          <w:sz w:val="20"/>
          <w:szCs w:val="20"/>
        </w:rPr>
        <w:t>1. Оперативное реагирование и внесение изменений в Программу, нивелирующих или снижающих воздействие негативных факторов на выполнение целевых показателей Программы.</w:t>
      </w:r>
    </w:p>
    <w:p w14:paraId="51FF11A6" w14:textId="77777777" w:rsidR="00A03623" w:rsidRPr="00D06C65" w:rsidRDefault="00A03623" w:rsidP="00A03623">
      <w:pPr>
        <w:ind w:firstLine="709"/>
        <w:jc w:val="both"/>
        <w:rPr>
          <w:sz w:val="20"/>
          <w:szCs w:val="20"/>
        </w:rPr>
      </w:pPr>
      <w:r w:rsidRPr="00D06C65">
        <w:rPr>
          <w:sz w:val="20"/>
          <w:szCs w:val="20"/>
        </w:rPr>
        <w:t>2.  Мониторинг выполнения мероприятий подпрограмм, проведение комплексного анализа с дальнейшим пересмотром критериев оценки мероприятий Программы, совершенствование механизма реализации Программы исходя из изменений внешней среды. В рамках мониторинга достижение конкретных целей и решение задач подпрограмм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индикаторов, а также о качественных характеристиках происходящих изменений позволяет своевременно выявлять отклонения, осуществлять корректировку, уточнение и дополнение намеченных мероприятий.</w:t>
      </w:r>
    </w:p>
    <w:p w14:paraId="4154E532" w14:textId="77777777" w:rsidR="00A03623" w:rsidRPr="00D06C65" w:rsidRDefault="00A03623" w:rsidP="00A03623">
      <w:pPr>
        <w:ind w:firstLine="709"/>
        <w:jc w:val="both"/>
        <w:rPr>
          <w:sz w:val="20"/>
          <w:szCs w:val="20"/>
        </w:rPr>
      </w:pPr>
      <w:r w:rsidRPr="00D06C65">
        <w:rPr>
          <w:sz w:val="20"/>
          <w:szCs w:val="20"/>
        </w:rPr>
        <w:t>3. Управление Программой будет осуществляться на основе принципов открытости. На сайте администрации Воленского сельского поселения будет предоставляться полная и достоверная информация о реализации и оценке эффективности Программы, в т.ч. будут размещаться ежегодные публичные отчеты исполнителей для общественности.</w:t>
      </w:r>
    </w:p>
    <w:p w14:paraId="70E98B79" w14:textId="77777777" w:rsidR="00A03623" w:rsidRPr="00D06C65" w:rsidRDefault="00A03623" w:rsidP="00A03623">
      <w:pPr>
        <w:ind w:firstLine="709"/>
        <w:jc w:val="both"/>
        <w:rPr>
          <w:sz w:val="20"/>
          <w:szCs w:val="20"/>
        </w:rPr>
      </w:pPr>
      <w:r w:rsidRPr="00D06C65">
        <w:rPr>
          <w:sz w:val="20"/>
          <w:szCs w:val="20"/>
        </w:rPr>
        <w:t>4. В ходе реализации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проводимым действиям по реализации Программы. В данной работе будет использован широкий спектр каналов и форм коммуникации с общественностью, учитывающий особенности и возможности различных целевых групп, в том числе возможности интернет пространства и СМИ.</w:t>
      </w:r>
    </w:p>
    <w:p w14:paraId="4A9898C4" w14:textId="77777777" w:rsidR="00A03623" w:rsidRPr="00D06C65" w:rsidRDefault="00A03623" w:rsidP="00A03623">
      <w:pPr>
        <w:pStyle w:val="a4"/>
        <w:spacing w:before="0" w:beforeAutospacing="0" w:after="0" w:afterAutospacing="0"/>
        <w:ind w:firstLine="709"/>
        <w:jc w:val="both"/>
        <w:rPr>
          <w:sz w:val="20"/>
          <w:szCs w:val="20"/>
        </w:rPr>
      </w:pPr>
    </w:p>
    <w:p w14:paraId="5B298220" w14:textId="77777777" w:rsidR="00A03623" w:rsidRPr="00D06C65" w:rsidRDefault="00A03623" w:rsidP="00A03623">
      <w:pPr>
        <w:jc w:val="center"/>
        <w:rPr>
          <w:b/>
          <w:bCs/>
          <w:sz w:val="20"/>
          <w:szCs w:val="20"/>
        </w:rPr>
      </w:pPr>
      <w:r w:rsidRPr="00D06C65">
        <w:rPr>
          <w:b/>
          <w:bCs/>
          <w:sz w:val="20"/>
          <w:szCs w:val="20"/>
        </w:rPr>
        <w:t>6. Методика оценки эффективности реализации муниципальной программы</w:t>
      </w:r>
    </w:p>
    <w:p w14:paraId="6271E72E" w14:textId="77777777" w:rsidR="00A03623" w:rsidRPr="00D06C65" w:rsidRDefault="00A03623" w:rsidP="00A03623">
      <w:pPr>
        <w:ind w:firstLine="709"/>
        <w:jc w:val="both"/>
        <w:rPr>
          <w:sz w:val="20"/>
          <w:szCs w:val="20"/>
        </w:rPr>
      </w:pPr>
      <w:r w:rsidRPr="00D06C65">
        <w:rPr>
          <w:sz w:val="20"/>
          <w:szCs w:val="20"/>
        </w:rPr>
        <w:t>Методика оценки эффективности и результативности муниципальной программы учитывает:</w:t>
      </w:r>
    </w:p>
    <w:p w14:paraId="46BEBC95" w14:textId="77777777" w:rsidR="00A03623" w:rsidRPr="00D06C65" w:rsidRDefault="00A03623" w:rsidP="00A03623">
      <w:pPr>
        <w:ind w:firstLine="709"/>
        <w:jc w:val="both"/>
        <w:rPr>
          <w:sz w:val="20"/>
          <w:szCs w:val="20"/>
        </w:rPr>
      </w:pPr>
      <w:r w:rsidRPr="00D06C65">
        <w:rPr>
          <w:sz w:val="20"/>
          <w:szCs w:val="20"/>
        </w:rPr>
        <w:t>1. степень достижения целей и решения задач муниципальной программы в целом;</w:t>
      </w:r>
    </w:p>
    <w:p w14:paraId="1E55770C" w14:textId="77777777" w:rsidR="00A03623" w:rsidRPr="00D06C65" w:rsidRDefault="00A03623" w:rsidP="00A03623">
      <w:pPr>
        <w:ind w:firstLine="709"/>
        <w:jc w:val="both"/>
        <w:rPr>
          <w:sz w:val="20"/>
          <w:szCs w:val="20"/>
        </w:rPr>
      </w:pPr>
      <w:r w:rsidRPr="00D06C65">
        <w:rPr>
          <w:sz w:val="20"/>
          <w:szCs w:val="20"/>
        </w:rPr>
        <w:t>2. степень соответствия запланированному уровню затрат и эффективности использования средств муниципального бюджета;</w:t>
      </w:r>
    </w:p>
    <w:p w14:paraId="4FC4D5CF" w14:textId="77777777" w:rsidR="00A03623" w:rsidRPr="00D06C65" w:rsidRDefault="00A03623" w:rsidP="00A03623">
      <w:pPr>
        <w:ind w:firstLine="709"/>
        <w:jc w:val="both"/>
        <w:rPr>
          <w:sz w:val="20"/>
          <w:szCs w:val="20"/>
        </w:rPr>
      </w:pPr>
      <w:r w:rsidRPr="00D06C65">
        <w:rPr>
          <w:sz w:val="20"/>
          <w:szCs w:val="20"/>
        </w:rPr>
        <w:t>3. степени реализации мероприятий и достижения ожидаемых непосредственных результатов их реализации.</w:t>
      </w:r>
    </w:p>
    <w:p w14:paraId="4D4B46DB" w14:textId="77777777" w:rsidR="00A03623" w:rsidRPr="00D06C65" w:rsidRDefault="00A03623" w:rsidP="00A03623">
      <w:pPr>
        <w:ind w:firstLine="709"/>
        <w:jc w:val="both"/>
        <w:rPr>
          <w:kern w:val="2"/>
          <w:sz w:val="20"/>
          <w:szCs w:val="20"/>
        </w:rPr>
      </w:pPr>
      <w:r w:rsidRPr="00D06C65">
        <w:rPr>
          <w:sz w:val="20"/>
          <w:szCs w:val="20"/>
        </w:rPr>
        <w:t xml:space="preserve">Оценка эффективности реализации Программы будет осуществляться в соответствии с Порядком разработки, реализации и оценки эффективности муниципальных программ Воленского сельского поселения Новоусманского муниципального района Воронежской области. </w:t>
      </w:r>
      <w:r w:rsidRPr="00D06C65">
        <w:rPr>
          <w:spacing w:val="-1"/>
          <w:kern w:val="2"/>
          <w:sz w:val="20"/>
          <w:szCs w:val="20"/>
        </w:rPr>
        <w:t xml:space="preserve">Оценка </w:t>
      </w:r>
      <w:r w:rsidRPr="00D06C65">
        <w:rPr>
          <w:spacing w:val="-2"/>
          <w:kern w:val="2"/>
          <w:sz w:val="20"/>
          <w:szCs w:val="20"/>
        </w:rPr>
        <w:t xml:space="preserve">эффективности реализации Программы будет </w:t>
      </w:r>
      <w:r w:rsidRPr="00D06C65">
        <w:rPr>
          <w:kern w:val="2"/>
          <w:sz w:val="20"/>
          <w:szCs w:val="20"/>
        </w:rPr>
        <w:t>осуществляться по следующим критериям:</w:t>
      </w:r>
    </w:p>
    <w:p w14:paraId="5BEA2589" w14:textId="77777777" w:rsidR="00A03623" w:rsidRPr="00D06C65" w:rsidRDefault="00A03623" w:rsidP="00A03623">
      <w:pPr>
        <w:ind w:firstLine="709"/>
        <w:jc w:val="both"/>
        <w:rPr>
          <w:spacing w:val="-1"/>
          <w:sz w:val="20"/>
          <w:szCs w:val="20"/>
        </w:rPr>
      </w:pPr>
      <w:r w:rsidRPr="00D06C65">
        <w:rPr>
          <w:kern w:val="2"/>
          <w:sz w:val="20"/>
          <w:szCs w:val="20"/>
        </w:rPr>
        <w:t>1) степени достижения целей и решения задач подпрограмм путем ежегодного сопоставления</w:t>
      </w:r>
      <w:r w:rsidRPr="00D06C65">
        <w:rPr>
          <w:sz w:val="20"/>
          <w:szCs w:val="20"/>
        </w:rPr>
        <w:t xml:space="preserve"> фактических (в сопоставимых условиях) и планируемых значений целевых индикаторов Программы по формуле:</w:t>
      </w:r>
    </w:p>
    <w:p w14:paraId="40AEDAC7" w14:textId="77777777" w:rsidR="00A03623" w:rsidRPr="00D06C65" w:rsidRDefault="00A03623" w:rsidP="00A03623">
      <w:pPr>
        <w:ind w:firstLine="720"/>
        <w:jc w:val="both"/>
        <w:rPr>
          <w:sz w:val="20"/>
          <w:szCs w:val="20"/>
        </w:rPr>
      </w:pPr>
      <w:proofErr w:type="spellStart"/>
      <w:r w:rsidRPr="00D06C65">
        <w:rPr>
          <w:sz w:val="20"/>
          <w:szCs w:val="20"/>
        </w:rPr>
        <w:t>Сд</w:t>
      </w:r>
      <w:proofErr w:type="spellEnd"/>
      <w:r w:rsidRPr="00D06C65">
        <w:rPr>
          <w:sz w:val="20"/>
          <w:szCs w:val="20"/>
        </w:rPr>
        <w:t xml:space="preserve"> = </w:t>
      </w:r>
      <w:proofErr w:type="spellStart"/>
      <w:r w:rsidRPr="00D06C65">
        <w:rPr>
          <w:sz w:val="20"/>
          <w:szCs w:val="20"/>
        </w:rPr>
        <w:t>Зф</w:t>
      </w:r>
      <w:proofErr w:type="spellEnd"/>
      <w:r w:rsidRPr="00D06C65">
        <w:rPr>
          <w:sz w:val="20"/>
          <w:szCs w:val="20"/>
        </w:rPr>
        <w:t>/</w:t>
      </w:r>
      <w:proofErr w:type="spellStart"/>
      <w:r w:rsidRPr="00D06C65">
        <w:rPr>
          <w:sz w:val="20"/>
          <w:szCs w:val="20"/>
        </w:rPr>
        <w:t>Зп</w:t>
      </w:r>
      <w:proofErr w:type="spellEnd"/>
      <w:r w:rsidRPr="00D06C65">
        <w:rPr>
          <w:sz w:val="20"/>
          <w:szCs w:val="20"/>
        </w:rPr>
        <w:t xml:space="preserve">*100 %, где: </w:t>
      </w:r>
    </w:p>
    <w:p w14:paraId="0F0BCE40" w14:textId="77777777" w:rsidR="00A03623" w:rsidRPr="00D06C65" w:rsidRDefault="00A03623" w:rsidP="00A03623">
      <w:pPr>
        <w:ind w:firstLine="720"/>
        <w:jc w:val="both"/>
        <w:rPr>
          <w:sz w:val="20"/>
          <w:szCs w:val="20"/>
        </w:rPr>
      </w:pPr>
      <w:proofErr w:type="spellStart"/>
      <w:proofErr w:type="gramStart"/>
      <w:r w:rsidRPr="00D06C65">
        <w:rPr>
          <w:sz w:val="20"/>
          <w:szCs w:val="20"/>
        </w:rPr>
        <w:t>Сд</w:t>
      </w:r>
      <w:proofErr w:type="spellEnd"/>
      <w:r w:rsidRPr="00D06C65">
        <w:rPr>
          <w:sz w:val="20"/>
          <w:szCs w:val="20"/>
        </w:rPr>
        <w:t xml:space="preserve">  -</w:t>
      </w:r>
      <w:proofErr w:type="gramEnd"/>
      <w:r w:rsidRPr="00D06C65">
        <w:rPr>
          <w:sz w:val="20"/>
          <w:szCs w:val="20"/>
        </w:rPr>
        <w:t xml:space="preserve"> степень достижения целей (решения задач);</w:t>
      </w:r>
    </w:p>
    <w:p w14:paraId="52F42B71" w14:textId="77777777" w:rsidR="00A03623" w:rsidRPr="00D06C65" w:rsidRDefault="00A03623" w:rsidP="00A03623">
      <w:pPr>
        <w:ind w:firstLine="720"/>
        <w:jc w:val="both"/>
        <w:rPr>
          <w:sz w:val="20"/>
          <w:szCs w:val="20"/>
        </w:rPr>
      </w:pPr>
      <w:proofErr w:type="spellStart"/>
      <w:r w:rsidRPr="00D06C65">
        <w:rPr>
          <w:sz w:val="20"/>
          <w:szCs w:val="20"/>
        </w:rPr>
        <w:t>Зф</w:t>
      </w:r>
      <w:proofErr w:type="spellEnd"/>
      <w:r w:rsidRPr="00D06C65">
        <w:rPr>
          <w:sz w:val="20"/>
          <w:szCs w:val="20"/>
        </w:rPr>
        <w:t xml:space="preserve"> - фактическое значение индикатора (показателя) программы;</w:t>
      </w:r>
    </w:p>
    <w:p w14:paraId="7C335EBF" w14:textId="77777777" w:rsidR="00A03623" w:rsidRPr="00D06C65" w:rsidRDefault="00A03623" w:rsidP="00A03623">
      <w:pPr>
        <w:ind w:firstLine="720"/>
        <w:jc w:val="both"/>
        <w:rPr>
          <w:sz w:val="20"/>
          <w:szCs w:val="20"/>
        </w:rPr>
      </w:pPr>
      <w:proofErr w:type="spellStart"/>
      <w:r w:rsidRPr="00D06C65">
        <w:rPr>
          <w:sz w:val="20"/>
          <w:szCs w:val="20"/>
        </w:rPr>
        <w:t>Зп</w:t>
      </w:r>
      <w:proofErr w:type="spellEnd"/>
      <w:r w:rsidRPr="00D06C65">
        <w:rPr>
          <w:sz w:val="20"/>
          <w:szCs w:val="20"/>
        </w:rPr>
        <w:t xml:space="preserve"> - плановое значение индикатора (показателя) программы (для индикаторов (показателей), желаемой тенденцией развития которых является рост значений); </w:t>
      </w:r>
    </w:p>
    <w:p w14:paraId="59C6B747" w14:textId="77777777" w:rsidR="00A03623" w:rsidRPr="00D06C65" w:rsidRDefault="00A03623" w:rsidP="000218F8">
      <w:pPr>
        <w:widowControl w:val="0"/>
        <w:numPr>
          <w:ilvl w:val="0"/>
          <w:numId w:val="1"/>
        </w:numPr>
        <w:shd w:val="clear" w:color="auto" w:fill="FFFFFF"/>
        <w:tabs>
          <w:tab w:val="clear" w:pos="720"/>
          <w:tab w:val="num" w:pos="0"/>
          <w:tab w:val="left" w:pos="1190"/>
        </w:tabs>
        <w:suppressAutoHyphens w:val="0"/>
        <w:autoSpaceDE w:val="0"/>
        <w:autoSpaceDN w:val="0"/>
        <w:adjustRightInd w:val="0"/>
        <w:ind w:left="0" w:firstLine="720"/>
        <w:jc w:val="both"/>
        <w:rPr>
          <w:spacing w:val="-1"/>
          <w:sz w:val="20"/>
          <w:szCs w:val="20"/>
        </w:rPr>
      </w:pPr>
      <w:r w:rsidRPr="00D06C65">
        <w:rPr>
          <w:sz w:val="20"/>
          <w:szCs w:val="20"/>
        </w:rPr>
        <w:t>степени соответствия запланированному уровню затрат и эффективности использования средств федерального, областного и муниципальных бюджетов путем сопоставления фактических (в сопоставимых условиях) и планируемых объемов расходов бюджета Никольского сельского поселения на реализацию Программы и ее основных мероприятий по формуле:</w:t>
      </w:r>
    </w:p>
    <w:p w14:paraId="3771FC3B" w14:textId="77777777" w:rsidR="00A03623" w:rsidRPr="00D06C65" w:rsidRDefault="00A03623" w:rsidP="00A03623">
      <w:pPr>
        <w:ind w:firstLine="720"/>
        <w:jc w:val="both"/>
        <w:rPr>
          <w:sz w:val="20"/>
          <w:szCs w:val="20"/>
        </w:rPr>
      </w:pPr>
      <w:r w:rsidRPr="00D06C65">
        <w:rPr>
          <w:sz w:val="20"/>
          <w:szCs w:val="20"/>
        </w:rPr>
        <w:t xml:space="preserve">Уф = </w:t>
      </w:r>
      <w:proofErr w:type="spellStart"/>
      <w:r w:rsidRPr="00D06C65">
        <w:rPr>
          <w:sz w:val="20"/>
          <w:szCs w:val="20"/>
        </w:rPr>
        <w:t>Фф</w:t>
      </w:r>
      <w:proofErr w:type="spellEnd"/>
      <w:r w:rsidRPr="00D06C65">
        <w:rPr>
          <w:sz w:val="20"/>
          <w:szCs w:val="20"/>
        </w:rPr>
        <w:t>/</w:t>
      </w:r>
      <w:proofErr w:type="spellStart"/>
      <w:r w:rsidRPr="00D06C65">
        <w:rPr>
          <w:sz w:val="20"/>
          <w:szCs w:val="20"/>
        </w:rPr>
        <w:t>Фп</w:t>
      </w:r>
      <w:proofErr w:type="spellEnd"/>
      <w:r w:rsidRPr="00D06C65">
        <w:rPr>
          <w:sz w:val="20"/>
          <w:szCs w:val="20"/>
        </w:rPr>
        <w:t>*100 %, где:</w:t>
      </w:r>
    </w:p>
    <w:p w14:paraId="2AE62A51" w14:textId="77777777" w:rsidR="00A03623" w:rsidRPr="00D06C65" w:rsidRDefault="00A03623" w:rsidP="00A03623">
      <w:pPr>
        <w:ind w:firstLine="720"/>
        <w:jc w:val="both"/>
        <w:rPr>
          <w:sz w:val="20"/>
          <w:szCs w:val="20"/>
        </w:rPr>
      </w:pPr>
      <w:r w:rsidRPr="00D06C65">
        <w:rPr>
          <w:sz w:val="20"/>
          <w:szCs w:val="20"/>
        </w:rPr>
        <w:t>Уф - уровень финансирования реализации основных мероприятий Программы;</w:t>
      </w:r>
    </w:p>
    <w:p w14:paraId="5AF238D2" w14:textId="77777777" w:rsidR="00A03623" w:rsidRPr="00D06C65" w:rsidRDefault="00A03623" w:rsidP="00A03623">
      <w:pPr>
        <w:ind w:firstLine="720"/>
        <w:jc w:val="both"/>
        <w:rPr>
          <w:sz w:val="20"/>
          <w:szCs w:val="20"/>
        </w:rPr>
      </w:pPr>
      <w:proofErr w:type="spellStart"/>
      <w:r w:rsidRPr="00D06C65">
        <w:rPr>
          <w:sz w:val="20"/>
          <w:szCs w:val="20"/>
        </w:rPr>
        <w:t>Фф</w:t>
      </w:r>
      <w:proofErr w:type="spellEnd"/>
      <w:r w:rsidRPr="00D06C65">
        <w:rPr>
          <w:sz w:val="20"/>
          <w:szCs w:val="20"/>
        </w:rPr>
        <w:t xml:space="preserve"> – фактический объем финансовых ресурсов, направленный на реализацию мероприятий Программы;</w:t>
      </w:r>
    </w:p>
    <w:p w14:paraId="197AB080" w14:textId="77777777" w:rsidR="00A03623" w:rsidRPr="00D06C65" w:rsidRDefault="00A03623" w:rsidP="00A03623">
      <w:pPr>
        <w:ind w:firstLine="720"/>
        <w:jc w:val="both"/>
        <w:rPr>
          <w:spacing w:val="-1"/>
          <w:sz w:val="20"/>
          <w:szCs w:val="20"/>
        </w:rPr>
      </w:pPr>
      <w:proofErr w:type="spellStart"/>
      <w:r w:rsidRPr="00D06C65">
        <w:rPr>
          <w:sz w:val="20"/>
          <w:szCs w:val="20"/>
        </w:rPr>
        <w:t>Фп</w:t>
      </w:r>
      <w:proofErr w:type="spellEnd"/>
      <w:r w:rsidRPr="00D06C65">
        <w:rPr>
          <w:sz w:val="20"/>
          <w:szCs w:val="20"/>
        </w:rPr>
        <w:t xml:space="preserve"> – плановый объем финансовых ресурсов на соответствующий отчетный период;</w:t>
      </w:r>
    </w:p>
    <w:p w14:paraId="12D1DAAC" w14:textId="77777777" w:rsidR="00A03623" w:rsidRPr="00D06C65" w:rsidRDefault="00A03623" w:rsidP="000218F8">
      <w:pPr>
        <w:widowControl w:val="0"/>
        <w:numPr>
          <w:ilvl w:val="0"/>
          <w:numId w:val="1"/>
        </w:numPr>
        <w:shd w:val="clear" w:color="auto" w:fill="FFFFFF"/>
        <w:tabs>
          <w:tab w:val="clear" w:pos="720"/>
          <w:tab w:val="num" w:pos="0"/>
          <w:tab w:val="left" w:pos="1190"/>
        </w:tabs>
        <w:suppressAutoHyphens w:val="0"/>
        <w:autoSpaceDE w:val="0"/>
        <w:autoSpaceDN w:val="0"/>
        <w:adjustRightInd w:val="0"/>
        <w:ind w:left="0" w:firstLine="720"/>
        <w:jc w:val="both"/>
        <w:rPr>
          <w:sz w:val="20"/>
          <w:szCs w:val="20"/>
        </w:rPr>
      </w:pPr>
      <w:r w:rsidRPr="00D06C65">
        <w:rPr>
          <w:sz w:val="20"/>
          <w:szCs w:val="20"/>
        </w:rPr>
        <w:t>степени реализации мероприятий путем сопоставления числа выполненных и планируемых мероприятий, предусмотренных планом реализации Программы.</w:t>
      </w:r>
    </w:p>
    <w:p w14:paraId="17BEA67E" w14:textId="77777777" w:rsidR="00A03623" w:rsidRPr="00D06C65" w:rsidRDefault="00A03623" w:rsidP="00A03623">
      <w:pPr>
        <w:ind w:firstLine="720"/>
        <w:jc w:val="both"/>
        <w:rPr>
          <w:sz w:val="20"/>
          <w:szCs w:val="20"/>
        </w:rPr>
      </w:pPr>
      <w:r w:rsidRPr="00D06C65">
        <w:rPr>
          <w:sz w:val="20"/>
          <w:szCs w:val="20"/>
        </w:rPr>
        <w:t>До начала очередного года реализации программы ответственный исполнитель по каждому показателю (индикатору) определяет интервалы значений показателя, при которых реализация подпрограмм характеризуется:</w:t>
      </w:r>
    </w:p>
    <w:p w14:paraId="0805F77C" w14:textId="77777777" w:rsidR="00A03623" w:rsidRPr="00D06C65" w:rsidRDefault="00A03623" w:rsidP="00A03623">
      <w:pPr>
        <w:ind w:firstLine="720"/>
        <w:jc w:val="both"/>
        <w:rPr>
          <w:sz w:val="20"/>
          <w:szCs w:val="20"/>
        </w:rPr>
      </w:pPr>
      <w:r w:rsidRPr="00D06C65">
        <w:rPr>
          <w:sz w:val="20"/>
          <w:szCs w:val="20"/>
        </w:rPr>
        <w:t>- высоким уровнем эффективности;</w:t>
      </w:r>
    </w:p>
    <w:p w14:paraId="67F3FD00" w14:textId="77777777" w:rsidR="00A03623" w:rsidRPr="00D06C65" w:rsidRDefault="00A03623" w:rsidP="00A03623">
      <w:pPr>
        <w:ind w:firstLine="720"/>
        <w:jc w:val="both"/>
        <w:rPr>
          <w:sz w:val="20"/>
          <w:szCs w:val="20"/>
        </w:rPr>
      </w:pPr>
      <w:r w:rsidRPr="00D06C65">
        <w:rPr>
          <w:sz w:val="20"/>
          <w:szCs w:val="20"/>
        </w:rPr>
        <w:t>- удовлетворительным уровнем эффективности;</w:t>
      </w:r>
    </w:p>
    <w:p w14:paraId="163DE89B" w14:textId="77777777" w:rsidR="00A03623" w:rsidRPr="00D06C65" w:rsidRDefault="00A03623" w:rsidP="00A03623">
      <w:pPr>
        <w:ind w:firstLine="720"/>
        <w:jc w:val="both"/>
        <w:rPr>
          <w:sz w:val="20"/>
          <w:szCs w:val="20"/>
        </w:rPr>
      </w:pPr>
      <w:r w:rsidRPr="00D06C65">
        <w:rPr>
          <w:sz w:val="20"/>
          <w:szCs w:val="20"/>
        </w:rPr>
        <w:t>- неудовлетворительным уровнем эффективности.</w:t>
      </w:r>
    </w:p>
    <w:p w14:paraId="60114298" w14:textId="77777777" w:rsidR="00A03623" w:rsidRPr="00D06C65" w:rsidRDefault="00A03623" w:rsidP="00A03623">
      <w:pPr>
        <w:ind w:firstLine="720"/>
        <w:jc w:val="both"/>
        <w:rPr>
          <w:sz w:val="20"/>
          <w:szCs w:val="20"/>
        </w:rPr>
      </w:pPr>
      <w:r w:rsidRPr="00D06C65">
        <w:rPr>
          <w:sz w:val="20"/>
          <w:szCs w:val="20"/>
        </w:rPr>
        <w:lastRenderedPageBreak/>
        <w:t>Нижняя граница интервала значений показателя для целей отнесения подпрограмм к высокому уровню эффективности не может быть ниже, чем 95 процентов планового значения показателя на соответствующий год. Нижняя граница интервала значений показателя для целей отнесения Программы к удовлетворительному уровню эффективности не может быть ниже, чем 75 процентов планового значения показателя на соответствующий год.</w:t>
      </w:r>
    </w:p>
    <w:p w14:paraId="1134BB94" w14:textId="77777777" w:rsidR="00A03623" w:rsidRPr="00D06C65" w:rsidRDefault="00A03623" w:rsidP="00A03623">
      <w:pPr>
        <w:ind w:firstLine="720"/>
        <w:jc w:val="both"/>
        <w:rPr>
          <w:sz w:val="20"/>
          <w:szCs w:val="20"/>
        </w:rPr>
      </w:pPr>
      <w:r w:rsidRPr="00D06C65">
        <w:rPr>
          <w:sz w:val="20"/>
          <w:szCs w:val="20"/>
        </w:rPr>
        <w:t>Оценка эффективности реализации подпрограмм проводится ответственным исполнителем ежегодно до 1 марта года, следующего за отчетным.</w:t>
      </w:r>
    </w:p>
    <w:p w14:paraId="2F0CE7FF" w14:textId="77777777" w:rsidR="00A03623" w:rsidRPr="00D06C65" w:rsidRDefault="00A03623" w:rsidP="00A03623">
      <w:pPr>
        <w:ind w:firstLine="720"/>
        <w:jc w:val="both"/>
        <w:rPr>
          <w:sz w:val="20"/>
          <w:szCs w:val="20"/>
        </w:rPr>
      </w:pPr>
      <w:r w:rsidRPr="00D06C65">
        <w:rPr>
          <w:sz w:val="20"/>
          <w:szCs w:val="20"/>
        </w:rPr>
        <w:t>Программа считается реализуемой с высоким уровнем эффективности, если:</w:t>
      </w:r>
    </w:p>
    <w:p w14:paraId="1D2CE334" w14:textId="77777777" w:rsidR="00A03623" w:rsidRPr="00D06C65" w:rsidRDefault="00A03623" w:rsidP="00A03623">
      <w:pPr>
        <w:ind w:firstLine="720"/>
        <w:jc w:val="both"/>
        <w:rPr>
          <w:sz w:val="20"/>
          <w:szCs w:val="20"/>
        </w:rPr>
      </w:pPr>
      <w:r w:rsidRPr="00D06C65">
        <w:rPr>
          <w:sz w:val="20"/>
          <w:szCs w:val="20"/>
        </w:rPr>
        <w:t xml:space="preserve">- значения 95 процентов и более показателей </w:t>
      </w:r>
      <w:proofErr w:type="gramStart"/>
      <w:r w:rsidRPr="00D06C65">
        <w:rPr>
          <w:sz w:val="20"/>
          <w:szCs w:val="20"/>
        </w:rPr>
        <w:t>подпрограмм  соответствуют</w:t>
      </w:r>
      <w:proofErr w:type="gramEnd"/>
      <w:r w:rsidRPr="00D06C65">
        <w:rPr>
          <w:sz w:val="20"/>
          <w:szCs w:val="20"/>
        </w:rPr>
        <w:t xml:space="preserve"> установленным интервалам значений для целей отнесения подпрограмм к высокому уровню эффективности;</w:t>
      </w:r>
    </w:p>
    <w:p w14:paraId="5E14F2E4" w14:textId="77777777" w:rsidR="00A03623" w:rsidRPr="00D06C65" w:rsidRDefault="00A03623" w:rsidP="00A03623">
      <w:pPr>
        <w:ind w:firstLine="720"/>
        <w:jc w:val="both"/>
        <w:rPr>
          <w:sz w:val="20"/>
          <w:szCs w:val="20"/>
        </w:rPr>
      </w:pPr>
      <w:r w:rsidRPr="00D06C65">
        <w:rPr>
          <w:sz w:val="20"/>
          <w:szCs w:val="20"/>
        </w:rPr>
        <w:t>- не менее 95 процентов мероприятий, запланированных на отчетный год, выполнены в полном объеме.</w:t>
      </w:r>
    </w:p>
    <w:p w14:paraId="64B70D16" w14:textId="77777777" w:rsidR="00A03623" w:rsidRPr="00D06C65" w:rsidRDefault="00A03623" w:rsidP="00A03623">
      <w:pPr>
        <w:ind w:firstLine="720"/>
        <w:jc w:val="both"/>
        <w:rPr>
          <w:sz w:val="20"/>
          <w:szCs w:val="20"/>
        </w:rPr>
      </w:pPr>
      <w:r w:rsidRPr="00D06C65">
        <w:rPr>
          <w:sz w:val="20"/>
          <w:szCs w:val="20"/>
        </w:rPr>
        <w:t>Программа считается реализуемой с удовлетворительным уровнем эффективности, если:</w:t>
      </w:r>
    </w:p>
    <w:p w14:paraId="5D7DF349" w14:textId="77777777" w:rsidR="00A03623" w:rsidRPr="00D06C65" w:rsidRDefault="00A03623" w:rsidP="00A03623">
      <w:pPr>
        <w:ind w:firstLine="720"/>
        <w:jc w:val="both"/>
        <w:rPr>
          <w:sz w:val="20"/>
          <w:szCs w:val="20"/>
        </w:rPr>
      </w:pPr>
      <w:r w:rsidRPr="00D06C65">
        <w:rPr>
          <w:sz w:val="20"/>
          <w:szCs w:val="20"/>
        </w:rPr>
        <w:t xml:space="preserve">- значения 80 процентов и более показателей </w:t>
      </w:r>
      <w:proofErr w:type="gramStart"/>
      <w:r w:rsidRPr="00D06C65">
        <w:rPr>
          <w:sz w:val="20"/>
          <w:szCs w:val="20"/>
        </w:rPr>
        <w:t>Программы  соответствуют</w:t>
      </w:r>
      <w:proofErr w:type="gramEnd"/>
      <w:r w:rsidRPr="00D06C65">
        <w:rPr>
          <w:sz w:val="20"/>
          <w:szCs w:val="20"/>
        </w:rPr>
        <w:t xml:space="preserve"> установленным интервалам значений для отнесения Программы к высокому уровню эффективности;</w:t>
      </w:r>
    </w:p>
    <w:p w14:paraId="43EB1FBF" w14:textId="77777777" w:rsidR="00A03623" w:rsidRPr="00D06C65" w:rsidRDefault="00A03623" w:rsidP="00A03623">
      <w:pPr>
        <w:ind w:firstLine="720"/>
        <w:jc w:val="both"/>
        <w:rPr>
          <w:sz w:val="20"/>
          <w:szCs w:val="20"/>
        </w:rPr>
      </w:pPr>
      <w:r w:rsidRPr="00D06C65">
        <w:rPr>
          <w:sz w:val="20"/>
          <w:szCs w:val="20"/>
        </w:rPr>
        <w:t>- не менее 80 процентов мероприятий, запланированных на отчетный год выполнены в полном объеме.</w:t>
      </w:r>
    </w:p>
    <w:p w14:paraId="2E2DAF44" w14:textId="77777777" w:rsidR="00A03623" w:rsidRPr="00D06C65" w:rsidRDefault="00A03623" w:rsidP="00A03623">
      <w:pPr>
        <w:ind w:firstLine="720"/>
        <w:jc w:val="both"/>
        <w:rPr>
          <w:sz w:val="20"/>
          <w:szCs w:val="20"/>
        </w:rPr>
      </w:pPr>
      <w:r w:rsidRPr="00D06C65">
        <w:rPr>
          <w:sz w:val="20"/>
          <w:szCs w:val="20"/>
        </w:rPr>
        <w:t>Если реализация Программы не отвечает приведенным выше критериям, уровень эффективности ее реализации признается неудовлетворительным.</w:t>
      </w:r>
    </w:p>
    <w:p w14:paraId="29A9851E" w14:textId="77777777" w:rsidR="00A03623" w:rsidRPr="00D06C65" w:rsidRDefault="00A03623" w:rsidP="00A03623">
      <w:pPr>
        <w:ind w:firstLine="709"/>
        <w:jc w:val="both"/>
        <w:rPr>
          <w:sz w:val="20"/>
          <w:szCs w:val="20"/>
        </w:rPr>
      </w:pPr>
      <w:r w:rsidRPr="00D06C65">
        <w:rPr>
          <w:sz w:val="20"/>
          <w:szCs w:val="20"/>
        </w:rPr>
        <w:t>В случае выявления отклонений фактических результатов в отчетном году от запланированных на этот год ответственный исполнитель представляет по всем вышеуказанным направлениям аргументированное обоснование причин:</w:t>
      </w:r>
    </w:p>
    <w:p w14:paraId="67649953" w14:textId="77777777" w:rsidR="00A03623" w:rsidRPr="00D06C65" w:rsidRDefault="00A03623" w:rsidP="00A03623">
      <w:pPr>
        <w:ind w:firstLine="709"/>
        <w:jc w:val="both"/>
        <w:rPr>
          <w:sz w:val="20"/>
          <w:szCs w:val="20"/>
        </w:rPr>
      </w:pPr>
      <w:r w:rsidRPr="00D06C65">
        <w:rPr>
          <w:sz w:val="20"/>
          <w:szCs w:val="20"/>
        </w:rPr>
        <w:t>- отклонения достигнутых в отчетном периоде значений показателей от плановых, а также изменений в этой связи плановых значений показателей на предстоящий период;</w:t>
      </w:r>
    </w:p>
    <w:p w14:paraId="195B05A8" w14:textId="77777777" w:rsidR="00A03623" w:rsidRPr="00D06C65" w:rsidRDefault="00A03623" w:rsidP="00A03623">
      <w:pPr>
        <w:ind w:firstLine="709"/>
        <w:jc w:val="both"/>
        <w:rPr>
          <w:sz w:val="20"/>
          <w:szCs w:val="20"/>
        </w:rPr>
      </w:pPr>
      <w:r w:rsidRPr="00D06C65">
        <w:rPr>
          <w:sz w:val="20"/>
          <w:szCs w:val="20"/>
        </w:rPr>
        <w:t>- 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отчетном периоде;</w:t>
      </w:r>
    </w:p>
    <w:p w14:paraId="53F4C536" w14:textId="77777777" w:rsidR="00A03623" w:rsidRPr="00D06C65" w:rsidRDefault="00A03623" w:rsidP="00A03623">
      <w:pPr>
        <w:ind w:firstLine="709"/>
        <w:jc w:val="both"/>
        <w:rPr>
          <w:sz w:val="20"/>
          <w:szCs w:val="20"/>
        </w:rPr>
      </w:pPr>
      <w:r w:rsidRPr="00D06C65">
        <w:rPr>
          <w:sz w:val="20"/>
          <w:szCs w:val="20"/>
        </w:rPr>
        <w:t xml:space="preserve">- возникновения экономии бюджетных ассигнований на реализацию муниципальной </w:t>
      </w:r>
      <w:proofErr w:type="gramStart"/>
      <w:r w:rsidRPr="00D06C65">
        <w:rPr>
          <w:sz w:val="20"/>
          <w:szCs w:val="20"/>
        </w:rPr>
        <w:t>программы  в</w:t>
      </w:r>
      <w:proofErr w:type="gramEnd"/>
      <w:r w:rsidRPr="00D06C65">
        <w:rPr>
          <w:sz w:val="20"/>
          <w:szCs w:val="20"/>
        </w:rPr>
        <w:t xml:space="preserve"> отчетном году;</w:t>
      </w:r>
    </w:p>
    <w:p w14:paraId="703E97E2" w14:textId="77777777" w:rsidR="00A03623" w:rsidRPr="00D06C65" w:rsidRDefault="00A03623" w:rsidP="00A03623">
      <w:pPr>
        <w:ind w:firstLine="709"/>
        <w:jc w:val="both"/>
        <w:rPr>
          <w:sz w:val="20"/>
          <w:szCs w:val="20"/>
        </w:rPr>
      </w:pPr>
      <w:r w:rsidRPr="00D06C65">
        <w:rPr>
          <w:sz w:val="20"/>
          <w:szCs w:val="20"/>
        </w:rPr>
        <w:t>- перераспределения бюджетных ассигнований между мероприятиями муниципальной программы в отчетном году;</w:t>
      </w:r>
    </w:p>
    <w:p w14:paraId="71D3264D" w14:textId="5859A2CF" w:rsidR="00A03623" w:rsidRPr="00D06C65" w:rsidRDefault="00A03623" w:rsidP="00B95123">
      <w:pPr>
        <w:ind w:firstLine="709"/>
        <w:jc w:val="both"/>
        <w:rPr>
          <w:sz w:val="20"/>
          <w:szCs w:val="20"/>
        </w:rPr>
      </w:pPr>
      <w:r w:rsidRPr="00D06C65">
        <w:rPr>
          <w:sz w:val="20"/>
          <w:szCs w:val="20"/>
        </w:rPr>
        <w:t xml:space="preserve">- выполнения плана по реализации муниципальной </w:t>
      </w:r>
      <w:proofErr w:type="gramStart"/>
      <w:r w:rsidRPr="00D06C65">
        <w:rPr>
          <w:sz w:val="20"/>
          <w:szCs w:val="20"/>
        </w:rPr>
        <w:t>программы  в</w:t>
      </w:r>
      <w:proofErr w:type="gramEnd"/>
      <w:r w:rsidRPr="00D06C65">
        <w:rPr>
          <w:sz w:val="20"/>
          <w:szCs w:val="20"/>
        </w:rPr>
        <w:t xml:space="preserve"> отчетном периоде с нарушением запланированных сроков.</w:t>
      </w:r>
    </w:p>
    <w:p w14:paraId="01C7B6A5" w14:textId="77777777" w:rsidR="00B95123" w:rsidRPr="00D06C65" w:rsidRDefault="00B95123" w:rsidP="00B95123">
      <w:pPr>
        <w:ind w:firstLine="709"/>
        <w:jc w:val="both"/>
        <w:rPr>
          <w:sz w:val="20"/>
          <w:szCs w:val="20"/>
        </w:rPr>
      </w:pPr>
    </w:p>
    <w:p w14:paraId="4C7155A1" w14:textId="77777777" w:rsidR="00A03623" w:rsidRPr="00D06C65" w:rsidRDefault="00A03623" w:rsidP="00A03623">
      <w:pPr>
        <w:autoSpaceDE w:val="0"/>
        <w:autoSpaceDN w:val="0"/>
        <w:adjustRightInd w:val="0"/>
        <w:jc w:val="center"/>
        <w:rPr>
          <w:b/>
          <w:bCs/>
          <w:kern w:val="2"/>
          <w:sz w:val="20"/>
          <w:szCs w:val="20"/>
        </w:rPr>
      </w:pPr>
      <w:r w:rsidRPr="00D06C65">
        <w:rPr>
          <w:b/>
          <w:bCs/>
          <w:kern w:val="2"/>
          <w:sz w:val="20"/>
          <w:szCs w:val="20"/>
        </w:rPr>
        <w:t>7. Подпрограммы муниципальной программы</w:t>
      </w:r>
    </w:p>
    <w:p w14:paraId="32EECC7E" w14:textId="77777777" w:rsidR="00A03623" w:rsidRPr="00D06C65" w:rsidRDefault="00A03623" w:rsidP="00A03623">
      <w:pPr>
        <w:autoSpaceDE w:val="0"/>
        <w:autoSpaceDN w:val="0"/>
        <w:adjustRightInd w:val="0"/>
        <w:ind w:firstLine="709"/>
        <w:jc w:val="center"/>
        <w:rPr>
          <w:b/>
          <w:bCs/>
          <w:kern w:val="2"/>
          <w:sz w:val="20"/>
          <w:szCs w:val="20"/>
        </w:rPr>
      </w:pPr>
      <w:r w:rsidRPr="00D06C65">
        <w:rPr>
          <w:b/>
          <w:bCs/>
          <w:kern w:val="2"/>
          <w:sz w:val="20"/>
          <w:szCs w:val="20"/>
        </w:rPr>
        <w:t>7.1 Подпрограмма 1: «Развитие культуры»</w:t>
      </w:r>
    </w:p>
    <w:p w14:paraId="0E27D0CC" w14:textId="77777777" w:rsidR="00A03623" w:rsidRPr="00D06C65" w:rsidRDefault="00A03623" w:rsidP="00A03623">
      <w:pPr>
        <w:ind w:firstLine="709"/>
        <w:jc w:val="center"/>
        <w:rPr>
          <w:b/>
          <w:bCs/>
          <w:color w:val="FF0000"/>
          <w:kern w:val="2"/>
          <w:sz w:val="20"/>
          <w:szCs w:val="20"/>
        </w:rPr>
      </w:pPr>
    </w:p>
    <w:p w14:paraId="2881DF7A" w14:textId="77777777" w:rsidR="00A03623" w:rsidRPr="00D06C65" w:rsidRDefault="00A03623" w:rsidP="00A03623">
      <w:pPr>
        <w:jc w:val="center"/>
        <w:rPr>
          <w:b/>
          <w:bCs/>
          <w:kern w:val="2"/>
          <w:sz w:val="20"/>
          <w:szCs w:val="20"/>
        </w:rPr>
      </w:pPr>
      <w:r w:rsidRPr="00D06C65">
        <w:rPr>
          <w:b/>
          <w:bCs/>
          <w:kern w:val="2"/>
          <w:sz w:val="20"/>
          <w:szCs w:val="20"/>
        </w:rPr>
        <w:t>ПАСПОРТ</w:t>
      </w:r>
    </w:p>
    <w:p w14:paraId="19671C18" w14:textId="77777777" w:rsidR="00A03623" w:rsidRPr="00D06C65" w:rsidRDefault="00A03623" w:rsidP="00A03623">
      <w:pPr>
        <w:jc w:val="center"/>
        <w:rPr>
          <w:b/>
          <w:bCs/>
          <w:color w:val="FF0000"/>
          <w:kern w:val="2"/>
          <w:sz w:val="20"/>
          <w:szCs w:val="20"/>
        </w:rPr>
      </w:pPr>
      <w:r w:rsidRPr="00D06C65">
        <w:rPr>
          <w:b/>
          <w:bCs/>
          <w:kern w:val="2"/>
          <w:sz w:val="20"/>
          <w:szCs w:val="20"/>
        </w:rPr>
        <w:t>подпрограммы 1: «Развитие культуры»</w:t>
      </w: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4"/>
        <w:gridCol w:w="7223"/>
      </w:tblGrid>
      <w:tr w:rsidR="00A03623" w:rsidRPr="00D06C65" w14:paraId="67F214DD" w14:textId="77777777" w:rsidTr="00A03623">
        <w:trPr>
          <w:tblCellSpacing w:w="5" w:type="nil"/>
          <w:jc w:val="center"/>
        </w:trPr>
        <w:tc>
          <w:tcPr>
            <w:tcW w:w="2246" w:type="dxa"/>
          </w:tcPr>
          <w:p w14:paraId="23AD9738" w14:textId="77777777" w:rsidR="00A03623" w:rsidRPr="00D06C65" w:rsidRDefault="00A03623" w:rsidP="00A03623">
            <w:pPr>
              <w:autoSpaceDE w:val="0"/>
              <w:spacing w:line="228" w:lineRule="auto"/>
              <w:rPr>
                <w:kern w:val="2"/>
                <w:sz w:val="20"/>
                <w:szCs w:val="20"/>
              </w:rPr>
            </w:pPr>
            <w:r w:rsidRPr="00D06C65">
              <w:rPr>
                <w:kern w:val="2"/>
                <w:sz w:val="20"/>
                <w:szCs w:val="20"/>
              </w:rPr>
              <w:t>Ответственный исполнитель подпрограммы</w:t>
            </w:r>
          </w:p>
        </w:tc>
        <w:tc>
          <w:tcPr>
            <w:tcW w:w="7165" w:type="dxa"/>
          </w:tcPr>
          <w:p w14:paraId="558EF24B" w14:textId="77777777" w:rsidR="00A03623" w:rsidRPr="00D06C65" w:rsidRDefault="00A03623" w:rsidP="00A03623">
            <w:pPr>
              <w:autoSpaceDE w:val="0"/>
              <w:spacing w:line="228" w:lineRule="auto"/>
              <w:rPr>
                <w:kern w:val="2"/>
                <w:sz w:val="20"/>
                <w:szCs w:val="20"/>
              </w:rPr>
            </w:pPr>
            <w:r w:rsidRPr="00D06C65">
              <w:rPr>
                <w:sz w:val="20"/>
                <w:szCs w:val="20"/>
              </w:rPr>
              <w:t xml:space="preserve">Администрация Воленского сельского </w:t>
            </w:r>
            <w:proofErr w:type="gramStart"/>
            <w:r w:rsidRPr="00D06C65">
              <w:rPr>
                <w:sz w:val="20"/>
                <w:szCs w:val="20"/>
              </w:rPr>
              <w:t>поселения  Новоусманского</w:t>
            </w:r>
            <w:proofErr w:type="gramEnd"/>
            <w:r w:rsidRPr="00D06C65">
              <w:rPr>
                <w:sz w:val="20"/>
                <w:szCs w:val="20"/>
              </w:rPr>
              <w:t xml:space="preserve"> муниципального района Воронежской области</w:t>
            </w:r>
          </w:p>
        </w:tc>
      </w:tr>
      <w:tr w:rsidR="00A03623" w:rsidRPr="00D06C65" w14:paraId="6EF52512" w14:textId="77777777" w:rsidTr="00A03623">
        <w:trPr>
          <w:tblCellSpacing w:w="5" w:type="nil"/>
          <w:jc w:val="center"/>
        </w:trPr>
        <w:tc>
          <w:tcPr>
            <w:tcW w:w="2246" w:type="dxa"/>
          </w:tcPr>
          <w:p w14:paraId="4D175886" w14:textId="77777777" w:rsidR="00A03623" w:rsidRPr="00D06C65" w:rsidRDefault="00A03623" w:rsidP="00A03623">
            <w:pPr>
              <w:autoSpaceDE w:val="0"/>
              <w:spacing w:line="228" w:lineRule="auto"/>
              <w:rPr>
                <w:kern w:val="2"/>
                <w:sz w:val="20"/>
                <w:szCs w:val="20"/>
              </w:rPr>
            </w:pPr>
            <w:r w:rsidRPr="00D06C65">
              <w:rPr>
                <w:kern w:val="2"/>
                <w:sz w:val="20"/>
                <w:szCs w:val="20"/>
              </w:rPr>
              <w:t>Исполнители подпрограммы</w:t>
            </w:r>
          </w:p>
          <w:p w14:paraId="13ABD849" w14:textId="77777777" w:rsidR="00A03623" w:rsidRPr="00D06C65" w:rsidRDefault="00A03623" w:rsidP="00A03623">
            <w:pPr>
              <w:autoSpaceDE w:val="0"/>
              <w:spacing w:line="228" w:lineRule="auto"/>
              <w:rPr>
                <w:kern w:val="2"/>
                <w:sz w:val="20"/>
                <w:szCs w:val="20"/>
              </w:rPr>
            </w:pPr>
          </w:p>
        </w:tc>
        <w:tc>
          <w:tcPr>
            <w:tcW w:w="7165" w:type="dxa"/>
          </w:tcPr>
          <w:p w14:paraId="4295268F" w14:textId="77777777" w:rsidR="00A03623" w:rsidRPr="00D06C65" w:rsidRDefault="00A03623" w:rsidP="00A03623">
            <w:pPr>
              <w:autoSpaceDE w:val="0"/>
              <w:spacing w:line="228" w:lineRule="auto"/>
              <w:rPr>
                <w:kern w:val="2"/>
                <w:sz w:val="20"/>
                <w:szCs w:val="20"/>
              </w:rPr>
            </w:pPr>
            <w:r w:rsidRPr="00D06C65">
              <w:rPr>
                <w:sz w:val="20"/>
                <w:szCs w:val="20"/>
              </w:rPr>
              <w:t xml:space="preserve">Администрация Воленского сельского </w:t>
            </w:r>
            <w:proofErr w:type="gramStart"/>
            <w:r w:rsidRPr="00D06C65">
              <w:rPr>
                <w:sz w:val="20"/>
                <w:szCs w:val="20"/>
              </w:rPr>
              <w:t>поселения  Новоусманского</w:t>
            </w:r>
            <w:proofErr w:type="gramEnd"/>
            <w:r w:rsidRPr="00D06C65">
              <w:rPr>
                <w:sz w:val="20"/>
                <w:szCs w:val="20"/>
              </w:rPr>
              <w:t xml:space="preserve"> муниципального района Воронежской области</w:t>
            </w:r>
          </w:p>
        </w:tc>
      </w:tr>
      <w:tr w:rsidR="00A03623" w:rsidRPr="00D06C65" w14:paraId="085021A8" w14:textId="77777777" w:rsidTr="00A03623">
        <w:trPr>
          <w:tblCellSpacing w:w="5" w:type="nil"/>
          <w:jc w:val="center"/>
        </w:trPr>
        <w:tc>
          <w:tcPr>
            <w:tcW w:w="2246" w:type="dxa"/>
          </w:tcPr>
          <w:p w14:paraId="4D9C1DAC" w14:textId="77777777" w:rsidR="00A03623" w:rsidRPr="00D06C65" w:rsidRDefault="00A03623" w:rsidP="00A03623">
            <w:pPr>
              <w:autoSpaceDE w:val="0"/>
              <w:spacing w:line="228" w:lineRule="auto"/>
              <w:rPr>
                <w:kern w:val="2"/>
                <w:sz w:val="20"/>
                <w:szCs w:val="20"/>
              </w:rPr>
            </w:pPr>
            <w:r w:rsidRPr="00D06C65">
              <w:rPr>
                <w:kern w:val="2"/>
                <w:sz w:val="20"/>
                <w:szCs w:val="20"/>
              </w:rPr>
              <w:t>Основные разработчики подпрограммы</w:t>
            </w:r>
          </w:p>
        </w:tc>
        <w:tc>
          <w:tcPr>
            <w:tcW w:w="7165" w:type="dxa"/>
          </w:tcPr>
          <w:p w14:paraId="792B2C51" w14:textId="77777777" w:rsidR="00A03623" w:rsidRPr="00D06C65" w:rsidRDefault="00A03623" w:rsidP="00A03623">
            <w:pPr>
              <w:autoSpaceDE w:val="0"/>
              <w:spacing w:line="228" w:lineRule="auto"/>
              <w:rPr>
                <w:kern w:val="2"/>
                <w:sz w:val="20"/>
                <w:szCs w:val="20"/>
              </w:rPr>
            </w:pPr>
            <w:r w:rsidRPr="00D06C65">
              <w:rPr>
                <w:sz w:val="20"/>
                <w:szCs w:val="20"/>
              </w:rPr>
              <w:t xml:space="preserve">Администрация Воленского сельского </w:t>
            </w:r>
            <w:proofErr w:type="gramStart"/>
            <w:r w:rsidRPr="00D06C65">
              <w:rPr>
                <w:sz w:val="20"/>
                <w:szCs w:val="20"/>
              </w:rPr>
              <w:t>поселения  Новоусманского</w:t>
            </w:r>
            <w:proofErr w:type="gramEnd"/>
            <w:r w:rsidRPr="00D06C65">
              <w:rPr>
                <w:sz w:val="20"/>
                <w:szCs w:val="20"/>
              </w:rPr>
              <w:t xml:space="preserve"> муниципального района Воронежской области</w:t>
            </w:r>
          </w:p>
        </w:tc>
      </w:tr>
      <w:tr w:rsidR="00A03623" w:rsidRPr="00D06C65" w14:paraId="3CA73F82" w14:textId="77777777" w:rsidTr="00A03623">
        <w:trPr>
          <w:tblCellSpacing w:w="5" w:type="nil"/>
          <w:jc w:val="center"/>
        </w:trPr>
        <w:tc>
          <w:tcPr>
            <w:tcW w:w="2246" w:type="dxa"/>
          </w:tcPr>
          <w:p w14:paraId="0527D1D2" w14:textId="77777777" w:rsidR="00A03623" w:rsidRPr="00D06C65" w:rsidRDefault="00A03623" w:rsidP="00A03623">
            <w:pPr>
              <w:autoSpaceDE w:val="0"/>
              <w:spacing w:line="228" w:lineRule="auto"/>
              <w:rPr>
                <w:kern w:val="2"/>
                <w:sz w:val="20"/>
                <w:szCs w:val="20"/>
              </w:rPr>
            </w:pPr>
            <w:r w:rsidRPr="00D06C65">
              <w:rPr>
                <w:kern w:val="2"/>
                <w:sz w:val="20"/>
                <w:szCs w:val="20"/>
              </w:rPr>
              <w:t>Основные мероприятия подпрограммы</w:t>
            </w:r>
          </w:p>
        </w:tc>
        <w:tc>
          <w:tcPr>
            <w:tcW w:w="7165" w:type="dxa"/>
          </w:tcPr>
          <w:p w14:paraId="63A92A12" w14:textId="77777777" w:rsidR="00A03623" w:rsidRPr="00D06C65" w:rsidRDefault="00A03623" w:rsidP="00A03623">
            <w:pPr>
              <w:pStyle w:val="aa"/>
              <w:spacing w:after="0"/>
              <w:ind w:left="0"/>
              <w:jc w:val="both"/>
              <w:rPr>
                <w:rFonts w:ascii="Times New Roman" w:hAnsi="Times New Roman" w:cs="Times New Roman"/>
                <w:sz w:val="20"/>
                <w:szCs w:val="20"/>
              </w:rPr>
            </w:pPr>
            <w:r w:rsidRPr="00D06C65">
              <w:rPr>
                <w:rFonts w:ascii="Times New Roman" w:hAnsi="Times New Roman" w:cs="Times New Roman"/>
                <w:sz w:val="20"/>
                <w:szCs w:val="20"/>
              </w:rPr>
              <w:t>1.Мероприятия по выполнению передаваемых полномочий поселений по обеспечению выплаты заработной платы работникам культуры на уровень Новоусманского муниципального района Воронежской области;</w:t>
            </w:r>
          </w:p>
          <w:p w14:paraId="6BBFEB00" w14:textId="77777777" w:rsidR="00A03623" w:rsidRPr="00D06C65" w:rsidRDefault="00A03623" w:rsidP="00A03623">
            <w:pPr>
              <w:pStyle w:val="aa"/>
              <w:spacing w:after="0"/>
              <w:ind w:left="0"/>
              <w:jc w:val="both"/>
              <w:rPr>
                <w:rFonts w:ascii="Times New Roman" w:hAnsi="Times New Roman" w:cs="Times New Roman"/>
                <w:color w:val="000000"/>
                <w:sz w:val="20"/>
                <w:szCs w:val="20"/>
              </w:rPr>
            </w:pPr>
            <w:r w:rsidRPr="00D06C65">
              <w:rPr>
                <w:rFonts w:ascii="Times New Roman" w:hAnsi="Times New Roman" w:cs="Times New Roman"/>
                <w:color w:val="000000"/>
                <w:sz w:val="20"/>
                <w:szCs w:val="20"/>
              </w:rPr>
              <w:t>2.Мероприятия по содержанию объектов культуры сельского поселения.</w:t>
            </w:r>
          </w:p>
        </w:tc>
      </w:tr>
      <w:tr w:rsidR="00A03623" w:rsidRPr="00D06C65" w14:paraId="6908D6CE" w14:textId="77777777" w:rsidTr="00A03623">
        <w:trPr>
          <w:tblCellSpacing w:w="5" w:type="nil"/>
          <w:jc w:val="center"/>
        </w:trPr>
        <w:tc>
          <w:tcPr>
            <w:tcW w:w="2246" w:type="dxa"/>
          </w:tcPr>
          <w:p w14:paraId="773C3644" w14:textId="77777777" w:rsidR="00A03623" w:rsidRPr="00D06C65" w:rsidRDefault="00A03623" w:rsidP="00A03623">
            <w:pPr>
              <w:autoSpaceDE w:val="0"/>
              <w:spacing w:line="228" w:lineRule="auto"/>
              <w:rPr>
                <w:kern w:val="2"/>
                <w:sz w:val="20"/>
                <w:szCs w:val="20"/>
              </w:rPr>
            </w:pPr>
            <w:r w:rsidRPr="00D06C65">
              <w:rPr>
                <w:kern w:val="2"/>
                <w:sz w:val="20"/>
                <w:szCs w:val="20"/>
              </w:rPr>
              <w:t xml:space="preserve">Цель подпрограммы </w:t>
            </w:r>
          </w:p>
        </w:tc>
        <w:tc>
          <w:tcPr>
            <w:tcW w:w="7165" w:type="dxa"/>
          </w:tcPr>
          <w:p w14:paraId="5BFAB8F3" w14:textId="77777777" w:rsidR="00A03623" w:rsidRPr="00D06C65" w:rsidRDefault="00A03623" w:rsidP="00A03623">
            <w:pPr>
              <w:ind w:right="-43"/>
              <w:rPr>
                <w:sz w:val="20"/>
                <w:szCs w:val="20"/>
              </w:rPr>
            </w:pPr>
            <w:r w:rsidRPr="00D06C65">
              <w:rPr>
                <w:sz w:val="20"/>
                <w:szCs w:val="20"/>
              </w:rPr>
              <w:t xml:space="preserve">- повышение роли культуры как духовно-нравственного основания развития личности и единства общества и приобщения граждан </w:t>
            </w:r>
            <w:proofErr w:type="gramStart"/>
            <w:r w:rsidRPr="00D06C65">
              <w:rPr>
                <w:sz w:val="20"/>
                <w:szCs w:val="20"/>
              </w:rPr>
              <w:t>к  культурному</w:t>
            </w:r>
            <w:proofErr w:type="gramEnd"/>
            <w:r w:rsidRPr="00D06C65">
              <w:rPr>
                <w:sz w:val="20"/>
                <w:szCs w:val="20"/>
              </w:rPr>
              <w:t xml:space="preserve">  наследию;</w:t>
            </w:r>
          </w:p>
          <w:p w14:paraId="3C9631FF" w14:textId="77777777" w:rsidR="00A03623" w:rsidRPr="00D06C65" w:rsidRDefault="00A03623" w:rsidP="00A03623">
            <w:pPr>
              <w:ind w:right="-43"/>
              <w:rPr>
                <w:sz w:val="20"/>
                <w:szCs w:val="20"/>
              </w:rPr>
            </w:pPr>
            <w:r w:rsidRPr="00D06C65">
              <w:rPr>
                <w:sz w:val="20"/>
                <w:szCs w:val="20"/>
              </w:rPr>
              <w:t>-формирование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w:t>
            </w:r>
            <w:r w:rsidRPr="00D06C65">
              <w:rPr>
                <w:color w:val="FF0000"/>
                <w:sz w:val="20"/>
                <w:szCs w:val="20"/>
              </w:rPr>
              <w:t xml:space="preserve"> </w:t>
            </w:r>
          </w:p>
        </w:tc>
      </w:tr>
      <w:tr w:rsidR="00A03623" w:rsidRPr="00D06C65" w14:paraId="1FD4BB28" w14:textId="77777777" w:rsidTr="00A03623">
        <w:trPr>
          <w:tblCellSpacing w:w="5" w:type="nil"/>
          <w:jc w:val="center"/>
        </w:trPr>
        <w:tc>
          <w:tcPr>
            <w:tcW w:w="2246" w:type="dxa"/>
          </w:tcPr>
          <w:p w14:paraId="13258E81" w14:textId="77777777" w:rsidR="00A03623" w:rsidRPr="00D06C65" w:rsidRDefault="00A03623" w:rsidP="00A03623">
            <w:pPr>
              <w:autoSpaceDE w:val="0"/>
              <w:spacing w:line="228" w:lineRule="auto"/>
              <w:rPr>
                <w:kern w:val="2"/>
                <w:sz w:val="20"/>
                <w:szCs w:val="20"/>
              </w:rPr>
            </w:pPr>
            <w:r w:rsidRPr="00D06C65">
              <w:rPr>
                <w:kern w:val="2"/>
                <w:sz w:val="20"/>
                <w:szCs w:val="20"/>
              </w:rPr>
              <w:t xml:space="preserve">Задачи подпрограммы </w:t>
            </w:r>
          </w:p>
        </w:tc>
        <w:tc>
          <w:tcPr>
            <w:tcW w:w="7165" w:type="dxa"/>
          </w:tcPr>
          <w:p w14:paraId="22D8B365" w14:textId="77777777" w:rsidR="00A03623" w:rsidRPr="00D06C65" w:rsidRDefault="00A03623" w:rsidP="00A03623">
            <w:pPr>
              <w:jc w:val="both"/>
              <w:rPr>
                <w:sz w:val="20"/>
                <w:szCs w:val="20"/>
              </w:rPr>
            </w:pPr>
            <w:r w:rsidRPr="00D06C65">
              <w:rPr>
                <w:sz w:val="20"/>
                <w:szCs w:val="20"/>
              </w:rPr>
              <w:t>-создание условий для развития местного традиционного самодеятельного творчества и ремесел;</w:t>
            </w:r>
          </w:p>
          <w:p w14:paraId="6E66FCEF" w14:textId="77777777" w:rsidR="00A03623" w:rsidRPr="00D06C65" w:rsidRDefault="00A03623" w:rsidP="00A03623">
            <w:pPr>
              <w:jc w:val="both"/>
              <w:rPr>
                <w:sz w:val="20"/>
                <w:szCs w:val="20"/>
              </w:rPr>
            </w:pPr>
            <w:r w:rsidRPr="00D06C65">
              <w:rPr>
                <w:sz w:val="20"/>
                <w:szCs w:val="20"/>
              </w:rPr>
              <w:t>-реализация вопросов местного значения в сфере культуры;</w:t>
            </w:r>
          </w:p>
          <w:p w14:paraId="00025577" w14:textId="77777777" w:rsidR="00A03623" w:rsidRPr="00D06C65" w:rsidRDefault="00A03623" w:rsidP="00A03623">
            <w:pPr>
              <w:jc w:val="both"/>
              <w:rPr>
                <w:sz w:val="20"/>
                <w:szCs w:val="20"/>
              </w:rPr>
            </w:pPr>
            <w:r w:rsidRPr="00D06C65">
              <w:rPr>
                <w:sz w:val="20"/>
                <w:szCs w:val="20"/>
              </w:rPr>
              <w:t>-рациональное использование бюджетных средств, поиск новых источников финансирования, переход к стратегии планового увеличения финансирования;</w:t>
            </w:r>
          </w:p>
          <w:p w14:paraId="7495546C"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-сохранение и развитие материально-технической и информационной инфраструктуры культуры.</w:t>
            </w:r>
          </w:p>
        </w:tc>
      </w:tr>
      <w:tr w:rsidR="00A03623" w:rsidRPr="00D06C65" w14:paraId="6224A566" w14:textId="77777777" w:rsidTr="00A03623">
        <w:trPr>
          <w:tblCellSpacing w:w="5" w:type="nil"/>
          <w:jc w:val="center"/>
        </w:trPr>
        <w:tc>
          <w:tcPr>
            <w:tcW w:w="2246" w:type="dxa"/>
          </w:tcPr>
          <w:p w14:paraId="3F1CC1FA" w14:textId="77777777" w:rsidR="00A03623" w:rsidRPr="00D06C65" w:rsidRDefault="00A03623" w:rsidP="00A03623">
            <w:pPr>
              <w:autoSpaceDE w:val="0"/>
              <w:spacing w:line="228" w:lineRule="auto"/>
              <w:rPr>
                <w:kern w:val="2"/>
                <w:sz w:val="20"/>
                <w:szCs w:val="20"/>
              </w:rPr>
            </w:pPr>
            <w:r w:rsidRPr="00D06C65">
              <w:rPr>
                <w:kern w:val="2"/>
                <w:sz w:val="20"/>
                <w:szCs w:val="20"/>
              </w:rPr>
              <w:t xml:space="preserve">Целевые </w:t>
            </w:r>
            <w:r w:rsidRPr="00D06C65">
              <w:rPr>
                <w:kern w:val="2"/>
                <w:sz w:val="20"/>
                <w:szCs w:val="20"/>
              </w:rPr>
              <w:br/>
              <w:t xml:space="preserve">индикаторы и </w:t>
            </w:r>
            <w:r w:rsidRPr="00D06C65">
              <w:rPr>
                <w:kern w:val="2"/>
                <w:sz w:val="20"/>
                <w:szCs w:val="20"/>
              </w:rPr>
              <w:br/>
              <w:t xml:space="preserve">показатели </w:t>
            </w:r>
            <w:r w:rsidRPr="00D06C65">
              <w:rPr>
                <w:kern w:val="2"/>
                <w:sz w:val="20"/>
                <w:szCs w:val="20"/>
              </w:rPr>
              <w:br/>
              <w:t xml:space="preserve">подпрограммы </w:t>
            </w:r>
          </w:p>
        </w:tc>
        <w:tc>
          <w:tcPr>
            <w:tcW w:w="7165" w:type="dxa"/>
          </w:tcPr>
          <w:p w14:paraId="4D4A627F" w14:textId="77777777" w:rsidR="00A03623" w:rsidRPr="00D06C65" w:rsidRDefault="00A03623" w:rsidP="00A03623">
            <w:pPr>
              <w:jc w:val="both"/>
              <w:rPr>
                <w:sz w:val="20"/>
                <w:szCs w:val="20"/>
              </w:rPr>
            </w:pPr>
            <w:r w:rsidRPr="00D06C65">
              <w:rPr>
                <w:sz w:val="20"/>
                <w:szCs w:val="20"/>
              </w:rPr>
              <w:t>1. Удельный вес детей в возрасте 5-14 лет, занимающихся в кружках, клубных формированиях в учреждениях культуры;</w:t>
            </w:r>
          </w:p>
          <w:p w14:paraId="39B17156" w14:textId="77777777" w:rsidR="00A03623" w:rsidRPr="00D06C65" w:rsidRDefault="00A03623" w:rsidP="00A03623">
            <w:pPr>
              <w:jc w:val="both"/>
              <w:rPr>
                <w:sz w:val="20"/>
                <w:szCs w:val="20"/>
              </w:rPr>
            </w:pPr>
            <w:r w:rsidRPr="00D06C65">
              <w:rPr>
                <w:sz w:val="20"/>
                <w:szCs w:val="20"/>
              </w:rPr>
              <w:t>2. Численность участников клубных формирований;</w:t>
            </w:r>
          </w:p>
          <w:p w14:paraId="6755C9DB" w14:textId="77777777" w:rsidR="00A03623" w:rsidRPr="00D06C65" w:rsidRDefault="00A03623" w:rsidP="00A03623">
            <w:pPr>
              <w:jc w:val="both"/>
              <w:rPr>
                <w:sz w:val="20"/>
                <w:szCs w:val="20"/>
              </w:rPr>
            </w:pPr>
            <w:r w:rsidRPr="00D06C65">
              <w:rPr>
                <w:sz w:val="20"/>
                <w:szCs w:val="20"/>
              </w:rPr>
              <w:t>3. Количество учреждений культуры, в которых осуществлен капитальный ремонт;</w:t>
            </w:r>
          </w:p>
          <w:p w14:paraId="612DB9B0" w14:textId="77777777" w:rsidR="00A03623" w:rsidRPr="00D06C65" w:rsidRDefault="00A03623" w:rsidP="00A03623">
            <w:pPr>
              <w:jc w:val="both"/>
              <w:rPr>
                <w:sz w:val="20"/>
                <w:szCs w:val="20"/>
              </w:rPr>
            </w:pPr>
            <w:r w:rsidRPr="00D06C65">
              <w:rPr>
                <w:sz w:val="20"/>
                <w:szCs w:val="20"/>
              </w:rPr>
              <w:t>4. Число культурно-досуговых мероприятий, организованных муниципальным учреждением культуры в течение года;</w:t>
            </w:r>
          </w:p>
          <w:p w14:paraId="32397AB1" w14:textId="77777777" w:rsidR="00A03623" w:rsidRPr="00D06C65" w:rsidRDefault="00A03623" w:rsidP="00A03623">
            <w:pPr>
              <w:jc w:val="both"/>
              <w:rPr>
                <w:color w:val="FF0000"/>
                <w:sz w:val="20"/>
                <w:szCs w:val="20"/>
              </w:rPr>
            </w:pPr>
            <w:r w:rsidRPr="00D06C65">
              <w:rPr>
                <w:sz w:val="20"/>
                <w:szCs w:val="20"/>
              </w:rPr>
              <w:t>5. Сохранение кадрового состава.</w:t>
            </w:r>
          </w:p>
        </w:tc>
      </w:tr>
      <w:tr w:rsidR="00A03623" w:rsidRPr="00D06C65" w14:paraId="50B6E23D" w14:textId="77777777" w:rsidTr="00A03623">
        <w:trPr>
          <w:tblCellSpacing w:w="5" w:type="nil"/>
          <w:jc w:val="center"/>
        </w:trPr>
        <w:tc>
          <w:tcPr>
            <w:tcW w:w="2246" w:type="dxa"/>
          </w:tcPr>
          <w:p w14:paraId="32EA36BD" w14:textId="77777777" w:rsidR="00A03623" w:rsidRPr="00D06C65" w:rsidRDefault="00A03623" w:rsidP="00A03623">
            <w:pPr>
              <w:autoSpaceDE w:val="0"/>
              <w:spacing w:line="228" w:lineRule="auto"/>
              <w:rPr>
                <w:kern w:val="2"/>
                <w:sz w:val="20"/>
                <w:szCs w:val="20"/>
              </w:rPr>
            </w:pPr>
            <w:r w:rsidRPr="00D06C65">
              <w:rPr>
                <w:kern w:val="2"/>
                <w:sz w:val="20"/>
                <w:szCs w:val="20"/>
              </w:rPr>
              <w:t xml:space="preserve">Этапы и сроки </w:t>
            </w:r>
            <w:r w:rsidRPr="00D06C65">
              <w:rPr>
                <w:kern w:val="2"/>
                <w:sz w:val="20"/>
                <w:szCs w:val="20"/>
              </w:rPr>
              <w:br/>
              <w:t xml:space="preserve">реализации </w:t>
            </w:r>
            <w:r w:rsidRPr="00D06C65">
              <w:rPr>
                <w:kern w:val="2"/>
                <w:sz w:val="20"/>
                <w:szCs w:val="20"/>
              </w:rPr>
              <w:br/>
              <w:t>подпрограммы</w:t>
            </w:r>
          </w:p>
        </w:tc>
        <w:tc>
          <w:tcPr>
            <w:tcW w:w="7165" w:type="dxa"/>
          </w:tcPr>
          <w:p w14:paraId="5E42ADBA" w14:textId="77777777" w:rsidR="00A03623" w:rsidRPr="00D06C65" w:rsidRDefault="00A03623" w:rsidP="00A03623">
            <w:pPr>
              <w:spacing w:line="228" w:lineRule="auto"/>
              <w:rPr>
                <w:sz w:val="20"/>
                <w:szCs w:val="20"/>
              </w:rPr>
            </w:pPr>
            <w:r w:rsidRPr="00D06C65">
              <w:rPr>
                <w:kern w:val="2"/>
                <w:sz w:val="20"/>
                <w:szCs w:val="20"/>
              </w:rPr>
              <w:t>Этапы не выделяются</w:t>
            </w:r>
            <w:r w:rsidRPr="00D06C65">
              <w:rPr>
                <w:sz w:val="20"/>
                <w:szCs w:val="20"/>
              </w:rPr>
              <w:t>.</w:t>
            </w:r>
          </w:p>
          <w:p w14:paraId="3F0F93D5" w14:textId="77777777" w:rsidR="00A03623" w:rsidRPr="00D06C65" w:rsidRDefault="00A03623" w:rsidP="00A03623">
            <w:pPr>
              <w:spacing w:line="228" w:lineRule="auto"/>
              <w:rPr>
                <w:kern w:val="2"/>
                <w:sz w:val="20"/>
                <w:szCs w:val="20"/>
              </w:rPr>
            </w:pPr>
            <w:r w:rsidRPr="00D06C65">
              <w:rPr>
                <w:sz w:val="20"/>
                <w:szCs w:val="20"/>
              </w:rPr>
              <w:t>2014- 2028 годы</w:t>
            </w:r>
          </w:p>
          <w:p w14:paraId="53A7355C" w14:textId="77777777" w:rsidR="00A03623" w:rsidRPr="00D06C65" w:rsidRDefault="00A03623" w:rsidP="00A03623">
            <w:pPr>
              <w:spacing w:line="228" w:lineRule="auto"/>
              <w:rPr>
                <w:kern w:val="2"/>
                <w:sz w:val="20"/>
                <w:szCs w:val="20"/>
              </w:rPr>
            </w:pPr>
          </w:p>
        </w:tc>
      </w:tr>
      <w:tr w:rsidR="00A03623" w:rsidRPr="00D06C65" w14:paraId="18150DCA" w14:textId="77777777" w:rsidTr="00A03623">
        <w:trPr>
          <w:tblCellSpacing w:w="5" w:type="nil"/>
          <w:jc w:val="center"/>
        </w:trPr>
        <w:tc>
          <w:tcPr>
            <w:tcW w:w="2246" w:type="dxa"/>
          </w:tcPr>
          <w:p w14:paraId="13121382" w14:textId="77777777" w:rsidR="00A03623" w:rsidRPr="00D06C65" w:rsidRDefault="00A03623" w:rsidP="00A03623">
            <w:pPr>
              <w:autoSpaceDE w:val="0"/>
              <w:spacing w:line="228" w:lineRule="auto"/>
              <w:rPr>
                <w:kern w:val="2"/>
                <w:sz w:val="20"/>
                <w:szCs w:val="20"/>
              </w:rPr>
            </w:pPr>
            <w:r w:rsidRPr="00D06C65">
              <w:rPr>
                <w:kern w:val="2"/>
                <w:sz w:val="20"/>
                <w:szCs w:val="20"/>
              </w:rPr>
              <w:lastRenderedPageBreak/>
              <w:t xml:space="preserve">Объемы и источники финансирования подпрограммы </w:t>
            </w:r>
          </w:p>
        </w:tc>
        <w:tc>
          <w:tcPr>
            <w:tcW w:w="7165" w:type="dxa"/>
          </w:tcPr>
          <w:p w14:paraId="3783116F" w14:textId="77777777" w:rsidR="00A03623" w:rsidRPr="00D06C65" w:rsidRDefault="00A03623" w:rsidP="00A03623">
            <w:pPr>
              <w:autoSpaceDE w:val="0"/>
              <w:jc w:val="both"/>
              <w:rPr>
                <w:sz w:val="20"/>
                <w:szCs w:val="20"/>
              </w:rPr>
            </w:pPr>
            <w:r w:rsidRPr="00D06C65">
              <w:rPr>
                <w:sz w:val="20"/>
                <w:szCs w:val="20"/>
              </w:rPr>
              <w:t xml:space="preserve">Объем финансирования осуществляется за счет средств, получаемых из бюджета Воленского сельского </w:t>
            </w:r>
            <w:proofErr w:type="gramStart"/>
            <w:r w:rsidRPr="00D06C65">
              <w:rPr>
                <w:sz w:val="20"/>
                <w:szCs w:val="20"/>
              </w:rPr>
              <w:t>поселения,  в</w:t>
            </w:r>
            <w:proofErr w:type="gramEnd"/>
            <w:r w:rsidRPr="00D06C65">
              <w:rPr>
                <w:sz w:val="20"/>
                <w:szCs w:val="20"/>
              </w:rPr>
              <w:t xml:space="preserve"> объемах, предусмотренных Программой и утвержденных решением Совета народных депутатов Воленского сельского поселения Новоусманского муниципального района о бюджете поселения на очередной финансовый год.</w:t>
            </w:r>
          </w:p>
          <w:p w14:paraId="3A40936F"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 xml:space="preserve">Суммарный объем финансирования подпрограммы на 2014-2028 годы составляет </w:t>
            </w:r>
            <w:r w:rsidRPr="00D06C65">
              <w:rPr>
                <w:rFonts w:ascii="Times New Roman" w:hAnsi="Times New Roman" w:cs="Times New Roman"/>
                <w:b/>
              </w:rPr>
              <w:t>73469,96</w:t>
            </w:r>
            <w:r w:rsidRPr="00D06C65">
              <w:rPr>
                <w:rFonts w:ascii="Times New Roman" w:hAnsi="Times New Roman" w:cs="Times New Roman"/>
                <w:b/>
                <w:bCs/>
              </w:rPr>
              <w:t>тыс. рублей</w:t>
            </w:r>
            <w:r w:rsidRPr="00D06C65">
              <w:rPr>
                <w:rFonts w:ascii="Times New Roman" w:hAnsi="Times New Roman" w:cs="Times New Roman"/>
              </w:rPr>
              <w:t xml:space="preserve">, </w:t>
            </w:r>
            <w:r w:rsidRPr="00D06C65">
              <w:rPr>
                <w:rFonts w:ascii="Times New Roman" w:hAnsi="Times New Roman" w:cs="Times New Roman"/>
                <w:kern w:val="2"/>
              </w:rPr>
              <w:t>том числе, трансферты из областного бюджета – 11789,</w:t>
            </w:r>
            <w:proofErr w:type="gramStart"/>
            <w:r w:rsidRPr="00D06C65">
              <w:rPr>
                <w:rFonts w:ascii="Times New Roman" w:hAnsi="Times New Roman" w:cs="Times New Roman"/>
                <w:kern w:val="2"/>
              </w:rPr>
              <w:t xml:space="preserve">4  </w:t>
            </w:r>
            <w:proofErr w:type="spellStart"/>
            <w:r w:rsidRPr="00D06C65">
              <w:rPr>
                <w:rFonts w:ascii="Times New Roman" w:hAnsi="Times New Roman" w:cs="Times New Roman"/>
                <w:kern w:val="2"/>
              </w:rPr>
              <w:t>тыс.руб</w:t>
            </w:r>
            <w:proofErr w:type="spellEnd"/>
            <w:r w:rsidRPr="00D06C65">
              <w:rPr>
                <w:rFonts w:ascii="Times New Roman" w:hAnsi="Times New Roman" w:cs="Times New Roman"/>
                <w:kern w:val="2"/>
              </w:rPr>
              <w:t>.</w:t>
            </w:r>
            <w:proofErr w:type="gramEnd"/>
            <w:r w:rsidRPr="00D06C65">
              <w:rPr>
                <w:rFonts w:ascii="Times New Roman" w:hAnsi="Times New Roman" w:cs="Times New Roman"/>
                <w:kern w:val="2"/>
              </w:rPr>
              <w:t xml:space="preserve">, средства бюджета Воленского сельского поселения Новоусманского муниципального района –39373,4 тыс. </w:t>
            </w:r>
            <w:proofErr w:type="spellStart"/>
            <w:r w:rsidRPr="00D06C65">
              <w:rPr>
                <w:rFonts w:ascii="Times New Roman" w:hAnsi="Times New Roman" w:cs="Times New Roman"/>
                <w:kern w:val="2"/>
              </w:rPr>
              <w:t>руб</w:t>
            </w:r>
            <w:proofErr w:type="spellEnd"/>
            <w:r w:rsidRPr="00D06C65">
              <w:rPr>
                <w:rFonts w:ascii="Times New Roman" w:hAnsi="Times New Roman" w:cs="Times New Roman"/>
              </w:rPr>
              <w:t xml:space="preserve"> </w:t>
            </w:r>
          </w:p>
          <w:p w14:paraId="5A64E76F" w14:textId="77777777" w:rsidR="00A03623" w:rsidRPr="00D06C65" w:rsidRDefault="00A03623" w:rsidP="00A03623">
            <w:pPr>
              <w:autoSpaceDE w:val="0"/>
              <w:jc w:val="both"/>
              <w:rPr>
                <w:sz w:val="20"/>
                <w:szCs w:val="20"/>
              </w:rPr>
            </w:pPr>
            <w:r w:rsidRPr="00D06C65">
              <w:rPr>
                <w:kern w:val="2"/>
                <w:sz w:val="20"/>
                <w:szCs w:val="20"/>
              </w:rPr>
              <w:t>Объем бюджетных ассигнований на реализацию Программы по годам составляет</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1324"/>
              <w:gridCol w:w="1134"/>
              <w:gridCol w:w="1553"/>
            </w:tblGrid>
            <w:tr w:rsidR="00A03623" w:rsidRPr="00D06C65" w14:paraId="6348C08E" w14:textId="77777777" w:rsidTr="00A03623">
              <w:trPr>
                <w:trHeight w:val="424"/>
              </w:trPr>
              <w:tc>
                <w:tcPr>
                  <w:tcW w:w="1599" w:type="dxa"/>
                  <w:tcBorders>
                    <w:top w:val="single" w:sz="4" w:space="0" w:color="auto"/>
                    <w:left w:val="single" w:sz="4" w:space="0" w:color="auto"/>
                    <w:bottom w:val="single" w:sz="4" w:space="0" w:color="auto"/>
                    <w:right w:val="single" w:sz="4" w:space="0" w:color="auto"/>
                  </w:tcBorders>
                </w:tcPr>
                <w:p w14:paraId="6C0F6C8E" w14:textId="77777777" w:rsidR="00A03623" w:rsidRPr="00D06C65" w:rsidRDefault="00A03623" w:rsidP="00A03623">
                  <w:pPr>
                    <w:autoSpaceDE w:val="0"/>
                    <w:jc w:val="both"/>
                    <w:rPr>
                      <w:sz w:val="20"/>
                      <w:szCs w:val="20"/>
                    </w:rPr>
                  </w:pPr>
                  <w:r w:rsidRPr="00D06C65">
                    <w:rPr>
                      <w:sz w:val="20"/>
                      <w:szCs w:val="20"/>
                    </w:rPr>
                    <w:t xml:space="preserve">Год </w:t>
                  </w:r>
                </w:p>
                <w:p w14:paraId="26C47E9F" w14:textId="77777777" w:rsidR="00A03623" w:rsidRPr="00D06C65" w:rsidRDefault="00A03623" w:rsidP="00A03623">
                  <w:pPr>
                    <w:autoSpaceDE w:val="0"/>
                    <w:jc w:val="both"/>
                    <w:rPr>
                      <w:sz w:val="20"/>
                      <w:szCs w:val="20"/>
                    </w:rPr>
                  </w:pPr>
                  <w:r w:rsidRPr="00D06C65">
                    <w:rPr>
                      <w:sz w:val="20"/>
                      <w:szCs w:val="20"/>
                    </w:rPr>
                    <w:t>реализации</w:t>
                  </w:r>
                </w:p>
              </w:tc>
              <w:tc>
                <w:tcPr>
                  <w:tcW w:w="1324" w:type="dxa"/>
                  <w:tcBorders>
                    <w:top w:val="single" w:sz="4" w:space="0" w:color="auto"/>
                    <w:left w:val="single" w:sz="4" w:space="0" w:color="auto"/>
                    <w:bottom w:val="single" w:sz="4" w:space="0" w:color="auto"/>
                    <w:right w:val="single" w:sz="4" w:space="0" w:color="auto"/>
                  </w:tcBorders>
                </w:tcPr>
                <w:p w14:paraId="5B3A5720" w14:textId="77777777" w:rsidR="00A03623" w:rsidRPr="00D06C65" w:rsidRDefault="00A03623" w:rsidP="00A03623">
                  <w:pPr>
                    <w:autoSpaceDE w:val="0"/>
                    <w:jc w:val="both"/>
                    <w:rPr>
                      <w:sz w:val="20"/>
                      <w:szCs w:val="20"/>
                    </w:rPr>
                  </w:pPr>
                  <w:r w:rsidRPr="00D06C65">
                    <w:rPr>
                      <w:sz w:val="20"/>
                      <w:szCs w:val="20"/>
                    </w:rPr>
                    <w:t>ФБ</w:t>
                  </w:r>
                </w:p>
              </w:tc>
              <w:tc>
                <w:tcPr>
                  <w:tcW w:w="1134" w:type="dxa"/>
                  <w:tcBorders>
                    <w:top w:val="single" w:sz="4" w:space="0" w:color="auto"/>
                    <w:left w:val="single" w:sz="4" w:space="0" w:color="auto"/>
                    <w:bottom w:val="single" w:sz="4" w:space="0" w:color="auto"/>
                    <w:right w:val="single" w:sz="4" w:space="0" w:color="auto"/>
                  </w:tcBorders>
                </w:tcPr>
                <w:p w14:paraId="682D5DC2" w14:textId="77777777" w:rsidR="00A03623" w:rsidRPr="00D06C65" w:rsidRDefault="00A03623" w:rsidP="00A03623">
                  <w:pPr>
                    <w:autoSpaceDE w:val="0"/>
                    <w:jc w:val="both"/>
                    <w:rPr>
                      <w:sz w:val="20"/>
                      <w:szCs w:val="20"/>
                    </w:rPr>
                  </w:pPr>
                  <w:r w:rsidRPr="00D06C65">
                    <w:rPr>
                      <w:sz w:val="20"/>
                      <w:szCs w:val="20"/>
                    </w:rPr>
                    <w:t>ОБ</w:t>
                  </w:r>
                </w:p>
              </w:tc>
              <w:tc>
                <w:tcPr>
                  <w:tcW w:w="1553" w:type="dxa"/>
                  <w:tcBorders>
                    <w:top w:val="single" w:sz="4" w:space="0" w:color="auto"/>
                    <w:left w:val="single" w:sz="4" w:space="0" w:color="auto"/>
                    <w:bottom w:val="single" w:sz="4" w:space="0" w:color="auto"/>
                    <w:right w:val="single" w:sz="4" w:space="0" w:color="auto"/>
                  </w:tcBorders>
                </w:tcPr>
                <w:p w14:paraId="2F72D456" w14:textId="77777777" w:rsidR="00A03623" w:rsidRPr="00D06C65" w:rsidRDefault="00A03623" w:rsidP="00A03623">
                  <w:pPr>
                    <w:autoSpaceDE w:val="0"/>
                    <w:jc w:val="both"/>
                    <w:rPr>
                      <w:sz w:val="20"/>
                      <w:szCs w:val="20"/>
                    </w:rPr>
                  </w:pPr>
                  <w:r w:rsidRPr="00D06C65">
                    <w:rPr>
                      <w:sz w:val="20"/>
                      <w:szCs w:val="20"/>
                    </w:rPr>
                    <w:t>МБ</w:t>
                  </w:r>
                </w:p>
              </w:tc>
            </w:tr>
            <w:tr w:rsidR="00A03623" w:rsidRPr="00D06C65" w14:paraId="0A9A039C" w14:textId="77777777" w:rsidTr="00A03623">
              <w:trPr>
                <w:trHeight w:val="889"/>
              </w:trPr>
              <w:tc>
                <w:tcPr>
                  <w:tcW w:w="1599" w:type="dxa"/>
                  <w:tcBorders>
                    <w:top w:val="single" w:sz="4" w:space="0" w:color="auto"/>
                    <w:left w:val="single" w:sz="4" w:space="0" w:color="auto"/>
                    <w:bottom w:val="single" w:sz="4" w:space="0" w:color="auto"/>
                    <w:right w:val="single" w:sz="4" w:space="0" w:color="auto"/>
                  </w:tcBorders>
                </w:tcPr>
                <w:p w14:paraId="790FF534" w14:textId="77777777" w:rsidR="00A03623" w:rsidRPr="00D06C65" w:rsidRDefault="00A03623" w:rsidP="00A03623">
                  <w:pPr>
                    <w:autoSpaceDE w:val="0"/>
                    <w:jc w:val="both"/>
                    <w:rPr>
                      <w:sz w:val="20"/>
                      <w:szCs w:val="20"/>
                    </w:rPr>
                  </w:pPr>
                  <w:r w:rsidRPr="00D06C65">
                    <w:rPr>
                      <w:sz w:val="20"/>
                      <w:szCs w:val="20"/>
                    </w:rPr>
                    <w:t>2014</w:t>
                  </w:r>
                </w:p>
                <w:p w14:paraId="743EC220" w14:textId="77777777" w:rsidR="00A03623" w:rsidRPr="00D06C65" w:rsidRDefault="00A03623" w:rsidP="00A03623">
                  <w:pPr>
                    <w:autoSpaceDE w:val="0"/>
                    <w:jc w:val="both"/>
                    <w:rPr>
                      <w:sz w:val="20"/>
                      <w:szCs w:val="20"/>
                    </w:rPr>
                  </w:pPr>
                  <w:r w:rsidRPr="00D06C65">
                    <w:rPr>
                      <w:sz w:val="20"/>
                      <w:szCs w:val="20"/>
                    </w:rPr>
                    <w:t>2015                 2016</w:t>
                  </w:r>
                </w:p>
                <w:p w14:paraId="26AA37BE" w14:textId="77777777" w:rsidR="00A03623" w:rsidRPr="00D06C65" w:rsidRDefault="00A03623" w:rsidP="00A03623">
                  <w:pPr>
                    <w:autoSpaceDE w:val="0"/>
                    <w:jc w:val="both"/>
                    <w:rPr>
                      <w:sz w:val="20"/>
                      <w:szCs w:val="20"/>
                    </w:rPr>
                  </w:pPr>
                  <w:r w:rsidRPr="00D06C65">
                    <w:rPr>
                      <w:sz w:val="20"/>
                      <w:szCs w:val="20"/>
                    </w:rPr>
                    <w:t>2017</w:t>
                  </w:r>
                </w:p>
                <w:p w14:paraId="6B294013" w14:textId="77777777" w:rsidR="00A03623" w:rsidRPr="00D06C65" w:rsidRDefault="00A03623" w:rsidP="00A03623">
                  <w:pPr>
                    <w:autoSpaceDE w:val="0"/>
                    <w:jc w:val="both"/>
                    <w:rPr>
                      <w:sz w:val="20"/>
                      <w:szCs w:val="20"/>
                    </w:rPr>
                  </w:pPr>
                  <w:r w:rsidRPr="00D06C65">
                    <w:rPr>
                      <w:sz w:val="20"/>
                      <w:szCs w:val="20"/>
                    </w:rPr>
                    <w:t>2018</w:t>
                  </w:r>
                </w:p>
                <w:p w14:paraId="288C00C1" w14:textId="77777777" w:rsidR="00A03623" w:rsidRPr="00D06C65" w:rsidRDefault="00A03623" w:rsidP="00A03623">
                  <w:pPr>
                    <w:autoSpaceDE w:val="0"/>
                    <w:jc w:val="both"/>
                    <w:rPr>
                      <w:sz w:val="20"/>
                      <w:szCs w:val="20"/>
                    </w:rPr>
                  </w:pPr>
                  <w:r w:rsidRPr="00D06C65">
                    <w:rPr>
                      <w:sz w:val="20"/>
                      <w:szCs w:val="20"/>
                    </w:rPr>
                    <w:t>2019</w:t>
                  </w:r>
                </w:p>
                <w:p w14:paraId="1E05BCAA" w14:textId="77777777" w:rsidR="00A03623" w:rsidRPr="00D06C65" w:rsidRDefault="00A03623" w:rsidP="00A03623">
                  <w:pPr>
                    <w:autoSpaceDE w:val="0"/>
                    <w:jc w:val="both"/>
                    <w:rPr>
                      <w:sz w:val="20"/>
                      <w:szCs w:val="20"/>
                    </w:rPr>
                  </w:pPr>
                  <w:r w:rsidRPr="00D06C65">
                    <w:rPr>
                      <w:sz w:val="20"/>
                      <w:szCs w:val="20"/>
                    </w:rPr>
                    <w:t>2020</w:t>
                  </w:r>
                </w:p>
                <w:p w14:paraId="5D238359" w14:textId="77777777" w:rsidR="00A03623" w:rsidRPr="00D06C65" w:rsidRDefault="00A03623" w:rsidP="00A03623">
                  <w:pPr>
                    <w:autoSpaceDE w:val="0"/>
                    <w:jc w:val="both"/>
                    <w:rPr>
                      <w:sz w:val="20"/>
                      <w:szCs w:val="20"/>
                    </w:rPr>
                  </w:pPr>
                  <w:r w:rsidRPr="00D06C65">
                    <w:rPr>
                      <w:sz w:val="20"/>
                      <w:szCs w:val="20"/>
                    </w:rPr>
                    <w:t>2021</w:t>
                  </w:r>
                </w:p>
                <w:p w14:paraId="3672D303" w14:textId="77777777" w:rsidR="00A03623" w:rsidRPr="00D06C65" w:rsidRDefault="00A03623" w:rsidP="00A03623">
                  <w:pPr>
                    <w:autoSpaceDE w:val="0"/>
                    <w:jc w:val="both"/>
                    <w:rPr>
                      <w:sz w:val="20"/>
                      <w:szCs w:val="20"/>
                    </w:rPr>
                  </w:pPr>
                  <w:r w:rsidRPr="00D06C65">
                    <w:rPr>
                      <w:sz w:val="20"/>
                      <w:szCs w:val="20"/>
                    </w:rPr>
                    <w:t>2022</w:t>
                  </w:r>
                </w:p>
                <w:p w14:paraId="6E15E038" w14:textId="77777777" w:rsidR="00A03623" w:rsidRPr="00D06C65" w:rsidRDefault="00A03623" w:rsidP="00A03623">
                  <w:pPr>
                    <w:autoSpaceDE w:val="0"/>
                    <w:jc w:val="both"/>
                    <w:rPr>
                      <w:sz w:val="20"/>
                      <w:szCs w:val="20"/>
                    </w:rPr>
                  </w:pPr>
                  <w:r w:rsidRPr="00D06C65">
                    <w:rPr>
                      <w:sz w:val="20"/>
                      <w:szCs w:val="20"/>
                    </w:rPr>
                    <w:t>2023</w:t>
                  </w:r>
                </w:p>
                <w:p w14:paraId="5847C525" w14:textId="77777777" w:rsidR="00A03623" w:rsidRPr="00D06C65" w:rsidRDefault="00A03623" w:rsidP="00A03623">
                  <w:pPr>
                    <w:autoSpaceDE w:val="0"/>
                    <w:jc w:val="both"/>
                    <w:rPr>
                      <w:sz w:val="20"/>
                      <w:szCs w:val="20"/>
                    </w:rPr>
                  </w:pPr>
                  <w:r w:rsidRPr="00D06C65">
                    <w:rPr>
                      <w:sz w:val="20"/>
                      <w:szCs w:val="20"/>
                    </w:rPr>
                    <w:t>2024</w:t>
                  </w:r>
                </w:p>
                <w:p w14:paraId="5462FF92" w14:textId="77777777" w:rsidR="00A03623" w:rsidRPr="00D06C65" w:rsidRDefault="00A03623" w:rsidP="00A03623">
                  <w:pPr>
                    <w:autoSpaceDE w:val="0"/>
                    <w:jc w:val="both"/>
                    <w:rPr>
                      <w:sz w:val="20"/>
                      <w:szCs w:val="20"/>
                    </w:rPr>
                  </w:pPr>
                  <w:r w:rsidRPr="00D06C65">
                    <w:rPr>
                      <w:sz w:val="20"/>
                      <w:szCs w:val="20"/>
                    </w:rPr>
                    <w:t>2025</w:t>
                  </w:r>
                </w:p>
                <w:p w14:paraId="74F369CA" w14:textId="77777777" w:rsidR="00A03623" w:rsidRPr="00D06C65" w:rsidRDefault="00A03623" w:rsidP="00A03623">
                  <w:pPr>
                    <w:autoSpaceDE w:val="0"/>
                    <w:jc w:val="both"/>
                    <w:rPr>
                      <w:sz w:val="20"/>
                      <w:szCs w:val="20"/>
                    </w:rPr>
                  </w:pPr>
                  <w:r w:rsidRPr="00D06C65">
                    <w:rPr>
                      <w:sz w:val="20"/>
                      <w:szCs w:val="20"/>
                    </w:rPr>
                    <w:t>2026</w:t>
                  </w:r>
                </w:p>
                <w:p w14:paraId="392E5DD9" w14:textId="77777777" w:rsidR="00A03623" w:rsidRPr="00D06C65" w:rsidRDefault="00A03623" w:rsidP="00A03623">
                  <w:pPr>
                    <w:autoSpaceDE w:val="0"/>
                    <w:jc w:val="both"/>
                    <w:rPr>
                      <w:sz w:val="20"/>
                      <w:szCs w:val="20"/>
                    </w:rPr>
                  </w:pPr>
                  <w:r w:rsidRPr="00D06C65">
                    <w:rPr>
                      <w:sz w:val="20"/>
                      <w:szCs w:val="20"/>
                    </w:rPr>
                    <w:t>2027</w:t>
                  </w:r>
                </w:p>
                <w:p w14:paraId="42D32439" w14:textId="77777777" w:rsidR="00A03623" w:rsidRPr="00D06C65" w:rsidRDefault="00A03623" w:rsidP="00A03623">
                  <w:pPr>
                    <w:autoSpaceDE w:val="0"/>
                    <w:jc w:val="both"/>
                    <w:rPr>
                      <w:sz w:val="20"/>
                      <w:szCs w:val="20"/>
                    </w:rPr>
                  </w:pPr>
                  <w:r w:rsidRPr="00D06C65">
                    <w:rPr>
                      <w:sz w:val="20"/>
                      <w:szCs w:val="20"/>
                    </w:rPr>
                    <w:t>2028</w:t>
                  </w:r>
                </w:p>
                <w:p w14:paraId="3921891B" w14:textId="77777777" w:rsidR="00A03623" w:rsidRPr="00D06C65" w:rsidRDefault="00A03623" w:rsidP="00A03623">
                  <w:pPr>
                    <w:autoSpaceDE w:val="0"/>
                    <w:jc w:val="both"/>
                    <w:rPr>
                      <w:b/>
                      <w:sz w:val="20"/>
                      <w:szCs w:val="20"/>
                    </w:rPr>
                  </w:pPr>
                  <w:r w:rsidRPr="00D06C65">
                    <w:rPr>
                      <w:b/>
                      <w:sz w:val="20"/>
                      <w:szCs w:val="20"/>
                    </w:rPr>
                    <w:t>ИТОГО</w:t>
                  </w:r>
                </w:p>
              </w:tc>
              <w:tc>
                <w:tcPr>
                  <w:tcW w:w="1324" w:type="dxa"/>
                  <w:tcBorders>
                    <w:top w:val="single" w:sz="4" w:space="0" w:color="auto"/>
                    <w:left w:val="single" w:sz="4" w:space="0" w:color="auto"/>
                    <w:bottom w:val="single" w:sz="4" w:space="0" w:color="auto"/>
                    <w:right w:val="single" w:sz="4" w:space="0" w:color="auto"/>
                  </w:tcBorders>
                </w:tcPr>
                <w:p w14:paraId="5695A7F3" w14:textId="77777777" w:rsidR="00A03623" w:rsidRPr="00D06C65" w:rsidRDefault="00A03623" w:rsidP="00A03623">
                  <w:pPr>
                    <w:autoSpaceDE w:val="0"/>
                    <w:jc w:val="both"/>
                    <w:rPr>
                      <w:sz w:val="20"/>
                      <w:szCs w:val="20"/>
                    </w:rPr>
                  </w:pPr>
                  <w:r w:rsidRPr="00D06C65">
                    <w:rPr>
                      <w:sz w:val="20"/>
                      <w:szCs w:val="20"/>
                    </w:rPr>
                    <w:t xml:space="preserve">0           </w:t>
                  </w:r>
                </w:p>
                <w:p w14:paraId="4658F8A2" w14:textId="77777777" w:rsidR="00A03623" w:rsidRPr="00D06C65" w:rsidRDefault="00A03623" w:rsidP="00A03623">
                  <w:pPr>
                    <w:autoSpaceDE w:val="0"/>
                    <w:jc w:val="both"/>
                    <w:rPr>
                      <w:sz w:val="20"/>
                      <w:szCs w:val="20"/>
                    </w:rPr>
                  </w:pPr>
                  <w:r w:rsidRPr="00D06C65">
                    <w:rPr>
                      <w:sz w:val="20"/>
                      <w:szCs w:val="20"/>
                    </w:rPr>
                    <w:t>0</w:t>
                  </w:r>
                </w:p>
                <w:p w14:paraId="5E473325" w14:textId="77777777" w:rsidR="00A03623" w:rsidRPr="00D06C65" w:rsidRDefault="00A03623" w:rsidP="00A03623">
                  <w:pPr>
                    <w:autoSpaceDE w:val="0"/>
                    <w:jc w:val="both"/>
                    <w:rPr>
                      <w:sz w:val="20"/>
                      <w:szCs w:val="20"/>
                    </w:rPr>
                  </w:pPr>
                  <w:r w:rsidRPr="00D06C65">
                    <w:rPr>
                      <w:sz w:val="20"/>
                      <w:szCs w:val="20"/>
                    </w:rPr>
                    <w:t>0</w:t>
                  </w:r>
                </w:p>
                <w:p w14:paraId="6C81F98A" w14:textId="77777777" w:rsidR="00A03623" w:rsidRPr="00D06C65" w:rsidRDefault="00A03623" w:rsidP="00A03623">
                  <w:pPr>
                    <w:autoSpaceDE w:val="0"/>
                    <w:jc w:val="both"/>
                    <w:rPr>
                      <w:sz w:val="20"/>
                      <w:szCs w:val="20"/>
                    </w:rPr>
                  </w:pPr>
                  <w:r w:rsidRPr="00D06C65">
                    <w:rPr>
                      <w:sz w:val="20"/>
                      <w:szCs w:val="20"/>
                    </w:rPr>
                    <w:t>0</w:t>
                  </w:r>
                </w:p>
                <w:p w14:paraId="514F20F0" w14:textId="77777777" w:rsidR="00A03623" w:rsidRPr="00D06C65" w:rsidRDefault="00A03623" w:rsidP="00A03623">
                  <w:pPr>
                    <w:autoSpaceDE w:val="0"/>
                    <w:jc w:val="both"/>
                    <w:rPr>
                      <w:sz w:val="20"/>
                      <w:szCs w:val="20"/>
                    </w:rPr>
                  </w:pPr>
                  <w:r w:rsidRPr="00D06C65">
                    <w:rPr>
                      <w:sz w:val="20"/>
                      <w:szCs w:val="20"/>
                    </w:rPr>
                    <w:t>0</w:t>
                  </w:r>
                </w:p>
                <w:p w14:paraId="63AF7020" w14:textId="77777777" w:rsidR="00A03623" w:rsidRPr="00D06C65" w:rsidRDefault="00A03623" w:rsidP="00A03623">
                  <w:pPr>
                    <w:autoSpaceDE w:val="0"/>
                    <w:jc w:val="both"/>
                    <w:rPr>
                      <w:sz w:val="20"/>
                      <w:szCs w:val="20"/>
                    </w:rPr>
                  </w:pPr>
                  <w:r w:rsidRPr="00D06C65">
                    <w:rPr>
                      <w:sz w:val="20"/>
                      <w:szCs w:val="20"/>
                    </w:rPr>
                    <w:t>0</w:t>
                  </w:r>
                </w:p>
                <w:p w14:paraId="5C6D6CC4" w14:textId="77777777" w:rsidR="00A03623" w:rsidRPr="00D06C65" w:rsidRDefault="00A03623" w:rsidP="00A03623">
                  <w:pPr>
                    <w:autoSpaceDE w:val="0"/>
                    <w:jc w:val="both"/>
                    <w:rPr>
                      <w:sz w:val="20"/>
                      <w:szCs w:val="20"/>
                    </w:rPr>
                  </w:pPr>
                  <w:r w:rsidRPr="00D06C65">
                    <w:rPr>
                      <w:sz w:val="20"/>
                      <w:szCs w:val="20"/>
                    </w:rPr>
                    <w:t>0</w:t>
                  </w:r>
                </w:p>
                <w:p w14:paraId="6CF27FAE" w14:textId="77777777" w:rsidR="00A03623" w:rsidRPr="00D06C65" w:rsidRDefault="00A03623" w:rsidP="00A03623">
                  <w:pPr>
                    <w:autoSpaceDE w:val="0"/>
                    <w:jc w:val="both"/>
                    <w:rPr>
                      <w:sz w:val="20"/>
                      <w:szCs w:val="20"/>
                    </w:rPr>
                  </w:pPr>
                  <w:r w:rsidRPr="00D06C65">
                    <w:rPr>
                      <w:sz w:val="20"/>
                      <w:szCs w:val="20"/>
                    </w:rPr>
                    <w:t>0</w:t>
                  </w:r>
                </w:p>
                <w:p w14:paraId="2E19264E" w14:textId="77777777" w:rsidR="00A03623" w:rsidRPr="00D06C65" w:rsidRDefault="00A03623" w:rsidP="00A03623">
                  <w:pPr>
                    <w:autoSpaceDE w:val="0"/>
                    <w:jc w:val="both"/>
                    <w:rPr>
                      <w:sz w:val="20"/>
                      <w:szCs w:val="20"/>
                    </w:rPr>
                  </w:pPr>
                  <w:r w:rsidRPr="00D06C65">
                    <w:rPr>
                      <w:sz w:val="20"/>
                      <w:szCs w:val="20"/>
                    </w:rPr>
                    <w:t>0</w:t>
                  </w:r>
                </w:p>
                <w:p w14:paraId="15DF4DFD" w14:textId="77777777" w:rsidR="00A03623" w:rsidRPr="00D06C65" w:rsidRDefault="00A03623" w:rsidP="00A03623">
                  <w:pPr>
                    <w:autoSpaceDE w:val="0"/>
                    <w:jc w:val="both"/>
                    <w:rPr>
                      <w:sz w:val="20"/>
                      <w:szCs w:val="20"/>
                    </w:rPr>
                  </w:pPr>
                  <w:r w:rsidRPr="00D06C65">
                    <w:rPr>
                      <w:sz w:val="20"/>
                      <w:szCs w:val="20"/>
                    </w:rPr>
                    <w:t>0</w:t>
                  </w:r>
                </w:p>
                <w:p w14:paraId="32BF999C" w14:textId="77777777" w:rsidR="00A03623" w:rsidRPr="00D06C65" w:rsidRDefault="00A03623" w:rsidP="00A03623">
                  <w:pPr>
                    <w:autoSpaceDE w:val="0"/>
                    <w:jc w:val="both"/>
                    <w:rPr>
                      <w:sz w:val="20"/>
                      <w:szCs w:val="20"/>
                    </w:rPr>
                  </w:pPr>
                  <w:r w:rsidRPr="00D06C65">
                    <w:rPr>
                      <w:sz w:val="20"/>
                      <w:szCs w:val="20"/>
                    </w:rPr>
                    <w:t>0</w:t>
                  </w:r>
                </w:p>
                <w:p w14:paraId="7B74C013" w14:textId="77777777" w:rsidR="00A03623" w:rsidRPr="00D06C65" w:rsidRDefault="00A03623" w:rsidP="00A03623">
                  <w:pPr>
                    <w:autoSpaceDE w:val="0"/>
                    <w:jc w:val="both"/>
                    <w:rPr>
                      <w:sz w:val="20"/>
                      <w:szCs w:val="20"/>
                    </w:rPr>
                  </w:pPr>
                  <w:r w:rsidRPr="00D06C65">
                    <w:rPr>
                      <w:sz w:val="20"/>
                      <w:szCs w:val="20"/>
                    </w:rPr>
                    <w:t>0</w:t>
                  </w:r>
                </w:p>
                <w:p w14:paraId="48F980E7" w14:textId="77777777" w:rsidR="00A03623" w:rsidRPr="00D06C65" w:rsidRDefault="00A03623" w:rsidP="00A03623">
                  <w:pPr>
                    <w:autoSpaceDE w:val="0"/>
                    <w:jc w:val="both"/>
                    <w:rPr>
                      <w:sz w:val="20"/>
                      <w:szCs w:val="20"/>
                    </w:rPr>
                  </w:pPr>
                  <w:r w:rsidRPr="00D06C65">
                    <w:rPr>
                      <w:sz w:val="20"/>
                      <w:szCs w:val="20"/>
                    </w:rPr>
                    <w:t>0</w:t>
                  </w:r>
                </w:p>
                <w:p w14:paraId="26D2FC41" w14:textId="77777777" w:rsidR="00A03623" w:rsidRPr="00D06C65" w:rsidRDefault="00A03623" w:rsidP="00A03623">
                  <w:pPr>
                    <w:autoSpaceDE w:val="0"/>
                    <w:jc w:val="both"/>
                    <w:rPr>
                      <w:sz w:val="20"/>
                      <w:szCs w:val="20"/>
                    </w:rPr>
                  </w:pPr>
                  <w:r w:rsidRPr="00D06C65">
                    <w:rPr>
                      <w:sz w:val="20"/>
                      <w:szCs w:val="20"/>
                    </w:rPr>
                    <w:t>0</w:t>
                  </w:r>
                </w:p>
                <w:p w14:paraId="07241765" w14:textId="77777777" w:rsidR="00A03623" w:rsidRPr="00D06C65" w:rsidRDefault="00A03623" w:rsidP="00A03623">
                  <w:pPr>
                    <w:autoSpaceDE w:val="0"/>
                    <w:jc w:val="both"/>
                    <w:rPr>
                      <w:sz w:val="20"/>
                      <w:szCs w:val="20"/>
                    </w:rPr>
                  </w:pPr>
                  <w:r w:rsidRPr="00D06C65">
                    <w:rPr>
                      <w:sz w:val="20"/>
                      <w:szCs w:val="20"/>
                    </w:rPr>
                    <w:t>0</w:t>
                  </w:r>
                </w:p>
                <w:p w14:paraId="0EA21FA3" w14:textId="77777777" w:rsidR="00A03623" w:rsidRPr="00D06C65" w:rsidRDefault="00A03623" w:rsidP="00A03623">
                  <w:pPr>
                    <w:autoSpaceDE w:val="0"/>
                    <w:jc w:val="both"/>
                    <w:rPr>
                      <w:b/>
                      <w:sz w:val="20"/>
                      <w:szCs w:val="20"/>
                    </w:rPr>
                  </w:pPr>
                  <w:r w:rsidRPr="00D06C65">
                    <w:rPr>
                      <w:b/>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7CA46E8D" w14:textId="77777777" w:rsidR="00A03623" w:rsidRPr="00D06C65" w:rsidRDefault="00A03623" w:rsidP="00A03623">
                  <w:pPr>
                    <w:autoSpaceDE w:val="0"/>
                    <w:jc w:val="both"/>
                    <w:rPr>
                      <w:sz w:val="20"/>
                      <w:szCs w:val="20"/>
                    </w:rPr>
                  </w:pPr>
                  <w:r w:rsidRPr="00D06C65">
                    <w:rPr>
                      <w:sz w:val="20"/>
                      <w:szCs w:val="20"/>
                    </w:rPr>
                    <w:t>0</w:t>
                  </w:r>
                </w:p>
                <w:p w14:paraId="4B321C38" w14:textId="77777777" w:rsidR="00A03623" w:rsidRPr="00D06C65" w:rsidRDefault="00A03623" w:rsidP="00A03623">
                  <w:pPr>
                    <w:autoSpaceDE w:val="0"/>
                    <w:jc w:val="both"/>
                    <w:rPr>
                      <w:sz w:val="20"/>
                      <w:szCs w:val="20"/>
                    </w:rPr>
                  </w:pPr>
                  <w:r w:rsidRPr="00D06C65">
                    <w:rPr>
                      <w:sz w:val="20"/>
                      <w:szCs w:val="20"/>
                    </w:rPr>
                    <w:t xml:space="preserve">125,9       </w:t>
                  </w:r>
                </w:p>
                <w:p w14:paraId="5C717A11" w14:textId="77777777" w:rsidR="00A03623" w:rsidRPr="00D06C65" w:rsidRDefault="00A03623" w:rsidP="00A03623">
                  <w:pPr>
                    <w:autoSpaceDE w:val="0"/>
                    <w:jc w:val="both"/>
                    <w:rPr>
                      <w:sz w:val="20"/>
                      <w:szCs w:val="20"/>
                    </w:rPr>
                  </w:pPr>
                  <w:r w:rsidRPr="00D06C65">
                    <w:rPr>
                      <w:sz w:val="20"/>
                      <w:szCs w:val="20"/>
                    </w:rPr>
                    <w:t>0</w:t>
                  </w:r>
                </w:p>
                <w:p w14:paraId="0864C355" w14:textId="77777777" w:rsidR="00A03623" w:rsidRPr="00D06C65" w:rsidRDefault="00A03623" w:rsidP="00A03623">
                  <w:pPr>
                    <w:autoSpaceDE w:val="0"/>
                    <w:jc w:val="both"/>
                    <w:rPr>
                      <w:sz w:val="20"/>
                      <w:szCs w:val="20"/>
                    </w:rPr>
                  </w:pPr>
                  <w:r w:rsidRPr="00D06C65">
                    <w:rPr>
                      <w:sz w:val="20"/>
                      <w:szCs w:val="20"/>
                    </w:rPr>
                    <w:t>0</w:t>
                  </w:r>
                </w:p>
                <w:p w14:paraId="1CA64F99" w14:textId="77777777" w:rsidR="00A03623" w:rsidRPr="00D06C65" w:rsidRDefault="00A03623" w:rsidP="00A03623">
                  <w:pPr>
                    <w:autoSpaceDE w:val="0"/>
                    <w:jc w:val="both"/>
                    <w:rPr>
                      <w:sz w:val="20"/>
                      <w:szCs w:val="20"/>
                    </w:rPr>
                  </w:pPr>
                  <w:r w:rsidRPr="00D06C65">
                    <w:rPr>
                      <w:sz w:val="20"/>
                      <w:szCs w:val="20"/>
                    </w:rPr>
                    <w:t>0</w:t>
                  </w:r>
                </w:p>
                <w:p w14:paraId="33487181" w14:textId="77777777" w:rsidR="00A03623" w:rsidRPr="00D06C65" w:rsidRDefault="00A03623" w:rsidP="00A03623">
                  <w:pPr>
                    <w:autoSpaceDE w:val="0"/>
                    <w:jc w:val="both"/>
                    <w:rPr>
                      <w:sz w:val="20"/>
                      <w:szCs w:val="20"/>
                    </w:rPr>
                  </w:pPr>
                  <w:r w:rsidRPr="00D06C65">
                    <w:rPr>
                      <w:sz w:val="20"/>
                      <w:szCs w:val="20"/>
                    </w:rPr>
                    <w:t>0</w:t>
                  </w:r>
                </w:p>
                <w:p w14:paraId="7D37424B" w14:textId="77777777" w:rsidR="00A03623" w:rsidRPr="00D06C65" w:rsidRDefault="00A03623" w:rsidP="00A03623">
                  <w:pPr>
                    <w:autoSpaceDE w:val="0"/>
                    <w:jc w:val="both"/>
                    <w:rPr>
                      <w:sz w:val="20"/>
                      <w:szCs w:val="20"/>
                    </w:rPr>
                  </w:pPr>
                  <w:r w:rsidRPr="00D06C65">
                    <w:rPr>
                      <w:sz w:val="20"/>
                      <w:szCs w:val="20"/>
                    </w:rPr>
                    <w:t>0</w:t>
                  </w:r>
                </w:p>
                <w:p w14:paraId="4BF72EAE" w14:textId="77777777" w:rsidR="00A03623" w:rsidRPr="00D06C65" w:rsidRDefault="00A03623" w:rsidP="00A03623">
                  <w:pPr>
                    <w:autoSpaceDE w:val="0"/>
                    <w:jc w:val="both"/>
                    <w:rPr>
                      <w:sz w:val="20"/>
                      <w:szCs w:val="20"/>
                    </w:rPr>
                  </w:pPr>
                  <w:r w:rsidRPr="00D06C65">
                    <w:rPr>
                      <w:sz w:val="20"/>
                      <w:szCs w:val="20"/>
                    </w:rPr>
                    <w:t>11663,5</w:t>
                  </w:r>
                </w:p>
                <w:p w14:paraId="64C6B7BA" w14:textId="77777777" w:rsidR="00A03623" w:rsidRPr="00D06C65" w:rsidRDefault="00A03623" w:rsidP="00A03623">
                  <w:pPr>
                    <w:autoSpaceDE w:val="0"/>
                    <w:jc w:val="both"/>
                    <w:rPr>
                      <w:sz w:val="20"/>
                      <w:szCs w:val="20"/>
                    </w:rPr>
                  </w:pPr>
                  <w:r w:rsidRPr="00D06C65">
                    <w:rPr>
                      <w:sz w:val="20"/>
                      <w:szCs w:val="20"/>
                    </w:rPr>
                    <w:t>0</w:t>
                  </w:r>
                </w:p>
                <w:p w14:paraId="368357B4" w14:textId="77777777" w:rsidR="00A03623" w:rsidRPr="00D06C65" w:rsidRDefault="00A03623" w:rsidP="00A03623">
                  <w:pPr>
                    <w:autoSpaceDE w:val="0"/>
                    <w:jc w:val="both"/>
                    <w:rPr>
                      <w:sz w:val="20"/>
                      <w:szCs w:val="20"/>
                    </w:rPr>
                  </w:pPr>
                  <w:r w:rsidRPr="00D06C65">
                    <w:rPr>
                      <w:sz w:val="20"/>
                      <w:szCs w:val="20"/>
                    </w:rPr>
                    <w:t>0</w:t>
                  </w:r>
                </w:p>
                <w:p w14:paraId="67C854E7" w14:textId="77777777" w:rsidR="00A03623" w:rsidRPr="00D06C65" w:rsidRDefault="00A03623" w:rsidP="00A03623">
                  <w:pPr>
                    <w:autoSpaceDE w:val="0"/>
                    <w:jc w:val="both"/>
                    <w:rPr>
                      <w:sz w:val="20"/>
                      <w:szCs w:val="20"/>
                    </w:rPr>
                  </w:pPr>
                  <w:r w:rsidRPr="00D06C65">
                    <w:rPr>
                      <w:sz w:val="20"/>
                      <w:szCs w:val="20"/>
                    </w:rPr>
                    <w:t>0</w:t>
                  </w:r>
                </w:p>
                <w:p w14:paraId="0B6E0AD2" w14:textId="77777777" w:rsidR="00A03623" w:rsidRPr="00D06C65" w:rsidRDefault="00A03623" w:rsidP="00A03623">
                  <w:pPr>
                    <w:autoSpaceDE w:val="0"/>
                    <w:jc w:val="both"/>
                    <w:rPr>
                      <w:sz w:val="20"/>
                      <w:szCs w:val="20"/>
                    </w:rPr>
                  </w:pPr>
                  <w:r w:rsidRPr="00D06C65">
                    <w:rPr>
                      <w:sz w:val="20"/>
                      <w:szCs w:val="20"/>
                    </w:rPr>
                    <w:t>0</w:t>
                  </w:r>
                </w:p>
                <w:p w14:paraId="17A1D928" w14:textId="77777777" w:rsidR="00A03623" w:rsidRPr="00D06C65" w:rsidRDefault="00A03623" w:rsidP="00A03623">
                  <w:pPr>
                    <w:autoSpaceDE w:val="0"/>
                    <w:jc w:val="both"/>
                    <w:rPr>
                      <w:sz w:val="20"/>
                      <w:szCs w:val="20"/>
                    </w:rPr>
                  </w:pPr>
                  <w:r w:rsidRPr="00D06C65">
                    <w:rPr>
                      <w:sz w:val="20"/>
                      <w:szCs w:val="20"/>
                    </w:rPr>
                    <w:t>0</w:t>
                  </w:r>
                </w:p>
                <w:p w14:paraId="37149638" w14:textId="77777777" w:rsidR="00A03623" w:rsidRPr="00D06C65" w:rsidRDefault="00A03623" w:rsidP="00A03623">
                  <w:pPr>
                    <w:autoSpaceDE w:val="0"/>
                    <w:jc w:val="both"/>
                    <w:rPr>
                      <w:sz w:val="20"/>
                      <w:szCs w:val="20"/>
                    </w:rPr>
                  </w:pPr>
                  <w:r w:rsidRPr="00D06C65">
                    <w:rPr>
                      <w:sz w:val="20"/>
                      <w:szCs w:val="20"/>
                    </w:rPr>
                    <w:t>0</w:t>
                  </w:r>
                </w:p>
                <w:p w14:paraId="2BD3AF26" w14:textId="77777777" w:rsidR="00A03623" w:rsidRPr="00D06C65" w:rsidRDefault="00A03623" w:rsidP="00A03623">
                  <w:pPr>
                    <w:autoSpaceDE w:val="0"/>
                    <w:jc w:val="both"/>
                    <w:rPr>
                      <w:sz w:val="20"/>
                      <w:szCs w:val="20"/>
                    </w:rPr>
                  </w:pPr>
                  <w:r w:rsidRPr="00D06C65">
                    <w:rPr>
                      <w:sz w:val="20"/>
                      <w:szCs w:val="20"/>
                    </w:rPr>
                    <w:t>0</w:t>
                  </w:r>
                </w:p>
                <w:p w14:paraId="72F2FF3F" w14:textId="77777777" w:rsidR="00A03623" w:rsidRPr="00D06C65" w:rsidRDefault="00A03623" w:rsidP="00A03623">
                  <w:pPr>
                    <w:autoSpaceDE w:val="0"/>
                    <w:jc w:val="both"/>
                    <w:rPr>
                      <w:b/>
                      <w:sz w:val="20"/>
                      <w:szCs w:val="20"/>
                    </w:rPr>
                  </w:pPr>
                  <w:r w:rsidRPr="00D06C65">
                    <w:rPr>
                      <w:b/>
                      <w:sz w:val="20"/>
                      <w:szCs w:val="20"/>
                    </w:rPr>
                    <w:t>11789,4</w:t>
                  </w:r>
                </w:p>
              </w:tc>
              <w:tc>
                <w:tcPr>
                  <w:tcW w:w="1553" w:type="dxa"/>
                  <w:tcBorders>
                    <w:top w:val="single" w:sz="4" w:space="0" w:color="auto"/>
                    <w:left w:val="single" w:sz="4" w:space="0" w:color="auto"/>
                    <w:bottom w:val="single" w:sz="4" w:space="0" w:color="auto"/>
                    <w:right w:val="single" w:sz="4" w:space="0" w:color="auto"/>
                  </w:tcBorders>
                </w:tcPr>
                <w:p w14:paraId="6F3707CC" w14:textId="77777777" w:rsidR="00A03623" w:rsidRPr="00D06C65" w:rsidRDefault="00A03623" w:rsidP="00A03623">
                  <w:pPr>
                    <w:autoSpaceDE w:val="0"/>
                    <w:jc w:val="both"/>
                    <w:rPr>
                      <w:sz w:val="20"/>
                      <w:szCs w:val="20"/>
                    </w:rPr>
                  </w:pPr>
                  <w:r w:rsidRPr="00D06C65">
                    <w:rPr>
                      <w:sz w:val="20"/>
                      <w:szCs w:val="20"/>
                    </w:rPr>
                    <w:t>2895,7</w:t>
                  </w:r>
                </w:p>
                <w:p w14:paraId="2D331D50" w14:textId="77777777" w:rsidR="00A03623" w:rsidRPr="00D06C65" w:rsidRDefault="00A03623" w:rsidP="00A03623">
                  <w:pPr>
                    <w:autoSpaceDE w:val="0"/>
                    <w:jc w:val="both"/>
                    <w:rPr>
                      <w:sz w:val="20"/>
                      <w:szCs w:val="20"/>
                    </w:rPr>
                  </w:pPr>
                  <w:r w:rsidRPr="00D06C65">
                    <w:rPr>
                      <w:sz w:val="20"/>
                      <w:szCs w:val="20"/>
                    </w:rPr>
                    <w:t xml:space="preserve">2959,5 </w:t>
                  </w:r>
                </w:p>
                <w:p w14:paraId="1CF857D0" w14:textId="77777777" w:rsidR="00A03623" w:rsidRPr="00D06C65" w:rsidRDefault="00A03623" w:rsidP="00A03623">
                  <w:pPr>
                    <w:autoSpaceDE w:val="0"/>
                    <w:jc w:val="both"/>
                    <w:rPr>
                      <w:sz w:val="20"/>
                      <w:szCs w:val="20"/>
                    </w:rPr>
                  </w:pPr>
                  <w:r w:rsidRPr="00D06C65">
                    <w:rPr>
                      <w:sz w:val="20"/>
                      <w:szCs w:val="20"/>
                    </w:rPr>
                    <w:t xml:space="preserve">3148,7 </w:t>
                  </w:r>
                </w:p>
                <w:p w14:paraId="7E4D808E" w14:textId="77777777" w:rsidR="00A03623" w:rsidRPr="00D06C65" w:rsidRDefault="00A03623" w:rsidP="00A03623">
                  <w:pPr>
                    <w:autoSpaceDE w:val="0"/>
                    <w:jc w:val="both"/>
                    <w:rPr>
                      <w:sz w:val="20"/>
                      <w:szCs w:val="20"/>
                    </w:rPr>
                  </w:pPr>
                  <w:r w:rsidRPr="00D06C65">
                    <w:rPr>
                      <w:sz w:val="20"/>
                      <w:szCs w:val="20"/>
                    </w:rPr>
                    <w:t xml:space="preserve">3098,6 </w:t>
                  </w:r>
                </w:p>
                <w:p w14:paraId="7E49B80D" w14:textId="77777777" w:rsidR="00A03623" w:rsidRPr="00D06C65" w:rsidRDefault="00A03623" w:rsidP="00A03623">
                  <w:pPr>
                    <w:autoSpaceDE w:val="0"/>
                    <w:jc w:val="both"/>
                    <w:rPr>
                      <w:sz w:val="20"/>
                      <w:szCs w:val="20"/>
                    </w:rPr>
                  </w:pPr>
                  <w:r w:rsidRPr="00D06C65">
                    <w:rPr>
                      <w:sz w:val="20"/>
                      <w:szCs w:val="20"/>
                    </w:rPr>
                    <w:t xml:space="preserve">3826,4 </w:t>
                  </w:r>
                </w:p>
                <w:p w14:paraId="6D26BD49" w14:textId="77777777" w:rsidR="00A03623" w:rsidRPr="00D06C65" w:rsidRDefault="00A03623" w:rsidP="00A03623">
                  <w:pPr>
                    <w:autoSpaceDE w:val="0"/>
                    <w:jc w:val="both"/>
                    <w:rPr>
                      <w:sz w:val="20"/>
                      <w:szCs w:val="20"/>
                    </w:rPr>
                  </w:pPr>
                  <w:r w:rsidRPr="00D06C65">
                    <w:rPr>
                      <w:sz w:val="20"/>
                      <w:szCs w:val="20"/>
                    </w:rPr>
                    <w:t xml:space="preserve">3969,9 </w:t>
                  </w:r>
                </w:p>
                <w:p w14:paraId="02388F63" w14:textId="77777777" w:rsidR="00A03623" w:rsidRPr="00D06C65" w:rsidRDefault="00A03623" w:rsidP="00A03623">
                  <w:pPr>
                    <w:autoSpaceDE w:val="0"/>
                    <w:jc w:val="both"/>
                    <w:rPr>
                      <w:sz w:val="20"/>
                      <w:szCs w:val="20"/>
                    </w:rPr>
                  </w:pPr>
                  <w:r w:rsidRPr="00D06C65">
                    <w:rPr>
                      <w:sz w:val="20"/>
                      <w:szCs w:val="20"/>
                    </w:rPr>
                    <w:t>4212,2</w:t>
                  </w:r>
                </w:p>
                <w:p w14:paraId="4EE171CD" w14:textId="77777777" w:rsidR="00A03623" w:rsidRPr="00D06C65" w:rsidRDefault="00A03623" w:rsidP="00A03623">
                  <w:pPr>
                    <w:autoSpaceDE w:val="0"/>
                    <w:jc w:val="both"/>
                    <w:rPr>
                      <w:sz w:val="20"/>
                      <w:szCs w:val="20"/>
                    </w:rPr>
                  </w:pPr>
                  <w:r w:rsidRPr="00D06C65">
                    <w:rPr>
                      <w:sz w:val="20"/>
                      <w:szCs w:val="20"/>
                    </w:rPr>
                    <w:t xml:space="preserve">3853,1 </w:t>
                  </w:r>
                </w:p>
                <w:p w14:paraId="39D79F17" w14:textId="77777777" w:rsidR="00A03623" w:rsidRPr="00D06C65" w:rsidRDefault="00A03623" w:rsidP="00A03623">
                  <w:pPr>
                    <w:autoSpaceDE w:val="0"/>
                    <w:jc w:val="both"/>
                    <w:rPr>
                      <w:sz w:val="20"/>
                      <w:szCs w:val="20"/>
                    </w:rPr>
                  </w:pPr>
                  <w:r w:rsidRPr="00D06C65">
                    <w:rPr>
                      <w:sz w:val="20"/>
                      <w:szCs w:val="20"/>
                    </w:rPr>
                    <w:t>3803,1</w:t>
                  </w:r>
                </w:p>
                <w:p w14:paraId="1FFF0921" w14:textId="77777777" w:rsidR="00A03623" w:rsidRPr="00D06C65" w:rsidRDefault="00A03623" w:rsidP="00A03623">
                  <w:pPr>
                    <w:autoSpaceDE w:val="0"/>
                    <w:jc w:val="both"/>
                    <w:rPr>
                      <w:sz w:val="20"/>
                      <w:szCs w:val="20"/>
                    </w:rPr>
                  </w:pPr>
                  <w:r w:rsidRPr="00D06C65">
                    <w:rPr>
                      <w:sz w:val="20"/>
                      <w:szCs w:val="20"/>
                    </w:rPr>
                    <w:t>3935,2</w:t>
                  </w:r>
                </w:p>
                <w:p w14:paraId="160DED50" w14:textId="77777777" w:rsidR="00A03623" w:rsidRPr="00D06C65" w:rsidRDefault="00A03623" w:rsidP="00A03623">
                  <w:pPr>
                    <w:autoSpaceDE w:val="0"/>
                    <w:jc w:val="both"/>
                    <w:rPr>
                      <w:sz w:val="20"/>
                      <w:szCs w:val="20"/>
                    </w:rPr>
                  </w:pPr>
                  <w:r w:rsidRPr="00D06C65">
                    <w:rPr>
                      <w:sz w:val="20"/>
                      <w:szCs w:val="20"/>
                    </w:rPr>
                    <w:t>3803,36</w:t>
                  </w:r>
                </w:p>
                <w:p w14:paraId="2F55E3FD" w14:textId="77777777" w:rsidR="00A03623" w:rsidRPr="00D06C65" w:rsidRDefault="00A03623" w:rsidP="00A03623">
                  <w:pPr>
                    <w:autoSpaceDE w:val="0"/>
                    <w:jc w:val="both"/>
                    <w:rPr>
                      <w:sz w:val="20"/>
                      <w:szCs w:val="20"/>
                    </w:rPr>
                  </w:pPr>
                  <w:r w:rsidRPr="00D06C65">
                    <w:rPr>
                      <w:sz w:val="20"/>
                      <w:szCs w:val="20"/>
                    </w:rPr>
                    <w:t>5070,2</w:t>
                  </w:r>
                </w:p>
                <w:p w14:paraId="0D183728" w14:textId="77777777" w:rsidR="00A03623" w:rsidRPr="00D06C65" w:rsidRDefault="00A03623" w:rsidP="00A03623">
                  <w:pPr>
                    <w:autoSpaceDE w:val="0"/>
                    <w:jc w:val="both"/>
                    <w:rPr>
                      <w:sz w:val="20"/>
                      <w:szCs w:val="20"/>
                    </w:rPr>
                  </w:pPr>
                  <w:r w:rsidRPr="00D06C65">
                    <w:rPr>
                      <w:sz w:val="20"/>
                      <w:szCs w:val="20"/>
                    </w:rPr>
                    <w:t>5678,2</w:t>
                  </w:r>
                </w:p>
                <w:p w14:paraId="7508AFA0" w14:textId="77777777" w:rsidR="00A03623" w:rsidRPr="00D06C65" w:rsidRDefault="00A03623" w:rsidP="00A03623">
                  <w:pPr>
                    <w:autoSpaceDE w:val="0"/>
                    <w:jc w:val="both"/>
                    <w:rPr>
                      <w:sz w:val="20"/>
                      <w:szCs w:val="20"/>
                    </w:rPr>
                  </w:pPr>
                  <w:r w:rsidRPr="00D06C65">
                    <w:rPr>
                      <w:sz w:val="20"/>
                      <w:szCs w:val="20"/>
                    </w:rPr>
                    <w:t>5698,2</w:t>
                  </w:r>
                </w:p>
                <w:p w14:paraId="694692DF" w14:textId="77777777" w:rsidR="00A03623" w:rsidRPr="00D06C65" w:rsidRDefault="00A03623" w:rsidP="00A03623">
                  <w:pPr>
                    <w:autoSpaceDE w:val="0"/>
                    <w:jc w:val="both"/>
                    <w:rPr>
                      <w:sz w:val="20"/>
                      <w:szCs w:val="20"/>
                    </w:rPr>
                  </w:pPr>
                  <w:r w:rsidRPr="00D06C65">
                    <w:rPr>
                      <w:sz w:val="20"/>
                      <w:szCs w:val="20"/>
                    </w:rPr>
                    <w:t>5728,2</w:t>
                  </w:r>
                </w:p>
                <w:p w14:paraId="537D57B1" w14:textId="77777777" w:rsidR="00A03623" w:rsidRPr="00D06C65" w:rsidRDefault="00A03623" w:rsidP="00A03623">
                  <w:pPr>
                    <w:autoSpaceDE w:val="0"/>
                    <w:jc w:val="both"/>
                    <w:rPr>
                      <w:b/>
                      <w:sz w:val="20"/>
                      <w:szCs w:val="20"/>
                    </w:rPr>
                  </w:pPr>
                  <w:r w:rsidRPr="00D06C65">
                    <w:rPr>
                      <w:b/>
                      <w:sz w:val="20"/>
                      <w:szCs w:val="20"/>
                    </w:rPr>
                    <w:t>61680,56</w:t>
                  </w:r>
                </w:p>
              </w:tc>
            </w:tr>
          </w:tbl>
          <w:p w14:paraId="51893723" w14:textId="77777777" w:rsidR="00A03623" w:rsidRPr="00D06C65" w:rsidRDefault="00A03623" w:rsidP="00A03623">
            <w:pPr>
              <w:autoSpaceDE w:val="0"/>
              <w:jc w:val="both"/>
              <w:rPr>
                <w:sz w:val="20"/>
                <w:szCs w:val="20"/>
              </w:rPr>
            </w:pPr>
          </w:p>
        </w:tc>
      </w:tr>
      <w:tr w:rsidR="00A03623" w:rsidRPr="00D06C65" w14:paraId="0CD999AB" w14:textId="77777777" w:rsidTr="00A03623">
        <w:trPr>
          <w:tblCellSpacing w:w="5" w:type="nil"/>
          <w:jc w:val="center"/>
        </w:trPr>
        <w:tc>
          <w:tcPr>
            <w:tcW w:w="2246" w:type="dxa"/>
          </w:tcPr>
          <w:p w14:paraId="7ABEAA36" w14:textId="77777777" w:rsidR="00A03623" w:rsidRPr="00D06C65" w:rsidRDefault="00A03623" w:rsidP="00A03623">
            <w:pPr>
              <w:rPr>
                <w:kern w:val="2"/>
                <w:sz w:val="20"/>
                <w:szCs w:val="20"/>
                <w:lang w:eastAsia="en-US"/>
              </w:rPr>
            </w:pPr>
            <w:r w:rsidRPr="00D06C65">
              <w:rPr>
                <w:kern w:val="2"/>
                <w:sz w:val="20"/>
                <w:szCs w:val="20"/>
                <w:lang w:eastAsia="en-US"/>
              </w:rPr>
              <w:t xml:space="preserve">Ожидаемые конечные </w:t>
            </w:r>
            <w:r w:rsidRPr="00D06C65">
              <w:rPr>
                <w:kern w:val="2"/>
                <w:sz w:val="20"/>
                <w:szCs w:val="20"/>
                <w:lang w:eastAsia="en-US"/>
              </w:rPr>
              <w:br/>
              <w:t xml:space="preserve">результаты реализации </w:t>
            </w:r>
            <w:r w:rsidRPr="00D06C65">
              <w:rPr>
                <w:kern w:val="2"/>
                <w:sz w:val="20"/>
                <w:szCs w:val="20"/>
                <w:lang w:eastAsia="en-US"/>
              </w:rPr>
              <w:br/>
              <w:t xml:space="preserve">подпрограммы </w:t>
            </w:r>
          </w:p>
        </w:tc>
        <w:tc>
          <w:tcPr>
            <w:tcW w:w="7165" w:type="dxa"/>
          </w:tcPr>
          <w:p w14:paraId="7F94E3C8" w14:textId="77777777" w:rsidR="00A03623" w:rsidRPr="00D06C65" w:rsidRDefault="00A03623" w:rsidP="00A03623">
            <w:pPr>
              <w:jc w:val="both"/>
              <w:rPr>
                <w:sz w:val="20"/>
                <w:szCs w:val="20"/>
              </w:rPr>
            </w:pPr>
            <w:r w:rsidRPr="00D06C65">
              <w:rPr>
                <w:kern w:val="2"/>
                <w:sz w:val="20"/>
                <w:szCs w:val="20"/>
              </w:rPr>
              <w:t>1. Увеличить удельный вес детей в возрасте 5-14 лет, занимающихся в кружках, клубных формированиях в учреждениях культуры к 2028 году до 50 %;</w:t>
            </w:r>
          </w:p>
          <w:p w14:paraId="0DF36DC4" w14:textId="77777777" w:rsidR="00A03623" w:rsidRPr="00D06C65" w:rsidRDefault="00A03623" w:rsidP="00A03623">
            <w:pPr>
              <w:jc w:val="both"/>
              <w:rPr>
                <w:sz w:val="20"/>
                <w:szCs w:val="20"/>
              </w:rPr>
            </w:pPr>
            <w:r w:rsidRPr="00D06C65">
              <w:rPr>
                <w:sz w:val="20"/>
                <w:szCs w:val="20"/>
              </w:rPr>
              <w:t>2. Обеспечить увеличение численности участников клубных формирований к 2028 г. до 500 человек;</w:t>
            </w:r>
          </w:p>
          <w:p w14:paraId="4EC6A04A" w14:textId="77777777" w:rsidR="00A03623" w:rsidRPr="00D06C65" w:rsidRDefault="00A03623" w:rsidP="00A03623">
            <w:pPr>
              <w:pStyle w:val="af1"/>
              <w:jc w:val="both"/>
              <w:rPr>
                <w:rFonts w:ascii="Times New Roman" w:hAnsi="Times New Roman" w:cs="Times New Roman"/>
                <w:sz w:val="20"/>
                <w:szCs w:val="20"/>
              </w:rPr>
            </w:pPr>
            <w:r w:rsidRPr="00D06C65">
              <w:rPr>
                <w:rFonts w:ascii="Times New Roman" w:hAnsi="Times New Roman" w:cs="Times New Roman"/>
                <w:sz w:val="20"/>
                <w:szCs w:val="20"/>
              </w:rPr>
              <w:t>3. Отремонтировать дом культуры в поселении, обеспечив безопасность и комфортность для пользователей культурными услугами;</w:t>
            </w:r>
          </w:p>
          <w:p w14:paraId="3500178B" w14:textId="77777777" w:rsidR="00A03623" w:rsidRPr="00D06C65" w:rsidRDefault="00A03623" w:rsidP="00A03623">
            <w:pPr>
              <w:pStyle w:val="af1"/>
              <w:jc w:val="both"/>
              <w:rPr>
                <w:rFonts w:ascii="Times New Roman" w:hAnsi="Times New Roman" w:cs="Times New Roman"/>
                <w:sz w:val="20"/>
                <w:szCs w:val="20"/>
              </w:rPr>
            </w:pPr>
            <w:r w:rsidRPr="00D06C65">
              <w:rPr>
                <w:rFonts w:ascii="Times New Roman" w:hAnsi="Times New Roman" w:cs="Times New Roman"/>
                <w:sz w:val="20"/>
                <w:szCs w:val="20"/>
              </w:rPr>
              <w:t>4. Оснастить дом культуры современным оборудованием и музыкальными инструментами;</w:t>
            </w:r>
          </w:p>
          <w:p w14:paraId="5F93EF1C" w14:textId="77777777" w:rsidR="00A03623" w:rsidRPr="00D06C65" w:rsidRDefault="00A03623" w:rsidP="00A03623">
            <w:pPr>
              <w:jc w:val="both"/>
              <w:rPr>
                <w:sz w:val="20"/>
                <w:szCs w:val="20"/>
              </w:rPr>
            </w:pPr>
            <w:r w:rsidRPr="00D06C65">
              <w:rPr>
                <w:sz w:val="20"/>
                <w:szCs w:val="20"/>
              </w:rPr>
              <w:t>5. Увеличить число культурно-досуговых мероприятий, организованных муниципальным учреждением культуры в течение года;</w:t>
            </w:r>
          </w:p>
          <w:p w14:paraId="4948E72E" w14:textId="77777777" w:rsidR="00A03623" w:rsidRPr="00D06C65" w:rsidRDefault="00A03623" w:rsidP="00A03623">
            <w:pPr>
              <w:rPr>
                <w:sz w:val="20"/>
                <w:szCs w:val="20"/>
              </w:rPr>
            </w:pPr>
            <w:r w:rsidRPr="00D06C65">
              <w:rPr>
                <w:sz w:val="20"/>
                <w:szCs w:val="20"/>
              </w:rPr>
              <w:t>6. Сохранить кадровый потенциал численностью 12 чел.</w:t>
            </w:r>
          </w:p>
        </w:tc>
      </w:tr>
    </w:tbl>
    <w:p w14:paraId="12E8F351" w14:textId="77777777" w:rsidR="00A03623" w:rsidRPr="00D06C65" w:rsidRDefault="00A03623" w:rsidP="00A03623">
      <w:pPr>
        <w:autoSpaceDE w:val="0"/>
        <w:autoSpaceDN w:val="0"/>
        <w:adjustRightInd w:val="0"/>
        <w:ind w:firstLine="709"/>
        <w:jc w:val="center"/>
        <w:outlineLvl w:val="1"/>
        <w:rPr>
          <w:b/>
          <w:bCs/>
          <w:color w:val="FF0000"/>
          <w:kern w:val="2"/>
          <w:sz w:val="20"/>
          <w:szCs w:val="20"/>
        </w:rPr>
      </w:pPr>
    </w:p>
    <w:p w14:paraId="0DCB14C3" w14:textId="77777777" w:rsidR="00A03623" w:rsidRPr="00D06C65" w:rsidRDefault="00A03623" w:rsidP="000218F8">
      <w:pPr>
        <w:pStyle w:val="aa"/>
        <w:numPr>
          <w:ilvl w:val="2"/>
          <w:numId w:val="3"/>
        </w:numPr>
        <w:suppressAutoHyphens/>
        <w:spacing w:after="0" w:line="240" w:lineRule="auto"/>
        <w:contextualSpacing w:val="0"/>
        <w:jc w:val="center"/>
        <w:outlineLvl w:val="1"/>
        <w:rPr>
          <w:rFonts w:ascii="Times New Roman" w:hAnsi="Times New Roman" w:cs="Times New Roman"/>
          <w:b/>
          <w:bCs/>
          <w:sz w:val="20"/>
          <w:szCs w:val="20"/>
          <w:lang w:eastAsia="ar-SA"/>
        </w:rPr>
      </w:pPr>
      <w:r w:rsidRPr="00D06C65">
        <w:rPr>
          <w:rFonts w:ascii="Times New Roman" w:hAnsi="Times New Roman" w:cs="Times New Roman"/>
          <w:b/>
          <w:bCs/>
          <w:sz w:val="20"/>
          <w:szCs w:val="20"/>
          <w:lang w:eastAsia="ar-SA"/>
        </w:rPr>
        <w:t>Характеристика сферы реализации подпрограммы 1, описание основных проблем и прогноз ее развития.</w:t>
      </w:r>
    </w:p>
    <w:p w14:paraId="42E8485E" w14:textId="77777777" w:rsidR="00A03623" w:rsidRPr="00D06C65" w:rsidRDefault="00A03623" w:rsidP="00A03623">
      <w:pPr>
        <w:jc w:val="center"/>
        <w:outlineLvl w:val="1"/>
        <w:rPr>
          <w:b/>
          <w:bCs/>
          <w:color w:val="FF0000"/>
          <w:sz w:val="20"/>
          <w:szCs w:val="20"/>
        </w:rPr>
      </w:pPr>
    </w:p>
    <w:p w14:paraId="642D1B95" w14:textId="77777777" w:rsidR="00A03623" w:rsidRPr="00D06C65" w:rsidRDefault="00A03623" w:rsidP="00A03623">
      <w:pPr>
        <w:ind w:firstLine="720"/>
        <w:jc w:val="both"/>
        <w:rPr>
          <w:sz w:val="20"/>
          <w:szCs w:val="20"/>
        </w:rPr>
      </w:pPr>
      <w:r w:rsidRPr="00D06C65">
        <w:rPr>
          <w:sz w:val="20"/>
          <w:szCs w:val="20"/>
        </w:rPr>
        <w:t xml:space="preserve">Учреждения культуры Воленского сельского поселения относятся к ведомству сельских поселений, и мы стараемся делать всё, чтобы наши жители в полном объёме могли получать культурные услуги. В социальном развитии нашего поселения главная роль принадлежит Дому культуры. В целях обеспечения создания условий для организации досуга и обеспечения жителей поселения услугами организаций культуры двери Дома культуры всегда открыты для всех желающих. Большое внимание уделяется детям и подросткам. Для них проводятся всевозможные мероприятия по различным направлениям.  Не забыты и пожилые люди, систематически проводятся вечера отдыха. Ко </w:t>
      </w:r>
      <w:proofErr w:type="gramStart"/>
      <w:r w:rsidRPr="00D06C65">
        <w:rPr>
          <w:sz w:val="20"/>
          <w:szCs w:val="20"/>
        </w:rPr>
        <w:t>дню  Победы</w:t>
      </w:r>
      <w:proofErr w:type="gramEnd"/>
      <w:r w:rsidRPr="00D06C65">
        <w:rPr>
          <w:sz w:val="20"/>
          <w:szCs w:val="20"/>
        </w:rPr>
        <w:t xml:space="preserve"> в Великой Отечественной войне для ветеранов организуются митинги и концерты, возложение венков к памятникам павших воинов. Традиционно проводятся праздничные мероприятия, посвященные Дню пожилого человека, Дню защитника Отечества, Международному женскому Дню, Дню защиты детей, Дню молодежи, Дню матери, Рождеству, Дню села, Дню Проводов русской зимы (Масленица).</w:t>
      </w:r>
    </w:p>
    <w:p w14:paraId="31881060" w14:textId="77777777" w:rsidR="00A03623" w:rsidRPr="00D06C65" w:rsidRDefault="00A03623" w:rsidP="00A03623">
      <w:pPr>
        <w:ind w:firstLine="720"/>
        <w:jc w:val="both"/>
        <w:rPr>
          <w:sz w:val="20"/>
          <w:szCs w:val="20"/>
        </w:rPr>
      </w:pPr>
      <w:r w:rsidRPr="00D06C65">
        <w:rPr>
          <w:sz w:val="20"/>
          <w:szCs w:val="20"/>
        </w:rPr>
        <w:t xml:space="preserve">На базе Дома культуры активно ведут свою работу детские, взрослые и молодежные клубные формирования, вокальный ансамбль «Алые паруса», </w:t>
      </w:r>
      <w:proofErr w:type="spellStart"/>
      <w:r w:rsidRPr="00D06C65">
        <w:rPr>
          <w:sz w:val="20"/>
          <w:szCs w:val="20"/>
        </w:rPr>
        <w:t>Воленский</w:t>
      </w:r>
      <w:proofErr w:type="spellEnd"/>
      <w:r w:rsidRPr="00D06C65">
        <w:rPr>
          <w:sz w:val="20"/>
          <w:szCs w:val="20"/>
        </w:rPr>
        <w:t xml:space="preserve"> дом ремесел.</w:t>
      </w:r>
    </w:p>
    <w:p w14:paraId="4BE90645" w14:textId="77777777" w:rsidR="00A03623" w:rsidRPr="00D06C65" w:rsidRDefault="00A03623" w:rsidP="00A03623">
      <w:pPr>
        <w:tabs>
          <w:tab w:val="left" w:pos="6941"/>
        </w:tabs>
        <w:ind w:firstLine="720"/>
        <w:jc w:val="both"/>
        <w:rPr>
          <w:sz w:val="20"/>
          <w:szCs w:val="20"/>
        </w:rPr>
      </w:pPr>
      <w:r w:rsidRPr="00D06C65">
        <w:rPr>
          <w:sz w:val="20"/>
          <w:szCs w:val="20"/>
        </w:rPr>
        <w:t xml:space="preserve">На сегодняшний день в Доме культуры есть только необходимый минимум технических средств и профессионального оборудования, что недостаточно для осуществления новых инновационных проектов и дальнейшего перспективного развития. Безусловно, работа по укреплению материально-технической базы в учреждениях культуры могла бы стать более эффективной при условии достаточной финансовой поддержки за счет бюджета. Слабая материальная база учреждений культуры попросту непривлекательна для молодежи, которая ищет другое место для проведения своего свободного времени. Учреждения культуры нуждаются в техническом переоснащении, в изменении внутреннего и внешнего облика. А устаревшие музыкальные, звуковые, световые установки не позволяют на современном уровне обеспечить широкий спектр услуг для населения. </w:t>
      </w:r>
    </w:p>
    <w:p w14:paraId="45A26546" w14:textId="77777777" w:rsidR="00A03623" w:rsidRPr="00D06C65" w:rsidRDefault="00A03623" w:rsidP="00A03623">
      <w:pPr>
        <w:tabs>
          <w:tab w:val="left" w:pos="6941"/>
        </w:tabs>
        <w:ind w:firstLine="720"/>
        <w:jc w:val="both"/>
        <w:rPr>
          <w:sz w:val="20"/>
          <w:szCs w:val="20"/>
        </w:rPr>
      </w:pPr>
    </w:p>
    <w:p w14:paraId="021410F7" w14:textId="77777777" w:rsidR="00A03623" w:rsidRPr="00D06C65" w:rsidRDefault="00A03623" w:rsidP="000218F8">
      <w:pPr>
        <w:pStyle w:val="aa"/>
        <w:numPr>
          <w:ilvl w:val="2"/>
          <w:numId w:val="3"/>
        </w:numPr>
        <w:suppressAutoHyphens/>
        <w:spacing w:after="0" w:line="240" w:lineRule="auto"/>
        <w:contextualSpacing w:val="0"/>
        <w:rPr>
          <w:rFonts w:ascii="Times New Roman" w:hAnsi="Times New Roman" w:cs="Times New Roman"/>
          <w:b/>
          <w:bCs/>
          <w:kern w:val="1"/>
          <w:sz w:val="20"/>
          <w:szCs w:val="20"/>
        </w:rPr>
      </w:pPr>
      <w:r w:rsidRPr="00D06C65">
        <w:rPr>
          <w:rFonts w:ascii="Times New Roman" w:hAnsi="Times New Roman" w:cs="Times New Roman"/>
          <w:b/>
          <w:bCs/>
          <w:kern w:val="1"/>
          <w:sz w:val="20"/>
          <w:szCs w:val="20"/>
        </w:rPr>
        <w:t xml:space="preserve">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сроков и контрольных </w:t>
      </w:r>
    </w:p>
    <w:p w14:paraId="56DB81BC" w14:textId="77777777" w:rsidR="00A03623" w:rsidRPr="00D06C65" w:rsidRDefault="00A03623" w:rsidP="00A03623">
      <w:pPr>
        <w:jc w:val="center"/>
        <w:rPr>
          <w:b/>
          <w:bCs/>
          <w:kern w:val="1"/>
          <w:sz w:val="20"/>
          <w:szCs w:val="20"/>
        </w:rPr>
      </w:pPr>
      <w:r w:rsidRPr="00D06C65">
        <w:rPr>
          <w:b/>
          <w:bCs/>
          <w:kern w:val="1"/>
          <w:sz w:val="20"/>
          <w:szCs w:val="20"/>
        </w:rPr>
        <w:t>этапов реализации подпрограммы 1</w:t>
      </w:r>
    </w:p>
    <w:p w14:paraId="3E0CF75F" w14:textId="77777777" w:rsidR="00A03623" w:rsidRPr="00D06C65" w:rsidRDefault="00A03623" w:rsidP="00A03623">
      <w:pPr>
        <w:ind w:firstLine="540"/>
        <w:jc w:val="both"/>
        <w:rPr>
          <w:sz w:val="20"/>
          <w:szCs w:val="20"/>
        </w:rPr>
      </w:pPr>
    </w:p>
    <w:p w14:paraId="127ABB7A" w14:textId="77777777" w:rsidR="00A03623" w:rsidRPr="00D06C65" w:rsidRDefault="00A03623" w:rsidP="00A03623">
      <w:pPr>
        <w:widowControl w:val="0"/>
        <w:autoSpaceDE w:val="0"/>
        <w:ind w:firstLine="720"/>
        <w:jc w:val="both"/>
        <w:rPr>
          <w:sz w:val="20"/>
          <w:szCs w:val="20"/>
        </w:rPr>
      </w:pPr>
      <w:r w:rsidRPr="00D06C65">
        <w:rPr>
          <w:sz w:val="20"/>
          <w:szCs w:val="20"/>
        </w:rPr>
        <w:lastRenderedPageBreak/>
        <w:t>Приоритетными направлениями региональной муниципальной политики в сфере культуры станут:</w:t>
      </w:r>
    </w:p>
    <w:p w14:paraId="0976E122" w14:textId="77777777" w:rsidR="00A03623" w:rsidRPr="00D06C65" w:rsidRDefault="00A03623" w:rsidP="00A03623">
      <w:pPr>
        <w:widowControl w:val="0"/>
        <w:autoSpaceDE w:val="0"/>
        <w:ind w:firstLine="720"/>
        <w:jc w:val="both"/>
        <w:rPr>
          <w:sz w:val="20"/>
          <w:szCs w:val="20"/>
        </w:rPr>
      </w:pPr>
      <w:r w:rsidRPr="00D06C65">
        <w:rPr>
          <w:sz w:val="20"/>
          <w:szCs w:val="20"/>
        </w:rPr>
        <w:t>- формирование единого культурного пространства, создание условий доступа населения к культурным ценностям, поддержка деятельности творческих коллективов;</w:t>
      </w:r>
    </w:p>
    <w:p w14:paraId="30A79677" w14:textId="77777777" w:rsidR="00A03623" w:rsidRPr="00D06C65" w:rsidRDefault="00A03623" w:rsidP="00A03623">
      <w:pPr>
        <w:widowControl w:val="0"/>
        <w:autoSpaceDE w:val="0"/>
        <w:ind w:firstLine="720"/>
        <w:jc w:val="both"/>
        <w:rPr>
          <w:sz w:val="20"/>
          <w:szCs w:val="20"/>
        </w:rPr>
      </w:pPr>
      <w:r w:rsidRPr="00D06C65">
        <w:rPr>
          <w:sz w:val="20"/>
          <w:szCs w:val="20"/>
        </w:rPr>
        <w:t>- укрепление материально-технической базы учреждений культуры;</w:t>
      </w:r>
    </w:p>
    <w:p w14:paraId="28442727" w14:textId="77777777" w:rsidR="00A03623" w:rsidRPr="00D06C65" w:rsidRDefault="00A03623" w:rsidP="00A03623">
      <w:pPr>
        <w:widowControl w:val="0"/>
        <w:autoSpaceDE w:val="0"/>
        <w:ind w:firstLine="720"/>
        <w:jc w:val="both"/>
        <w:rPr>
          <w:sz w:val="20"/>
          <w:szCs w:val="20"/>
        </w:rPr>
      </w:pPr>
    </w:p>
    <w:p w14:paraId="599EC76D" w14:textId="77777777" w:rsidR="00A03623" w:rsidRPr="00D06C65" w:rsidRDefault="00A03623" w:rsidP="00A03623">
      <w:pPr>
        <w:widowControl w:val="0"/>
        <w:autoSpaceDE w:val="0"/>
        <w:ind w:firstLine="720"/>
        <w:jc w:val="both"/>
        <w:rPr>
          <w:sz w:val="20"/>
          <w:szCs w:val="20"/>
        </w:rPr>
      </w:pPr>
      <w:r w:rsidRPr="00D06C65">
        <w:rPr>
          <w:sz w:val="20"/>
          <w:szCs w:val="20"/>
        </w:rPr>
        <w:t xml:space="preserve">Цель муниципальной программы: </w:t>
      </w:r>
    </w:p>
    <w:p w14:paraId="3B558CA5" w14:textId="77777777" w:rsidR="00A03623" w:rsidRPr="00D06C65" w:rsidRDefault="00A03623" w:rsidP="00A03623">
      <w:pPr>
        <w:ind w:right="-43" w:firstLine="709"/>
        <w:jc w:val="both"/>
        <w:rPr>
          <w:sz w:val="20"/>
          <w:szCs w:val="20"/>
        </w:rPr>
      </w:pPr>
      <w:r w:rsidRPr="00D06C65">
        <w:rPr>
          <w:sz w:val="20"/>
          <w:szCs w:val="20"/>
        </w:rPr>
        <w:t xml:space="preserve">- повышение роли культуры как духовно-нравственного основания развития личности и единства общества и приобщения граждан </w:t>
      </w:r>
      <w:proofErr w:type="gramStart"/>
      <w:r w:rsidRPr="00D06C65">
        <w:rPr>
          <w:sz w:val="20"/>
          <w:szCs w:val="20"/>
        </w:rPr>
        <w:t>к  культурному</w:t>
      </w:r>
      <w:proofErr w:type="gramEnd"/>
      <w:r w:rsidRPr="00D06C65">
        <w:rPr>
          <w:sz w:val="20"/>
          <w:szCs w:val="20"/>
        </w:rPr>
        <w:t xml:space="preserve">  наследию; </w:t>
      </w:r>
    </w:p>
    <w:p w14:paraId="5C016CEF" w14:textId="77777777" w:rsidR="00A03623" w:rsidRPr="00D06C65" w:rsidRDefault="00A03623" w:rsidP="00A03623">
      <w:pPr>
        <w:ind w:right="-43" w:firstLine="709"/>
        <w:jc w:val="both"/>
        <w:rPr>
          <w:sz w:val="20"/>
          <w:szCs w:val="20"/>
        </w:rPr>
      </w:pPr>
      <w:r w:rsidRPr="00D06C65">
        <w:rPr>
          <w:sz w:val="20"/>
          <w:szCs w:val="20"/>
        </w:rPr>
        <w:t>- 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w:t>
      </w:r>
    </w:p>
    <w:p w14:paraId="3DBCE23E" w14:textId="77777777" w:rsidR="00A03623" w:rsidRPr="00D06C65" w:rsidRDefault="00A03623" w:rsidP="00A03623">
      <w:pPr>
        <w:widowControl w:val="0"/>
        <w:autoSpaceDE w:val="0"/>
        <w:ind w:firstLine="720"/>
        <w:jc w:val="both"/>
        <w:rPr>
          <w:sz w:val="20"/>
          <w:szCs w:val="20"/>
        </w:rPr>
      </w:pPr>
    </w:p>
    <w:p w14:paraId="12404110" w14:textId="77777777" w:rsidR="00A03623" w:rsidRPr="00D06C65" w:rsidRDefault="00A03623" w:rsidP="00A03623">
      <w:pPr>
        <w:widowControl w:val="0"/>
        <w:autoSpaceDE w:val="0"/>
        <w:ind w:firstLine="720"/>
        <w:jc w:val="both"/>
        <w:rPr>
          <w:sz w:val="20"/>
          <w:szCs w:val="20"/>
        </w:rPr>
      </w:pPr>
      <w:r w:rsidRPr="00D06C65">
        <w:rPr>
          <w:sz w:val="20"/>
          <w:szCs w:val="20"/>
        </w:rPr>
        <w:t>Ожидаемые конечные результаты реализации подпрограммы:</w:t>
      </w:r>
    </w:p>
    <w:p w14:paraId="460CC2CD" w14:textId="77777777" w:rsidR="00A03623" w:rsidRPr="00D06C65" w:rsidRDefault="00A03623" w:rsidP="00A03623">
      <w:pPr>
        <w:widowControl w:val="0"/>
        <w:autoSpaceDE w:val="0"/>
        <w:ind w:firstLine="720"/>
        <w:jc w:val="both"/>
        <w:rPr>
          <w:sz w:val="20"/>
          <w:szCs w:val="20"/>
        </w:rPr>
      </w:pPr>
      <w:r w:rsidRPr="00D06C65">
        <w:rPr>
          <w:sz w:val="20"/>
          <w:szCs w:val="20"/>
        </w:rPr>
        <w:t xml:space="preserve">1. Увеличить удельный вес детей в возрасте 5-14 лет, занимающихся в кружках, клубных формированиях в учреждениях </w:t>
      </w:r>
      <w:proofErr w:type="gramStart"/>
      <w:r w:rsidRPr="00D06C65">
        <w:rPr>
          <w:sz w:val="20"/>
          <w:szCs w:val="20"/>
        </w:rPr>
        <w:t>культуры  к</w:t>
      </w:r>
      <w:proofErr w:type="gramEnd"/>
      <w:r w:rsidRPr="00D06C65">
        <w:rPr>
          <w:sz w:val="20"/>
          <w:szCs w:val="20"/>
        </w:rPr>
        <w:t xml:space="preserve"> 2028 году до 50 %;</w:t>
      </w:r>
    </w:p>
    <w:p w14:paraId="729A10F4" w14:textId="77777777" w:rsidR="00A03623" w:rsidRPr="00D06C65" w:rsidRDefault="00A03623" w:rsidP="00A03623">
      <w:pPr>
        <w:widowControl w:val="0"/>
        <w:autoSpaceDE w:val="0"/>
        <w:ind w:firstLine="720"/>
        <w:jc w:val="both"/>
        <w:rPr>
          <w:sz w:val="20"/>
          <w:szCs w:val="20"/>
        </w:rPr>
      </w:pPr>
      <w:r w:rsidRPr="00D06C65">
        <w:rPr>
          <w:sz w:val="20"/>
          <w:szCs w:val="20"/>
        </w:rPr>
        <w:t>2. Обеспечить увеличение численности участников клубных формирований к 2028 г. до 500 чел.</w:t>
      </w:r>
    </w:p>
    <w:p w14:paraId="1B8962B8" w14:textId="77777777" w:rsidR="00A03623" w:rsidRPr="00D06C65" w:rsidRDefault="00A03623" w:rsidP="00A03623">
      <w:pPr>
        <w:widowControl w:val="0"/>
        <w:autoSpaceDE w:val="0"/>
        <w:ind w:firstLine="720"/>
        <w:jc w:val="both"/>
        <w:rPr>
          <w:sz w:val="20"/>
          <w:szCs w:val="20"/>
        </w:rPr>
      </w:pPr>
      <w:r w:rsidRPr="00D06C65">
        <w:rPr>
          <w:sz w:val="20"/>
          <w:szCs w:val="20"/>
        </w:rPr>
        <w:t>3. Отремонтировать дома культуры в поселении, обеспечив безопасность и комфортность для пользователей культурными услугами.</w:t>
      </w:r>
    </w:p>
    <w:p w14:paraId="009CECE9" w14:textId="77777777" w:rsidR="00A03623" w:rsidRPr="00D06C65" w:rsidRDefault="00A03623" w:rsidP="00A03623">
      <w:pPr>
        <w:widowControl w:val="0"/>
        <w:autoSpaceDE w:val="0"/>
        <w:ind w:firstLine="720"/>
        <w:jc w:val="both"/>
        <w:rPr>
          <w:sz w:val="20"/>
          <w:szCs w:val="20"/>
        </w:rPr>
      </w:pPr>
      <w:r w:rsidRPr="00D06C65">
        <w:rPr>
          <w:sz w:val="20"/>
          <w:szCs w:val="20"/>
        </w:rPr>
        <w:t>4. Оснастить сельский Дом культуры Воленского сельского поселения Новоусманского муниципального района Воронежской области современным оборудованием и музыкальными инструментами.</w:t>
      </w:r>
    </w:p>
    <w:p w14:paraId="1F3965BD" w14:textId="77777777" w:rsidR="00A03623" w:rsidRPr="00D06C65" w:rsidRDefault="00A03623" w:rsidP="00A03623">
      <w:pPr>
        <w:widowControl w:val="0"/>
        <w:autoSpaceDE w:val="0"/>
        <w:ind w:firstLine="720"/>
        <w:jc w:val="both"/>
        <w:rPr>
          <w:sz w:val="20"/>
          <w:szCs w:val="20"/>
        </w:rPr>
      </w:pPr>
      <w:r w:rsidRPr="00D06C65">
        <w:rPr>
          <w:sz w:val="20"/>
          <w:szCs w:val="20"/>
        </w:rPr>
        <w:t>5. Увеличить число культурно-досуговых мероприятий, организованных муниципальным учреждением культуры в течение года.</w:t>
      </w:r>
    </w:p>
    <w:p w14:paraId="7800B4E3" w14:textId="77777777" w:rsidR="00A03623" w:rsidRPr="00D06C65" w:rsidRDefault="00A03623" w:rsidP="00A03623">
      <w:pPr>
        <w:widowControl w:val="0"/>
        <w:autoSpaceDE w:val="0"/>
        <w:ind w:firstLine="720"/>
        <w:jc w:val="both"/>
        <w:rPr>
          <w:sz w:val="20"/>
          <w:szCs w:val="20"/>
        </w:rPr>
      </w:pPr>
      <w:r w:rsidRPr="00D06C65">
        <w:rPr>
          <w:sz w:val="20"/>
          <w:szCs w:val="20"/>
        </w:rPr>
        <w:t>6. Сохранить кадровый потенциал численностью 12 чел.</w:t>
      </w:r>
    </w:p>
    <w:p w14:paraId="4E285AC4" w14:textId="77777777" w:rsidR="00A03623" w:rsidRPr="00D06C65" w:rsidRDefault="00A03623" w:rsidP="00A03623">
      <w:pPr>
        <w:widowControl w:val="0"/>
        <w:autoSpaceDE w:val="0"/>
        <w:ind w:firstLine="720"/>
        <w:jc w:val="both"/>
        <w:rPr>
          <w:sz w:val="20"/>
          <w:szCs w:val="20"/>
        </w:rPr>
      </w:pPr>
    </w:p>
    <w:p w14:paraId="7D2F01D1" w14:textId="77777777" w:rsidR="00A03623" w:rsidRPr="00D06C65" w:rsidRDefault="00A03623" w:rsidP="00A03623">
      <w:pPr>
        <w:widowControl w:val="0"/>
        <w:autoSpaceDE w:val="0"/>
        <w:ind w:firstLine="720"/>
        <w:jc w:val="both"/>
        <w:rPr>
          <w:sz w:val="20"/>
          <w:szCs w:val="20"/>
        </w:rPr>
      </w:pPr>
      <w:r w:rsidRPr="00D06C65">
        <w:rPr>
          <w:sz w:val="20"/>
          <w:szCs w:val="20"/>
        </w:rPr>
        <w:t xml:space="preserve">Подпрограмма предусматривает реализацию системы мероприятий, в соответствии с Приложением №1 к муниципальной программе. При этом в рамках подпрограммы должно быть обеспечено ежегодное уточнение основных показателей подпрограммы с учетом корректировки прогнозов расходов на указанные цели. Реализация мероприятий обеспечит планомерное достижение конечных результатов подпрограммы. </w:t>
      </w:r>
    </w:p>
    <w:p w14:paraId="4B04F66C" w14:textId="485A697D" w:rsidR="00A03623" w:rsidRPr="00D06C65" w:rsidRDefault="00A03623" w:rsidP="00B95123">
      <w:pPr>
        <w:ind w:firstLine="720"/>
        <w:jc w:val="both"/>
        <w:rPr>
          <w:sz w:val="20"/>
          <w:szCs w:val="20"/>
        </w:rPr>
      </w:pPr>
      <w:r w:rsidRPr="00D06C65">
        <w:rPr>
          <w:sz w:val="20"/>
          <w:szCs w:val="20"/>
        </w:rPr>
        <w:t>Срок реализации муниципальной подпрограммы с 2014 по 2028год</w:t>
      </w:r>
      <w:r w:rsidR="00B95123" w:rsidRPr="00D06C65">
        <w:rPr>
          <w:sz w:val="20"/>
          <w:szCs w:val="20"/>
        </w:rPr>
        <w:t>,</w:t>
      </w:r>
    </w:p>
    <w:p w14:paraId="4F8DB9F3" w14:textId="77777777" w:rsidR="00B95123" w:rsidRPr="00D06C65" w:rsidRDefault="00B95123" w:rsidP="00B95123">
      <w:pPr>
        <w:ind w:firstLine="720"/>
        <w:jc w:val="both"/>
        <w:rPr>
          <w:sz w:val="20"/>
          <w:szCs w:val="20"/>
        </w:rPr>
      </w:pPr>
    </w:p>
    <w:p w14:paraId="5EA033A2" w14:textId="352F3955" w:rsidR="00A03623" w:rsidRPr="00D06C65" w:rsidRDefault="00A03623" w:rsidP="00A03623">
      <w:pPr>
        <w:pStyle w:val="aa"/>
        <w:widowControl w:val="0"/>
        <w:numPr>
          <w:ilvl w:val="2"/>
          <w:numId w:val="3"/>
        </w:numPr>
        <w:autoSpaceDE w:val="0"/>
        <w:spacing w:after="0" w:line="240" w:lineRule="auto"/>
        <w:contextualSpacing w:val="0"/>
        <w:jc w:val="center"/>
        <w:rPr>
          <w:rFonts w:ascii="Times New Roman" w:hAnsi="Times New Roman" w:cs="Times New Roman"/>
          <w:b/>
          <w:bCs/>
          <w:sz w:val="20"/>
          <w:szCs w:val="20"/>
        </w:rPr>
      </w:pPr>
      <w:r w:rsidRPr="00D06C65">
        <w:rPr>
          <w:rFonts w:ascii="Times New Roman" w:hAnsi="Times New Roman" w:cs="Times New Roman"/>
          <w:b/>
          <w:bCs/>
          <w:sz w:val="20"/>
          <w:szCs w:val="20"/>
        </w:rPr>
        <w:t>Характеристика основных мероприятий подпрограммы 1</w:t>
      </w:r>
    </w:p>
    <w:p w14:paraId="42E9B627" w14:textId="77777777" w:rsidR="00A03623" w:rsidRPr="00D06C65" w:rsidRDefault="00A03623" w:rsidP="00A03623">
      <w:pPr>
        <w:pStyle w:val="24"/>
        <w:spacing w:after="0" w:line="240" w:lineRule="auto"/>
        <w:ind w:left="0" w:firstLine="708"/>
        <w:jc w:val="both"/>
        <w:rPr>
          <w:rFonts w:ascii="Times New Roman" w:hAnsi="Times New Roman" w:cs="Times New Roman"/>
          <w:sz w:val="20"/>
          <w:szCs w:val="20"/>
        </w:rPr>
      </w:pPr>
      <w:r w:rsidRPr="00D06C65">
        <w:rPr>
          <w:rFonts w:ascii="Times New Roman" w:hAnsi="Times New Roman" w:cs="Times New Roman"/>
          <w:sz w:val="20"/>
          <w:szCs w:val="20"/>
        </w:rPr>
        <w:t>Основные мероприятия, которые реализуются в рамках Подпрограммы 1, являются:</w:t>
      </w:r>
    </w:p>
    <w:p w14:paraId="1AFDCA04" w14:textId="77777777" w:rsidR="00A03623" w:rsidRPr="00D06C65" w:rsidRDefault="00A03623" w:rsidP="00A03623">
      <w:pPr>
        <w:pStyle w:val="24"/>
        <w:spacing w:after="0" w:line="240" w:lineRule="auto"/>
        <w:ind w:left="0" w:firstLine="708"/>
        <w:jc w:val="both"/>
        <w:rPr>
          <w:rFonts w:ascii="Times New Roman" w:hAnsi="Times New Roman" w:cs="Times New Roman"/>
          <w:sz w:val="20"/>
          <w:szCs w:val="20"/>
        </w:rPr>
      </w:pPr>
    </w:p>
    <w:p w14:paraId="153BB8BF" w14:textId="77777777" w:rsidR="00A03623" w:rsidRPr="00D06C65" w:rsidRDefault="00A03623" w:rsidP="00A03623">
      <w:pPr>
        <w:pStyle w:val="aa"/>
        <w:spacing w:after="0" w:line="240" w:lineRule="auto"/>
        <w:ind w:left="0" w:firstLine="1004"/>
        <w:jc w:val="both"/>
        <w:rPr>
          <w:rFonts w:ascii="Times New Roman" w:hAnsi="Times New Roman" w:cs="Times New Roman"/>
          <w:sz w:val="20"/>
          <w:szCs w:val="20"/>
        </w:rPr>
      </w:pPr>
      <w:r w:rsidRPr="00D06C65">
        <w:rPr>
          <w:rFonts w:ascii="Times New Roman" w:hAnsi="Times New Roman" w:cs="Times New Roman"/>
          <w:sz w:val="20"/>
          <w:szCs w:val="20"/>
        </w:rPr>
        <w:t>1. Выполнение передаваемых полномочий поселений по обеспечению выплаты заработной платы работникам культуры на уровень Новоусманского муниципального района Воронежской области;</w:t>
      </w:r>
    </w:p>
    <w:p w14:paraId="2F2B4131" w14:textId="77777777" w:rsidR="00A03623" w:rsidRPr="00D06C65" w:rsidRDefault="00A03623" w:rsidP="00A03623">
      <w:pPr>
        <w:pStyle w:val="aa"/>
        <w:spacing w:after="0" w:line="240" w:lineRule="auto"/>
        <w:ind w:left="0" w:firstLine="1004"/>
        <w:jc w:val="both"/>
        <w:rPr>
          <w:rFonts w:ascii="Times New Roman" w:hAnsi="Times New Roman" w:cs="Times New Roman"/>
          <w:color w:val="000000"/>
          <w:sz w:val="20"/>
          <w:szCs w:val="20"/>
        </w:rPr>
      </w:pPr>
      <w:r w:rsidRPr="00D06C65">
        <w:rPr>
          <w:rFonts w:ascii="Times New Roman" w:hAnsi="Times New Roman" w:cs="Times New Roman"/>
          <w:color w:val="000000"/>
          <w:sz w:val="20"/>
          <w:szCs w:val="20"/>
        </w:rPr>
        <w:t>2. Содержание объектов культуры сельского поселения.</w:t>
      </w:r>
    </w:p>
    <w:p w14:paraId="2970CB6B" w14:textId="77777777" w:rsidR="00A03623" w:rsidRPr="00D06C65" w:rsidRDefault="00A03623" w:rsidP="00A03623">
      <w:pPr>
        <w:pStyle w:val="af2"/>
        <w:spacing w:after="0" w:line="240" w:lineRule="auto"/>
        <w:ind w:firstLine="708"/>
        <w:jc w:val="both"/>
        <w:rPr>
          <w:rFonts w:ascii="Times New Roman" w:hAnsi="Times New Roman" w:cs="Times New Roman"/>
          <w:sz w:val="20"/>
          <w:szCs w:val="20"/>
        </w:rPr>
      </w:pPr>
      <w:r w:rsidRPr="00D06C65">
        <w:rPr>
          <w:rFonts w:ascii="Times New Roman" w:hAnsi="Times New Roman" w:cs="Times New Roman"/>
          <w:sz w:val="20"/>
          <w:szCs w:val="20"/>
        </w:rPr>
        <w:t>Реализация программных мероприятий предполагает укрепление материально-технической базы учреждений культуры, что позволит:</w:t>
      </w:r>
    </w:p>
    <w:p w14:paraId="6738A0CF" w14:textId="77777777" w:rsidR="00A03623" w:rsidRPr="00D06C65" w:rsidRDefault="00A03623" w:rsidP="00A03623">
      <w:pPr>
        <w:pStyle w:val="af2"/>
        <w:spacing w:after="0" w:line="240" w:lineRule="auto"/>
        <w:jc w:val="both"/>
        <w:rPr>
          <w:rFonts w:ascii="Times New Roman" w:hAnsi="Times New Roman" w:cs="Times New Roman"/>
          <w:sz w:val="20"/>
          <w:szCs w:val="20"/>
        </w:rPr>
      </w:pPr>
      <w:r w:rsidRPr="00D06C65">
        <w:rPr>
          <w:rFonts w:ascii="Times New Roman" w:hAnsi="Times New Roman" w:cs="Times New Roman"/>
          <w:sz w:val="20"/>
          <w:szCs w:val="20"/>
        </w:rPr>
        <w:t>- сохранить традиционные и развить современные формы самодеятельного народного творчества, промыслов и ремесел;</w:t>
      </w:r>
    </w:p>
    <w:p w14:paraId="027E1658" w14:textId="77777777" w:rsidR="00A03623" w:rsidRPr="00D06C65" w:rsidRDefault="00A03623" w:rsidP="00A03623">
      <w:pPr>
        <w:pStyle w:val="af2"/>
        <w:spacing w:after="0" w:line="240" w:lineRule="auto"/>
        <w:jc w:val="both"/>
        <w:rPr>
          <w:rFonts w:ascii="Times New Roman" w:hAnsi="Times New Roman" w:cs="Times New Roman"/>
          <w:sz w:val="20"/>
          <w:szCs w:val="20"/>
        </w:rPr>
      </w:pPr>
      <w:r w:rsidRPr="00D06C65">
        <w:rPr>
          <w:rFonts w:ascii="Times New Roman" w:hAnsi="Times New Roman" w:cs="Times New Roman"/>
          <w:sz w:val="20"/>
          <w:szCs w:val="20"/>
        </w:rPr>
        <w:t>-  создать условия для роста творческой активности представителей всех возрастных групп населения;</w:t>
      </w:r>
    </w:p>
    <w:p w14:paraId="420CD1B9" w14:textId="6FB74785" w:rsidR="00A03623" w:rsidRPr="00D06C65" w:rsidRDefault="00A03623" w:rsidP="00B95123">
      <w:pPr>
        <w:pStyle w:val="aa"/>
        <w:spacing w:after="0" w:line="240" w:lineRule="auto"/>
        <w:ind w:left="0"/>
        <w:jc w:val="both"/>
        <w:rPr>
          <w:rFonts w:ascii="Times New Roman" w:hAnsi="Times New Roman" w:cs="Times New Roman"/>
          <w:sz w:val="20"/>
          <w:szCs w:val="20"/>
        </w:rPr>
      </w:pPr>
      <w:r w:rsidRPr="00D06C65">
        <w:rPr>
          <w:rFonts w:ascii="Times New Roman" w:hAnsi="Times New Roman" w:cs="Times New Roman"/>
          <w:sz w:val="20"/>
          <w:szCs w:val="20"/>
        </w:rPr>
        <w:t>-  решить проблемы занятости детей во внеурочное время, организации досуга молодежи.</w:t>
      </w:r>
    </w:p>
    <w:p w14:paraId="00D68CDD" w14:textId="77777777" w:rsidR="00A03623" w:rsidRPr="00D06C65" w:rsidRDefault="00A03623" w:rsidP="00A03623">
      <w:pPr>
        <w:snapToGrid w:val="0"/>
        <w:ind w:firstLine="708"/>
        <w:jc w:val="both"/>
        <w:rPr>
          <w:sz w:val="20"/>
          <w:szCs w:val="20"/>
        </w:rPr>
      </w:pPr>
    </w:p>
    <w:p w14:paraId="41E6A7EB" w14:textId="77777777" w:rsidR="00A03623" w:rsidRPr="00D06C65" w:rsidRDefault="00A03623" w:rsidP="00A03623">
      <w:pPr>
        <w:spacing w:after="120"/>
        <w:jc w:val="center"/>
        <w:rPr>
          <w:b/>
          <w:bCs/>
          <w:sz w:val="20"/>
          <w:szCs w:val="20"/>
        </w:rPr>
      </w:pPr>
      <w:proofErr w:type="gramStart"/>
      <w:r w:rsidRPr="00D06C65">
        <w:rPr>
          <w:b/>
          <w:bCs/>
          <w:sz w:val="20"/>
          <w:szCs w:val="20"/>
        </w:rPr>
        <w:t>7.1.4  Основные</w:t>
      </w:r>
      <w:proofErr w:type="gramEnd"/>
      <w:r w:rsidRPr="00D06C65">
        <w:rPr>
          <w:b/>
          <w:bCs/>
          <w:sz w:val="20"/>
          <w:szCs w:val="20"/>
        </w:rPr>
        <w:t xml:space="preserve"> меры муниципального и правового регулирования подпрограммы 1</w:t>
      </w:r>
    </w:p>
    <w:p w14:paraId="48C4AD9A" w14:textId="77777777" w:rsidR="00A03623" w:rsidRPr="00D06C65" w:rsidRDefault="00A03623" w:rsidP="00A03623">
      <w:pPr>
        <w:ind w:firstLine="709"/>
        <w:jc w:val="both"/>
        <w:rPr>
          <w:sz w:val="20"/>
          <w:szCs w:val="20"/>
        </w:rPr>
      </w:pPr>
      <w:r w:rsidRPr="00D06C65">
        <w:rPr>
          <w:sz w:val="20"/>
          <w:szCs w:val="20"/>
        </w:rPr>
        <w:t>Муниципальный заказчик подпрограммы в своей работе руководствуется Конституцией Российской Федерации, федеральными законами, постановлениями Правительства Российской Федерации, иными нормативными правовыми актами Российской Федерации и Воронежской области, Новоусманского муниципального района и Воленского сельского поселения.</w:t>
      </w:r>
    </w:p>
    <w:p w14:paraId="3C44B9F9" w14:textId="77777777" w:rsidR="00A03623" w:rsidRPr="00D06C65" w:rsidRDefault="00A03623" w:rsidP="00A03623">
      <w:pPr>
        <w:ind w:firstLine="709"/>
        <w:jc w:val="both"/>
        <w:rPr>
          <w:sz w:val="20"/>
          <w:szCs w:val="20"/>
        </w:rPr>
      </w:pPr>
      <w:r w:rsidRPr="00D06C65">
        <w:rPr>
          <w:kern w:val="1"/>
          <w:sz w:val="20"/>
          <w:szCs w:val="20"/>
        </w:rPr>
        <w:t xml:space="preserve">Подпрограмма «Развитие культуры» является неотъемлемой частью муниципальной программы </w:t>
      </w:r>
      <w:r w:rsidRPr="00D06C65">
        <w:rPr>
          <w:sz w:val="20"/>
          <w:szCs w:val="20"/>
        </w:rPr>
        <w:t xml:space="preserve">«Развитие культуры, физической культуры и спорта на территории </w:t>
      </w:r>
      <w:proofErr w:type="gramStart"/>
      <w:r w:rsidRPr="00D06C65">
        <w:rPr>
          <w:sz w:val="20"/>
          <w:szCs w:val="20"/>
        </w:rPr>
        <w:t>Воленского  сельского</w:t>
      </w:r>
      <w:proofErr w:type="gramEnd"/>
      <w:r w:rsidRPr="00D06C65">
        <w:rPr>
          <w:sz w:val="20"/>
          <w:szCs w:val="20"/>
        </w:rPr>
        <w:t xml:space="preserve"> поселения Новоусманского муниципального района на 2014-2028 годы». Подпрограмма утверждается в составе программы постановлением администрации Воленского сельского поселения. В подпрограмму вносятся изменения исходя из объемов финансирования, предусмотренных на очередной финансовый год, в соответствии с решением о бюджете Воленского сельского поселения.</w:t>
      </w:r>
    </w:p>
    <w:p w14:paraId="339F54CF" w14:textId="77777777" w:rsidR="00A03623" w:rsidRPr="00D06C65" w:rsidRDefault="00A03623" w:rsidP="00A03623">
      <w:pPr>
        <w:ind w:firstLine="709"/>
        <w:jc w:val="both"/>
        <w:rPr>
          <w:color w:val="FF0000"/>
          <w:sz w:val="20"/>
          <w:szCs w:val="20"/>
        </w:rPr>
      </w:pPr>
    </w:p>
    <w:p w14:paraId="02854A64" w14:textId="77777777" w:rsidR="00A03623" w:rsidRPr="00D06C65" w:rsidRDefault="00A03623" w:rsidP="00A03623">
      <w:pPr>
        <w:jc w:val="center"/>
        <w:rPr>
          <w:b/>
          <w:bCs/>
          <w:sz w:val="20"/>
          <w:szCs w:val="20"/>
        </w:rPr>
      </w:pPr>
      <w:proofErr w:type="gramStart"/>
      <w:r w:rsidRPr="00D06C65">
        <w:rPr>
          <w:b/>
          <w:bCs/>
          <w:sz w:val="20"/>
          <w:szCs w:val="20"/>
        </w:rPr>
        <w:t>7.1.5  Информация</w:t>
      </w:r>
      <w:proofErr w:type="gramEnd"/>
      <w:r w:rsidRPr="00D06C65">
        <w:rPr>
          <w:b/>
          <w:bCs/>
          <w:sz w:val="20"/>
          <w:szCs w:val="20"/>
        </w:rPr>
        <w:t xml:space="preserve"> об участии общественных, научных и иных организаций, а также внебюджетных фондов, юридических и физических лиц в реализации подпрограммы 1 </w:t>
      </w:r>
    </w:p>
    <w:p w14:paraId="4E8392DA" w14:textId="77777777" w:rsidR="00A03623" w:rsidRPr="00D06C65" w:rsidRDefault="00A03623" w:rsidP="00A03623">
      <w:pPr>
        <w:jc w:val="center"/>
        <w:rPr>
          <w:b/>
          <w:bCs/>
          <w:sz w:val="20"/>
          <w:szCs w:val="20"/>
        </w:rPr>
      </w:pPr>
    </w:p>
    <w:p w14:paraId="28A59BB4" w14:textId="77777777" w:rsidR="00A03623" w:rsidRPr="00D06C65" w:rsidRDefault="00A03623" w:rsidP="00A03623">
      <w:pPr>
        <w:ind w:firstLine="709"/>
        <w:jc w:val="both"/>
        <w:rPr>
          <w:sz w:val="20"/>
          <w:szCs w:val="20"/>
        </w:rPr>
      </w:pPr>
      <w:r w:rsidRPr="00D06C65">
        <w:rPr>
          <w:sz w:val="20"/>
          <w:szCs w:val="20"/>
        </w:rPr>
        <w:t>Подпрограммой не предусмотрено.</w:t>
      </w:r>
    </w:p>
    <w:p w14:paraId="7452FF16" w14:textId="77777777" w:rsidR="00A03623" w:rsidRPr="00D06C65" w:rsidRDefault="00A03623" w:rsidP="00A03623">
      <w:pPr>
        <w:widowControl w:val="0"/>
        <w:autoSpaceDE w:val="0"/>
        <w:ind w:right="-5"/>
        <w:jc w:val="center"/>
        <w:rPr>
          <w:b/>
          <w:bCs/>
          <w:sz w:val="20"/>
          <w:szCs w:val="20"/>
        </w:rPr>
      </w:pPr>
    </w:p>
    <w:p w14:paraId="2F10DFC3" w14:textId="77777777" w:rsidR="00A03623" w:rsidRPr="00D06C65" w:rsidRDefault="00A03623" w:rsidP="00A03623">
      <w:pPr>
        <w:widowControl w:val="0"/>
        <w:autoSpaceDE w:val="0"/>
        <w:ind w:right="-5"/>
        <w:jc w:val="center"/>
        <w:rPr>
          <w:b/>
          <w:bCs/>
          <w:sz w:val="20"/>
          <w:szCs w:val="20"/>
        </w:rPr>
      </w:pPr>
      <w:r w:rsidRPr="00D06C65">
        <w:rPr>
          <w:b/>
          <w:bCs/>
          <w:sz w:val="20"/>
          <w:szCs w:val="20"/>
        </w:rPr>
        <w:t>7.1.6 Финансовое обеспечение реализации подпрограммы 1</w:t>
      </w:r>
    </w:p>
    <w:p w14:paraId="3564FD8E" w14:textId="77777777" w:rsidR="00A03623" w:rsidRPr="00D06C65" w:rsidRDefault="00A03623" w:rsidP="00A03623">
      <w:pPr>
        <w:ind w:right="76" w:firstLine="993"/>
        <w:jc w:val="center"/>
        <w:rPr>
          <w:b/>
          <w:bCs/>
          <w:sz w:val="20"/>
          <w:szCs w:val="20"/>
        </w:rPr>
      </w:pPr>
    </w:p>
    <w:p w14:paraId="7E5FEF86" w14:textId="77777777" w:rsidR="00A03623" w:rsidRPr="00D06C65" w:rsidRDefault="00A03623" w:rsidP="00A03623">
      <w:pPr>
        <w:autoSpaceDE w:val="0"/>
        <w:ind w:firstLine="720"/>
        <w:jc w:val="both"/>
        <w:rPr>
          <w:sz w:val="20"/>
          <w:szCs w:val="20"/>
        </w:rPr>
      </w:pPr>
      <w:r w:rsidRPr="00D06C65">
        <w:rPr>
          <w:sz w:val="20"/>
          <w:szCs w:val="20"/>
        </w:rPr>
        <w:t>Основными источниками финансирования подпрограммы являются:</w:t>
      </w:r>
    </w:p>
    <w:p w14:paraId="4174D7B3" w14:textId="77777777" w:rsidR="00A03623" w:rsidRPr="00D06C65" w:rsidRDefault="00A03623" w:rsidP="00A03623">
      <w:pPr>
        <w:ind w:firstLine="709"/>
        <w:jc w:val="both"/>
        <w:rPr>
          <w:sz w:val="20"/>
          <w:szCs w:val="20"/>
        </w:rPr>
      </w:pPr>
      <w:r w:rsidRPr="00D06C65">
        <w:rPr>
          <w:spacing w:val="-1"/>
          <w:sz w:val="20"/>
          <w:szCs w:val="20"/>
        </w:rPr>
        <w:t xml:space="preserve">- средства </w:t>
      </w:r>
      <w:r w:rsidRPr="00D06C65">
        <w:rPr>
          <w:sz w:val="20"/>
          <w:szCs w:val="20"/>
        </w:rPr>
        <w:t xml:space="preserve">бюджета Воленского сельского поселения Новоусманского муниципального района Воронежской области </w:t>
      </w:r>
    </w:p>
    <w:p w14:paraId="3A83B6C9" w14:textId="77777777" w:rsidR="00A03623" w:rsidRPr="00D06C65" w:rsidRDefault="00A03623" w:rsidP="00A03623">
      <w:pPr>
        <w:ind w:firstLine="720"/>
        <w:jc w:val="both"/>
        <w:rPr>
          <w:sz w:val="20"/>
          <w:szCs w:val="20"/>
        </w:rPr>
      </w:pPr>
      <w:r w:rsidRPr="00D06C65">
        <w:rPr>
          <w:sz w:val="20"/>
          <w:szCs w:val="20"/>
        </w:rPr>
        <w:t xml:space="preserve">Общий объем финансирования мероприятий подпрограммы определяется бюджетом Воленского сельского поселения Новоусманского муниципального района Воронежской области на соответствующий финансовый год и на плановый период в части расходных обязательств бюджета по реализации мероприятий данной подпрограммы. Объемы финансирования носят прогнозный </w:t>
      </w:r>
      <w:proofErr w:type="gramStart"/>
      <w:r w:rsidRPr="00D06C65">
        <w:rPr>
          <w:sz w:val="20"/>
          <w:szCs w:val="20"/>
        </w:rPr>
        <w:t>характер  и</w:t>
      </w:r>
      <w:proofErr w:type="gramEnd"/>
      <w:r w:rsidRPr="00D06C65">
        <w:rPr>
          <w:sz w:val="20"/>
          <w:szCs w:val="20"/>
        </w:rPr>
        <w:t xml:space="preserve"> подлежат ежегодному уточнению.</w:t>
      </w:r>
    </w:p>
    <w:p w14:paraId="6A07FECE" w14:textId="77777777" w:rsidR="00A03623" w:rsidRPr="00D06C65" w:rsidRDefault="00A03623" w:rsidP="00A03623">
      <w:pPr>
        <w:ind w:firstLine="720"/>
        <w:jc w:val="both"/>
        <w:rPr>
          <w:sz w:val="20"/>
          <w:szCs w:val="20"/>
        </w:rPr>
      </w:pPr>
      <w:r w:rsidRPr="00D06C65">
        <w:rPr>
          <w:sz w:val="20"/>
          <w:szCs w:val="20"/>
        </w:rPr>
        <w:lastRenderedPageBreak/>
        <w:t>Порядок ежегодной корректировки объема и структуры расходов бюджета Воленского сельского поселения на реализацию подпрограммы определяется порядком составления бюджета Воленского сельского поселения на очередной финансовый год и плановый период.</w:t>
      </w:r>
    </w:p>
    <w:p w14:paraId="4FC7111B" w14:textId="77777777" w:rsidR="00A03623" w:rsidRPr="00D06C65" w:rsidRDefault="00A03623" w:rsidP="00A03623">
      <w:pPr>
        <w:ind w:firstLine="720"/>
        <w:jc w:val="both"/>
        <w:rPr>
          <w:color w:val="FF0000"/>
          <w:sz w:val="20"/>
          <w:szCs w:val="20"/>
        </w:rPr>
      </w:pPr>
    </w:p>
    <w:p w14:paraId="22E824B5" w14:textId="77777777" w:rsidR="00A03623" w:rsidRPr="00D06C65" w:rsidRDefault="00A03623" w:rsidP="00A03623">
      <w:pPr>
        <w:jc w:val="center"/>
        <w:rPr>
          <w:b/>
          <w:bCs/>
          <w:sz w:val="20"/>
          <w:szCs w:val="20"/>
        </w:rPr>
      </w:pPr>
      <w:proofErr w:type="gramStart"/>
      <w:r w:rsidRPr="00D06C65">
        <w:rPr>
          <w:b/>
          <w:bCs/>
          <w:sz w:val="20"/>
          <w:szCs w:val="20"/>
        </w:rPr>
        <w:t>7.1.7  Анализ</w:t>
      </w:r>
      <w:proofErr w:type="gramEnd"/>
      <w:r w:rsidRPr="00D06C65">
        <w:rPr>
          <w:b/>
          <w:bCs/>
          <w:sz w:val="20"/>
          <w:szCs w:val="20"/>
        </w:rPr>
        <w:t xml:space="preserve"> рисков реализации подпрограммы и описание мер управления </w:t>
      </w:r>
    </w:p>
    <w:p w14:paraId="3ED4FCCF" w14:textId="77777777" w:rsidR="00A03623" w:rsidRPr="00D06C65" w:rsidRDefault="00A03623" w:rsidP="00A03623">
      <w:pPr>
        <w:jc w:val="center"/>
        <w:rPr>
          <w:b/>
          <w:bCs/>
          <w:sz w:val="20"/>
          <w:szCs w:val="20"/>
        </w:rPr>
      </w:pPr>
      <w:r w:rsidRPr="00D06C65">
        <w:rPr>
          <w:b/>
          <w:bCs/>
          <w:sz w:val="20"/>
          <w:szCs w:val="20"/>
        </w:rPr>
        <w:t>рисками подпрограммы 1</w:t>
      </w:r>
    </w:p>
    <w:p w14:paraId="0BF36EDD" w14:textId="77777777" w:rsidR="00A03623" w:rsidRPr="00D06C65" w:rsidRDefault="00A03623" w:rsidP="00A03623">
      <w:pPr>
        <w:jc w:val="center"/>
        <w:rPr>
          <w:b/>
          <w:bCs/>
          <w:sz w:val="20"/>
          <w:szCs w:val="20"/>
        </w:rPr>
      </w:pPr>
    </w:p>
    <w:p w14:paraId="14F0C9B6" w14:textId="77777777" w:rsidR="00A03623" w:rsidRPr="00D06C65" w:rsidRDefault="00A03623" w:rsidP="00A03623">
      <w:pPr>
        <w:ind w:firstLine="720"/>
        <w:jc w:val="both"/>
        <w:rPr>
          <w:sz w:val="20"/>
          <w:szCs w:val="20"/>
        </w:rPr>
      </w:pPr>
      <w:r w:rsidRPr="00D06C65">
        <w:rPr>
          <w:sz w:val="20"/>
          <w:szCs w:val="20"/>
        </w:rPr>
        <w:t>Выделяются следующие группы рисков, которые могут возникать в ходе реализации подпрограммы:</w:t>
      </w:r>
    </w:p>
    <w:p w14:paraId="74771225" w14:textId="77777777" w:rsidR="00A03623" w:rsidRPr="00D06C65" w:rsidRDefault="00A03623" w:rsidP="00A03623">
      <w:pPr>
        <w:ind w:firstLine="720"/>
        <w:jc w:val="both"/>
        <w:rPr>
          <w:sz w:val="20"/>
          <w:szCs w:val="20"/>
        </w:rPr>
      </w:pPr>
      <w:r w:rsidRPr="00D06C65">
        <w:rPr>
          <w:sz w:val="20"/>
          <w:szCs w:val="20"/>
        </w:rPr>
        <w:t>- финансово-экономические риски;</w:t>
      </w:r>
    </w:p>
    <w:p w14:paraId="17001D24" w14:textId="77777777" w:rsidR="00A03623" w:rsidRPr="00D06C65" w:rsidRDefault="00A03623" w:rsidP="00A03623">
      <w:pPr>
        <w:ind w:firstLine="720"/>
        <w:jc w:val="both"/>
        <w:rPr>
          <w:sz w:val="20"/>
          <w:szCs w:val="20"/>
        </w:rPr>
      </w:pPr>
      <w:r w:rsidRPr="00D06C65">
        <w:rPr>
          <w:sz w:val="20"/>
          <w:szCs w:val="20"/>
        </w:rPr>
        <w:t>- социальные риски.</w:t>
      </w:r>
    </w:p>
    <w:p w14:paraId="7A6A9FC1" w14:textId="77777777" w:rsidR="00A03623" w:rsidRPr="00D06C65" w:rsidRDefault="00A03623" w:rsidP="00A03623">
      <w:pPr>
        <w:ind w:firstLine="720"/>
        <w:jc w:val="both"/>
        <w:rPr>
          <w:sz w:val="20"/>
          <w:szCs w:val="20"/>
        </w:rPr>
      </w:pPr>
      <w:r w:rsidRPr="00D06C65">
        <w:rPr>
          <w:sz w:val="20"/>
          <w:szCs w:val="20"/>
        </w:rPr>
        <w:t xml:space="preserve">Финансово-экономические риски связаны с сокращением предусмотренных объемов бюджетных средств в ходе реализации подпрограммы 1. Это потребовало бы внесение изменений в подпрограмму, пересмотра целевых значений показателей, и, возможно, отказ от реализации отдельных мероприятий и даже задач подпрограммы. Сокращение финансирования подпрограммы негативным образом сказалось бы на показателях подпрограммы, привело бы к снижению прогнозируемого вклада подпрограммы в улучшение качества </w:t>
      </w:r>
      <w:proofErr w:type="gramStart"/>
      <w:r w:rsidRPr="00D06C65">
        <w:rPr>
          <w:sz w:val="20"/>
          <w:szCs w:val="20"/>
        </w:rPr>
        <w:t>жизни  Воленского</w:t>
      </w:r>
      <w:proofErr w:type="gramEnd"/>
      <w:r w:rsidRPr="00D06C65">
        <w:rPr>
          <w:sz w:val="20"/>
          <w:szCs w:val="20"/>
        </w:rPr>
        <w:t xml:space="preserve"> сельского поселения.</w:t>
      </w:r>
    </w:p>
    <w:p w14:paraId="677F995C" w14:textId="77777777" w:rsidR="00A03623" w:rsidRPr="00D06C65" w:rsidRDefault="00A03623" w:rsidP="00A03623">
      <w:pPr>
        <w:ind w:firstLine="720"/>
        <w:jc w:val="both"/>
        <w:rPr>
          <w:sz w:val="20"/>
          <w:szCs w:val="20"/>
        </w:rPr>
      </w:pPr>
      <w:r w:rsidRPr="00D06C65">
        <w:rPr>
          <w:sz w:val="20"/>
          <w:szCs w:val="20"/>
        </w:rPr>
        <w:t>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а также в условиях излишнего администрирования.</w:t>
      </w:r>
    </w:p>
    <w:p w14:paraId="252B4E24" w14:textId="77777777" w:rsidR="00A03623" w:rsidRPr="00D06C65" w:rsidRDefault="00A03623" w:rsidP="00A03623">
      <w:pPr>
        <w:ind w:firstLine="720"/>
        <w:jc w:val="both"/>
        <w:rPr>
          <w:sz w:val="20"/>
          <w:szCs w:val="20"/>
        </w:rPr>
      </w:pPr>
      <w:r w:rsidRPr="00D06C65">
        <w:rPr>
          <w:sz w:val="20"/>
          <w:szCs w:val="20"/>
        </w:rPr>
        <w:t>Основными мерами управления рисками с целью минимизации их влияния на достижение целей подпрограммы</w:t>
      </w:r>
      <w:r w:rsidRPr="00D06C65">
        <w:rPr>
          <w:color w:val="FF0000"/>
          <w:sz w:val="20"/>
          <w:szCs w:val="20"/>
        </w:rPr>
        <w:t xml:space="preserve"> </w:t>
      </w:r>
      <w:r w:rsidRPr="00D06C65">
        <w:rPr>
          <w:sz w:val="20"/>
          <w:szCs w:val="20"/>
        </w:rPr>
        <w:t xml:space="preserve">«Развитие культуры» </w:t>
      </w:r>
      <w:r w:rsidRPr="00D06C65">
        <w:rPr>
          <w:kern w:val="1"/>
          <w:sz w:val="20"/>
          <w:szCs w:val="20"/>
        </w:rPr>
        <w:t xml:space="preserve"> муниципальной программы </w:t>
      </w:r>
      <w:r w:rsidRPr="00D06C65">
        <w:rPr>
          <w:sz w:val="20"/>
          <w:szCs w:val="20"/>
        </w:rPr>
        <w:t>«Развитие культуры, физической культуры и спорта на территории Воленского сельского поселения Новоусманского муниципального района на 2014-2028 годы»</w:t>
      </w:r>
      <w:r w:rsidRPr="00D06C65">
        <w:rPr>
          <w:color w:val="FF0000"/>
          <w:sz w:val="20"/>
          <w:szCs w:val="20"/>
        </w:rPr>
        <w:t xml:space="preserve"> </w:t>
      </w:r>
      <w:r w:rsidRPr="00D06C65">
        <w:rPr>
          <w:sz w:val="20"/>
          <w:szCs w:val="20"/>
        </w:rPr>
        <w:t>выступают следующие:</w:t>
      </w:r>
    </w:p>
    <w:p w14:paraId="09618E41" w14:textId="77777777" w:rsidR="00A03623" w:rsidRPr="00D06C65" w:rsidRDefault="00A03623" w:rsidP="00A03623">
      <w:pPr>
        <w:ind w:firstLine="709"/>
        <w:jc w:val="both"/>
        <w:rPr>
          <w:sz w:val="20"/>
          <w:szCs w:val="20"/>
        </w:rPr>
      </w:pPr>
      <w:r w:rsidRPr="00D06C65">
        <w:rPr>
          <w:sz w:val="20"/>
          <w:szCs w:val="20"/>
        </w:rPr>
        <w:t>- мониторинг выполнения мероприятий подпрограммы;</w:t>
      </w:r>
    </w:p>
    <w:p w14:paraId="7E9AF88D" w14:textId="77777777" w:rsidR="00A03623" w:rsidRPr="00D06C65" w:rsidRDefault="00A03623" w:rsidP="00A03623">
      <w:pPr>
        <w:ind w:firstLine="709"/>
        <w:jc w:val="both"/>
        <w:rPr>
          <w:sz w:val="20"/>
          <w:szCs w:val="20"/>
        </w:rPr>
      </w:pPr>
      <w:r w:rsidRPr="00D06C65">
        <w:rPr>
          <w:sz w:val="20"/>
          <w:szCs w:val="20"/>
        </w:rPr>
        <w:t>- открытость и подотчетность;</w:t>
      </w:r>
    </w:p>
    <w:p w14:paraId="1A3E281F" w14:textId="77777777" w:rsidR="00A03623" w:rsidRPr="00D06C65" w:rsidRDefault="00A03623" w:rsidP="00A03623">
      <w:pPr>
        <w:ind w:firstLine="709"/>
        <w:jc w:val="both"/>
        <w:rPr>
          <w:sz w:val="20"/>
          <w:szCs w:val="20"/>
        </w:rPr>
      </w:pPr>
      <w:r w:rsidRPr="00D06C65">
        <w:rPr>
          <w:sz w:val="20"/>
          <w:szCs w:val="20"/>
        </w:rPr>
        <w:t>- информационное сопровождение и общественные коммуникации.</w:t>
      </w:r>
    </w:p>
    <w:p w14:paraId="5D95DA24" w14:textId="77777777" w:rsidR="00A03623" w:rsidRPr="00D06C65" w:rsidRDefault="00A03623" w:rsidP="00A03623">
      <w:pPr>
        <w:ind w:firstLine="708"/>
        <w:jc w:val="both"/>
        <w:rPr>
          <w:i/>
          <w:iCs/>
          <w:sz w:val="20"/>
          <w:szCs w:val="20"/>
        </w:rPr>
      </w:pPr>
      <w:r w:rsidRPr="00D06C65">
        <w:rPr>
          <w:i/>
          <w:iCs/>
          <w:sz w:val="20"/>
          <w:szCs w:val="20"/>
        </w:rPr>
        <w:t>Мониторинг выполнения мероприятий подпрограммы</w:t>
      </w:r>
    </w:p>
    <w:p w14:paraId="58DE8FB6" w14:textId="77777777" w:rsidR="00A03623" w:rsidRPr="00D06C65" w:rsidRDefault="00A03623" w:rsidP="00A03623">
      <w:pPr>
        <w:jc w:val="both"/>
        <w:rPr>
          <w:sz w:val="20"/>
          <w:szCs w:val="20"/>
        </w:rPr>
      </w:pPr>
      <w:r w:rsidRPr="00D06C65">
        <w:rPr>
          <w:sz w:val="20"/>
          <w:szCs w:val="20"/>
        </w:rPr>
        <w:tab/>
        <w:t>В рамках мониторинга достижение конкретных целей и решение задач подпрограммы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индикаторов, а также о качественных характеристиках происходящих изменений позволяет своевременно выявлять отклонения, осуществлять корректировку, уточнение и дополнение намеченных мероприятий.</w:t>
      </w:r>
    </w:p>
    <w:p w14:paraId="6D3C23E3" w14:textId="77777777" w:rsidR="00A03623" w:rsidRPr="00D06C65" w:rsidRDefault="00A03623" w:rsidP="00A03623">
      <w:pPr>
        <w:jc w:val="both"/>
        <w:rPr>
          <w:i/>
          <w:iCs/>
          <w:sz w:val="20"/>
          <w:szCs w:val="20"/>
        </w:rPr>
      </w:pPr>
      <w:r w:rsidRPr="00D06C65">
        <w:rPr>
          <w:sz w:val="20"/>
          <w:szCs w:val="20"/>
        </w:rPr>
        <w:tab/>
      </w:r>
      <w:r w:rsidRPr="00D06C65">
        <w:rPr>
          <w:i/>
          <w:iCs/>
          <w:sz w:val="20"/>
          <w:szCs w:val="20"/>
        </w:rPr>
        <w:t>Открытость и подотчетность</w:t>
      </w:r>
    </w:p>
    <w:p w14:paraId="3739B573" w14:textId="77777777" w:rsidR="00A03623" w:rsidRPr="00D06C65" w:rsidRDefault="00A03623" w:rsidP="00A03623">
      <w:pPr>
        <w:jc w:val="both"/>
        <w:rPr>
          <w:sz w:val="20"/>
          <w:szCs w:val="20"/>
        </w:rPr>
      </w:pPr>
      <w:r w:rsidRPr="00D06C65">
        <w:rPr>
          <w:sz w:val="20"/>
          <w:szCs w:val="20"/>
        </w:rPr>
        <w:tab/>
        <w:t xml:space="preserve">Управление подпрограммой будет осуществляться на основе принципов открытости, </w:t>
      </w:r>
      <w:proofErr w:type="spellStart"/>
      <w:r w:rsidRPr="00D06C65">
        <w:rPr>
          <w:sz w:val="20"/>
          <w:szCs w:val="20"/>
        </w:rPr>
        <w:t>муниципально</w:t>
      </w:r>
      <w:proofErr w:type="spellEnd"/>
      <w:r w:rsidRPr="00D06C65">
        <w:rPr>
          <w:sz w:val="20"/>
          <w:szCs w:val="20"/>
        </w:rPr>
        <w:t>-общественного характера управления. На сайте администрации Воленского сельского поселения будет предоставлена полная и достоверная информация о реализации и оценке эффективности подпрограммы, в т.ч. будут размещены ежегодные публичные отчеты исполнителей для общественности.</w:t>
      </w:r>
    </w:p>
    <w:p w14:paraId="3BF2CB87" w14:textId="77777777" w:rsidR="00A03623" w:rsidRPr="00D06C65" w:rsidRDefault="00A03623" w:rsidP="00A03623">
      <w:pPr>
        <w:ind w:firstLine="708"/>
        <w:jc w:val="both"/>
        <w:rPr>
          <w:i/>
          <w:iCs/>
          <w:sz w:val="20"/>
          <w:szCs w:val="20"/>
        </w:rPr>
      </w:pPr>
      <w:r w:rsidRPr="00D06C65">
        <w:rPr>
          <w:i/>
          <w:iCs/>
          <w:sz w:val="20"/>
          <w:szCs w:val="20"/>
        </w:rPr>
        <w:t>Информационное сопровождение и общественные коммуникации</w:t>
      </w:r>
    </w:p>
    <w:p w14:paraId="6C76D035" w14:textId="77777777" w:rsidR="00A03623" w:rsidRPr="00D06C65" w:rsidRDefault="00A03623" w:rsidP="00A03623">
      <w:pPr>
        <w:ind w:firstLine="708"/>
        <w:jc w:val="both"/>
        <w:rPr>
          <w:sz w:val="20"/>
          <w:szCs w:val="20"/>
        </w:rPr>
      </w:pPr>
      <w:r w:rsidRPr="00D06C65">
        <w:rPr>
          <w:sz w:val="20"/>
          <w:szCs w:val="20"/>
        </w:rPr>
        <w:t>В ходе реализации подпрограммы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проводимым действиям по реализации подпрограммы. В данной работе будет использован возможности интернет пространства и СМИ.</w:t>
      </w:r>
    </w:p>
    <w:p w14:paraId="1DB27EC1" w14:textId="265AAE37" w:rsidR="00A03623" w:rsidRPr="00D06C65" w:rsidRDefault="00B95123" w:rsidP="00B95123">
      <w:pPr>
        <w:rPr>
          <w:b/>
          <w:bCs/>
          <w:sz w:val="20"/>
          <w:szCs w:val="20"/>
        </w:rPr>
      </w:pPr>
      <w:r w:rsidRPr="00D06C65">
        <w:rPr>
          <w:sz w:val="20"/>
          <w:szCs w:val="20"/>
        </w:rPr>
        <w:t xml:space="preserve">                                                </w:t>
      </w:r>
      <w:proofErr w:type="gramStart"/>
      <w:r w:rsidR="00A03623" w:rsidRPr="00D06C65">
        <w:rPr>
          <w:b/>
          <w:bCs/>
          <w:sz w:val="20"/>
          <w:szCs w:val="20"/>
        </w:rPr>
        <w:t>7.1.8  Оценка</w:t>
      </w:r>
      <w:proofErr w:type="gramEnd"/>
      <w:r w:rsidR="00A03623" w:rsidRPr="00D06C65">
        <w:rPr>
          <w:b/>
          <w:bCs/>
          <w:sz w:val="20"/>
          <w:szCs w:val="20"/>
        </w:rPr>
        <w:t xml:space="preserve"> эффективности реализации подпрограммы 1</w:t>
      </w:r>
    </w:p>
    <w:p w14:paraId="63B574F3" w14:textId="77777777" w:rsidR="00A03623" w:rsidRPr="00D06C65" w:rsidRDefault="00A03623" w:rsidP="00A03623">
      <w:pPr>
        <w:ind w:firstLine="540"/>
        <w:rPr>
          <w:sz w:val="20"/>
          <w:szCs w:val="20"/>
        </w:rPr>
      </w:pPr>
    </w:p>
    <w:p w14:paraId="43546904" w14:textId="77777777" w:rsidR="00A03623" w:rsidRPr="00D06C65" w:rsidRDefault="00A03623" w:rsidP="00A03623">
      <w:pPr>
        <w:ind w:firstLine="708"/>
        <w:jc w:val="both"/>
        <w:rPr>
          <w:sz w:val="20"/>
          <w:szCs w:val="20"/>
        </w:rPr>
      </w:pPr>
      <w:r w:rsidRPr="00D06C65">
        <w:rPr>
          <w:sz w:val="20"/>
          <w:szCs w:val="20"/>
        </w:rPr>
        <w:t>Муниципальным заказчиком подпрограммы и главным распорядителем выделяемых на ее реализацию бюджетных средств является администрация Воленского сельского поселения Новоусманского муниципального района Воронежской области. Муниципальный заказчик программы с учетом финансовых средств, получаемых из различных источников, и на основании предварительных результатов ее выполнения уточняет промежуточные сроки реализации мероприятий подпрограммы и объемы их финансирования, а также соответствующие показатели в плане текущих расходов.</w:t>
      </w:r>
    </w:p>
    <w:p w14:paraId="184D9705" w14:textId="77777777" w:rsidR="00A03623" w:rsidRPr="00D06C65" w:rsidRDefault="00A03623" w:rsidP="00A03623">
      <w:pPr>
        <w:ind w:firstLine="709"/>
        <w:jc w:val="both"/>
        <w:rPr>
          <w:sz w:val="20"/>
          <w:szCs w:val="20"/>
        </w:rPr>
      </w:pPr>
      <w:r w:rsidRPr="00D06C65">
        <w:rPr>
          <w:sz w:val="20"/>
          <w:szCs w:val="20"/>
        </w:rPr>
        <w:t xml:space="preserve">Муниципальный заказчик подпрограммы несет ответственность за реализацию и конечные результаты подпрограммы, рациональное использование выделяемых на ее выполнение финансовых средств. </w:t>
      </w:r>
    </w:p>
    <w:p w14:paraId="73A7691D" w14:textId="77777777" w:rsidR="00A03623" w:rsidRPr="00D06C65" w:rsidRDefault="00A03623" w:rsidP="00A03623">
      <w:pPr>
        <w:ind w:firstLine="709"/>
        <w:jc w:val="both"/>
        <w:rPr>
          <w:sz w:val="20"/>
          <w:szCs w:val="20"/>
        </w:rPr>
      </w:pPr>
      <w:r w:rsidRPr="00D06C65">
        <w:rPr>
          <w:sz w:val="20"/>
          <w:szCs w:val="20"/>
        </w:rPr>
        <w:t>Муниципальный заказчик в рамках своей компетенции:</w:t>
      </w:r>
    </w:p>
    <w:p w14:paraId="7878769E" w14:textId="77777777" w:rsidR="00A03623" w:rsidRPr="00D06C65" w:rsidRDefault="00A03623" w:rsidP="00A03623">
      <w:pPr>
        <w:ind w:firstLine="709"/>
        <w:jc w:val="both"/>
        <w:rPr>
          <w:sz w:val="20"/>
          <w:szCs w:val="20"/>
        </w:rPr>
      </w:pPr>
      <w:r w:rsidRPr="00D06C65">
        <w:rPr>
          <w:sz w:val="20"/>
          <w:szCs w:val="20"/>
        </w:rPr>
        <w:t>– определяет наиболее эффективные формы и методы организации работ по реализации подпрограммы;</w:t>
      </w:r>
    </w:p>
    <w:p w14:paraId="406B799E" w14:textId="77777777" w:rsidR="00A03623" w:rsidRPr="00D06C65" w:rsidRDefault="00A03623" w:rsidP="00A03623">
      <w:pPr>
        <w:ind w:firstLine="709"/>
        <w:jc w:val="both"/>
        <w:rPr>
          <w:sz w:val="20"/>
          <w:szCs w:val="20"/>
        </w:rPr>
      </w:pPr>
      <w:r w:rsidRPr="00D06C65">
        <w:rPr>
          <w:sz w:val="20"/>
          <w:szCs w:val="20"/>
        </w:rPr>
        <w:t>– проводит согласование объемов финансирования на очередной финансовый год и на весь период реализации подпрограммы;</w:t>
      </w:r>
    </w:p>
    <w:p w14:paraId="762583BA" w14:textId="77777777" w:rsidR="00A03623" w:rsidRPr="00D06C65" w:rsidRDefault="00A03623" w:rsidP="00A03623">
      <w:pPr>
        <w:ind w:firstLine="709"/>
        <w:jc w:val="both"/>
        <w:rPr>
          <w:sz w:val="20"/>
          <w:szCs w:val="20"/>
        </w:rPr>
      </w:pPr>
      <w:r w:rsidRPr="00D06C65">
        <w:rPr>
          <w:sz w:val="20"/>
          <w:szCs w:val="20"/>
        </w:rPr>
        <w:t>– обеспечивает контроль реализации подпрограммы, включающий в себя контроль эффективности использования выделяемых финансовых средств, контроль качества реализации мероприятий путем экспертных оценок, контроль соблюдения сроков реализации мероприятий;</w:t>
      </w:r>
    </w:p>
    <w:p w14:paraId="183B74E7" w14:textId="77777777" w:rsidR="00A03623" w:rsidRPr="00D06C65" w:rsidRDefault="00A03623" w:rsidP="00A03623">
      <w:pPr>
        <w:ind w:firstLine="709"/>
        <w:jc w:val="both"/>
        <w:rPr>
          <w:sz w:val="20"/>
          <w:szCs w:val="20"/>
        </w:rPr>
      </w:pPr>
      <w:r w:rsidRPr="00D06C65">
        <w:rPr>
          <w:sz w:val="20"/>
          <w:szCs w:val="20"/>
        </w:rPr>
        <w:t>– в рамках своей компетенции обеспечивает контроль целевого использования выделяемых бюджетных средств;</w:t>
      </w:r>
    </w:p>
    <w:p w14:paraId="3C007EFC" w14:textId="77777777" w:rsidR="00A03623" w:rsidRPr="00D06C65" w:rsidRDefault="00A03623" w:rsidP="00A03623">
      <w:pPr>
        <w:ind w:firstLine="709"/>
        <w:jc w:val="both"/>
        <w:rPr>
          <w:sz w:val="20"/>
          <w:szCs w:val="20"/>
        </w:rPr>
      </w:pPr>
      <w:r w:rsidRPr="00D06C65">
        <w:rPr>
          <w:sz w:val="20"/>
          <w:szCs w:val="20"/>
        </w:rPr>
        <w:t>– осуществляет сбор и систематизацию статистической и аналитической информации о ходе выполнения мероприятий;</w:t>
      </w:r>
    </w:p>
    <w:p w14:paraId="7A1464CE" w14:textId="77777777" w:rsidR="00A03623" w:rsidRPr="00D06C65" w:rsidRDefault="00A03623" w:rsidP="00A03623">
      <w:pPr>
        <w:ind w:firstLine="709"/>
        <w:jc w:val="both"/>
        <w:rPr>
          <w:sz w:val="20"/>
          <w:szCs w:val="20"/>
        </w:rPr>
      </w:pPr>
      <w:r w:rsidRPr="00D06C65">
        <w:rPr>
          <w:sz w:val="20"/>
          <w:szCs w:val="20"/>
        </w:rPr>
        <w:t>– проводит мониторинг результатов реализации подпрограммных мероприятий, подготавливает отчеты о реализации подпрограммы, эффективности использования бюджетных средств;</w:t>
      </w:r>
    </w:p>
    <w:p w14:paraId="7B6C3C2D" w14:textId="77777777" w:rsidR="00A03623" w:rsidRPr="00D06C65" w:rsidRDefault="00A03623" w:rsidP="00A03623">
      <w:pPr>
        <w:ind w:firstLine="709"/>
        <w:jc w:val="both"/>
        <w:rPr>
          <w:sz w:val="20"/>
          <w:szCs w:val="20"/>
        </w:rPr>
      </w:pPr>
      <w:r w:rsidRPr="00D06C65">
        <w:rPr>
          <w:sz w:val="20"/>
          <w:szCs w:val="20"/>
        </w:rPr>
        <w:t>– координирует разработку проектов нормативных правовых актов по вопросам реализации подпрограммы;</w:t>
      </w:r>
    </w:p>
    <w:p w14:paraId="024D889B" w14:textId="77777777" w:rsidR="00A03623" w:rsidRPr="00D06C65" w:rsidRDefault="00A03623" w:rsidP="00A03623">
      <w:pPr>
        <w:ind w:firstLine="709"/>
        <w:jc w:val="both"/>
        <w:rPr>
          <w:sz w:val="20"/>
          <w:szCs w:val="20"/>
        </w:rPr>
      </w:pPr>
      <w:r w:rsidRPr="00D06C65">
        <w:rPr>
          <w:sz w:val="20"/>
          <w:szCs w:val="20"/>
        </w:rPr>
        <w:t>– вносит в установленном порядке предложения, связанные с корректировкой подпрограммы.</w:t>
      </w:r>
    </w:p>
    <w:p w14:paraId="737E5854" w14:textId="77777777" w:rsidR="00A03623" w:rsidRPr="00D06C65" w:rsidRDefault="00A03623" w:rsidP="00A03623">
      <w:pPr>
        <w:ind w:firstLine="709"/>
        <w:jc w:val="both"/>
        <w:rPr>
          <w:sz w:val="20"/>
          <w:szCs w:val="20"/>
        </w:rPr>
      </w:pPr>
      <w:r w:rsidRPr="00D06C65">
        <w:rPr>
          <w:sz w:val="20"/>
          <w:szCs w:val="20"/>
        </w:rPr>
        <w:t>Осуществление контроля реализации подпрограммы обеспечит своевременное и полное выполнение мероприятий, а также эффективное и целевое использование бюджетных средств.</w:t>
      </w:r>
    </w:p>
    <w:p w14:paraId="510F8D4C" w14:textId="77777777" w:rsidR="00A03623" w:rsidRPr="00D06C65" w:rsidRDefault="00A03623" w:rsidP="00A03623">
      <w:pPr>
        <w:autoSpaceDE w:val="0"/>
        <w:spacing w:line="228" w:lineRule="auto"/>
        <w:ind w:firstLine="709"/>
        <w:jc w:val="both"/>
        <w:rPr>
          <w:kern w:val="1"/>
          <w:sz w:val="20"/>
          <w:szCs w:val="20"/>
        </w:rPr>
      </w:pPr>
      <w:r w:rsidRPr="00D06C65">
        <w:rPr>
          <w:kern w:val="1"/>
          <w:sz w:val="20"/>
          <w:szCs w:val="20"/>
        </w:rPr>
        <w:lastRenderedPageBreak/>
        <w:t>Оценка эффективности реализации подпрограммы будет осуществляться путем ежегодного сопоставления:</w:t>
      </w:r>
    </w:p>
    <w:p w14:paraId="5CAC740D" w14:textId="77777777" w:rsidR="00A03623" w:rsidRPr="00D06C65" w:rsidRDefault="00A03623" w:rsidP="00A03623">
      <w:pPr>
        <w:autoSpaceDE w:val="0"/>
        <w:spacing w:line="228" w:lineRule="auto"/>
        <w:ind w:firstLine="709"/>
        <w:jc w:val="both"/>
        <w:rPr>
          <w:kern w:val="1"/>
          <w:sz w:val="20"/>
          <w:szCs w:val="20"/>
        </w:rPr>
      </w:pPr>
      <w:r w:rsidRPr="00D06C65">
        <w:rPr>
          <w:kern w:val="1"/>
          <w:sz w:val="20"/>
          <w:szCs w:val="20"/>
        </w:rPr>
        <w:t>1) фактических (в сопоставимых условиях) и планируемых значений целевых индикаторов подпрограммы (целевой параметр -100 процентов);</w:t>
      </w:r>
    </w:p>
    <w:p w14:paraId="5EECEF96" w14:textId="77777777" w:rsidR="00A03623" w:rsidRPr="00D06C65" w:rsidRDefault="00A03623" w:rsidP="00A03623">
      <w:pPr>
        <w:autoSpaceDE w:val="0"/>
        <w:spacing w:line="228" w:lineRule="auto"/>
        <w:ind w:firstLine="709"/>
        <w:jc w:val="both"/>
        <w:rPr>
          <w:kern w:val="1"/>
          <w:sz w:val="20"/>
          <w:szCs w:val="20"/>
        </w:rPr>
      </w:pPr>
      <w:r w:rsidRPr="00D06C65">
        <w:rPr>
          <w:kern w:val="1"/>
          <w:sz w:val="20"/>
          <w:szCs w:val="20"/>
        </w:rPr>
        <w:t xml:space="preserve">2) фактических (в сопоставимых условиях) и планируемых объемов </w:t>
      </w:r>
      <w:proofErr w:type="gramStart"/>
      <w:r w:rsidRPr="00D06C65">
        <w:rPr>
          <w:kern w:val="1"/>
          <w:sz w:val="20"/>
          <w:szCs w:val="20"/>
        </w:rPr>
        <w:t>расходов  бюджета</w:t>
      </w:r>
      <w:proofErr w:type="gramEnd"/>
      <w:r w:rsidRPr="00D06C65">
        <w:rPr>
          <w:kern w:val="1"/>
          <w:sz w:val="20"/>
          <w:szCs w:val="20"/>
        </w:rPr>
        <w:t xml:space="preserve"> </w:t>
      </w:r>
      <w:r w:rsidRPr="00D06C65">
        <w:rPr>
          <w:sz w:val="20"/>
          <w:szCs w:val="20"/>
        </w:rPr>
        <w:t>Воленского</w:t>
      </w:r>
      <w:r w:rsidRPr="00D06C65">
        <w:rPr>
          <w:kern w:val="1"/>
          <w:sz w:val="20"/>
          <w:szCs w:val="20"/>
        </w:rPr>
        <w:t xml:space="preserve"> сельского поселения на реализацию подпрограммы и ее основных мероприятий (целевой параметр менее 100 процентов);</w:t>
      </w:r>
    </w:p>
    <w:p w14:paraId="42B037AA" w14:textId="77777777" w:rsidR="00A03623" w:rsidRPr="00D06C65" w:rsidRDefault="00A03623" w:rsidP="00A03623">
      <w:pPr>
        <w:autoSpaceDE w:val="0"/>
        <w:ind w:firstLine="720"/>
        <w:jc w:val="both"/>
        <w:rPr>
          <w:sz w:val="20"/>
          <w:szCs w:val="20"/>
        </w:rPr>
      </w:pPr>
      <w:r w:rsidRPr="00D06C65">
        <w:rPr>
          <w:kern w:val="1"/>
          <w:sz w:val="20"/>
          <w:szCs w:val="20"/>
        </w:rPr>
        <w:t>3) числа выполненных и планируемых мероприятий плана реализации подпрограммы.</w:t>
      </w:r>
      <w:r w:rsidRPr="00D06C65">
        <w:rPr>
          <w:sz w:val="20"/>
          <w:szCs w:val="20"/>
        </w:rPr>
        <w:t xml:space="preserve"> </w:t>
      </w:r>
    </w:p>
    <w:p w14:paraId="7D545D5B" w14:textId="77777777" w:rsidR="00A03623" w:rsidRPr="00D06C65" w:rsidRDefault="00A03623" w:rsidP="00A03623">
      <w:pPr>
        <w:jc w:val="both"/>
        <w:rPr>
          <w:sz w:val="20"/>
          <w:szCs w:val="20"/>
        </w:rPr>
      </w:pPr>
    </w:p>
    <w:p w14:paraId="288E5BC7" w14:textId="77777777" w:rsidR="00A03623" w:rsidRPr="00D06C65" w:rsidRDefault="00A03623" w:rsidP="00A03623">
      <w:pPr>
        <w:autoSpaceDE w:val="0"/>
        <w:autoSpaceDN w:val="0"/>
        <w:adjustRightInd w:val="0"/>
        <w:ind w:firstLine="709"/>
        <w:jc w:val="center"/>
        <w:rPr>
          <w:b/>
          <w:bCs/>
          <w:kern w:val="2"/>
          <w:sz w:val="20"/>
          <w:szCs w:val="20"/>
        </w:rPr>
      </w:pPr>
      <w:r w:rsidRPr="00D06C65">
        <w:rPr>
          <w:b/>
          <w:bCs/>
          <w:kern w:val="2"/>
          <w:sz w:val="20"/>
          <w:szCs w:val="20"/>
        </w:rPr>
        <w:t>7.2 Подпрограмма 2: «</w:t>
      </w:r>
      <w:r w:rsidRPr="00D06C65">
        <w:rPr>
          <w:b/>
          <w:bCs/>
          <w:sz w:val="20"/>
          <w:szCs w:val="20"/>
        </w:rPr>
        <w:t>Организация и проведение физкультурных и спортивных мероприятий</w:t>
      </w:r>
      <w:r w:rsidRPr="00D06C65">
        <w:rPr>
          <w:b/>
          <w:bCs/>
          <w:kern w:val="2"/>
          <w:sz w:val="20"/>
          <w:szCs w:val="20"/>
        </w:rPr>
        <w:t>»</w:t>
      </w:r>
    </w:p>
    <w:p w14:paraId="7863B489" w14:textId="77777777" w:rsidR="00A03623" w:rsidRPr="00D06C65" w:rsidRDefault="00A03623" w:rsidP="00A03623">
      <w:pPr>
        <w:spacing w:line="228" w:lineRule="auto"/>
        <w:ind w:firstLine="709"/>
        <w:jc w:val="center"/>
        <w:rPr>
          <w:b/>
          <w:bCs/>
          <w:color w:val="FF0000"/>
          <w:kern w:val="2"/>
          <w:sz w:val="20"/>
          <w:szCs w:val="20"/>
        </w:rPr>
      </w:pPr>
    </w:p>
    <w:p w14:paraId="2411E468" w14:textId="77777777" w:rsidR="00A03623" w:rsidRPr="00D06C65" w:rsidRDefault="00A03623" w:rsidP="00A03623">
      <w:pPr>
        <w:spacing w:line="228" w:lineRule="auto"/>
        <w:jc w:val="center"/>
        <w:rPr>
          <w:b/>
          <w:bCs/>
          <w:kern w:val="2"/>
          <w:sz w:val="20"/>
          <w:szCs w:val="20"/>
        </w:rPr>
      </w:pPr>
      <w:r w:rsidRPr="00D06C65">
        <w:rPr>
          <w:b/>
          <w:bCs/>
          <w:kern w:val="2"/>
          <w:sz w:val="20"/>
          <w:szCs w:val="20"/>
        </w:rPr>
        <w:t>ПАСПОРТ</w:t>
      </w:r>
    </w:p>
    <w:p w14:paraId="5D742E57" w14:textId="77777777" w:rsidR="00A03623" w:rsidRPr="00D06C65" w:rsidRDefault="00A03623" w:rsidP="00A03623">
      <w:pPr>
        <w:spacing w:line="228" w:lineRule="auto"/>
        <w:jc w:val="center"/>
        <w:rPr>
          <w:b/>
          <w:bCs/>
          <w:color w:val="FF0000"/>
          <w:kern w:val="2"/>
          <w:sz w:val="20"/>
          <w:szCs w:val="20"/>
        </w:rPr>
      </w:pPr>
      <w:r w:rsidRPr="00D06C65">
        <w:rPr>
          <w:b/>
          <w:bCs/>
          <w:kern w:val="2"/>
          <w:sz w:val="20"/>
          <w:szCs w:val="20"/>
        </w:rPr>
        <w:t>подпрограммы 2: «</w:t>
      </w:r>
      <w:r w:rsidRPr="00D06C65">
        <w:rPr>
          <w:b/>
          <w:bCs/>
          <w:sz w:val="20"/>
          <w:szCs w:val="20"/>
        </w:rPr>
        <w:t>Организация и проведение физкультурных и спортивных мероприятий</w:t>
      </w:r>
      <w:r w:rsidRPr="00D06C65">
        <w:rPr>
          <w:b/>
          <w:bCs/>
          <w:kern w:val="2"/>
          <w:sz w:val="20"/>
          <w:szCs w:val="20"/>
        </w:rPr>
        <w:t>»</w:t>
      </w: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4"/>
        <w:gridCol w:w="7223"/>
      </w:tblGrid>
      <w:tr w:rsidR="00A03623" w:rsidRPr="00D06C65" w14:paraId="05AACC20" w14:textId="77777777" w:rsidTr="00A03623">
        <w:trPr>
          <w:tblCellSpacing w:w="5" w:type="nil"/>
          <w:jc w:val="center"/>
        </w:trPr>
        <w:tc>
          <w:tcPr>
            <w:tcW w:w="2246" w:type="dxa"/>
          </w:tcPr>
          <w:p w14:paraId="4D22A129" w14:textId="77777777" w:rsidR="00A03623" w:rsidRPr="00D06C65" w:rsidRDefault="00A03623" w:rsidP="00A03623">
            <w:pPr>
              <w:autoSpaceDE w:val="0"/>
              <w:spacing w:line="228" w:lineRule="auto"/>
              <w:rPr>
                <w:kern w:val="2"/>
                <w:sz w:val="20"/>
                <w:szCs w:val="20"/>
              </w:rPr>
            </w:pPr>
            <w:r w:rsidRPr="00D06C65">
              <w:rPr>
                <w:kern w:val="2"/>
                <w:sz w:val="20"/>
                <w:szCs w:val="20"/>
              </w:rPr>
              <w:t>Ответственный исполнитель подпрограммы</w:t>
            </w:r>
          </w:p>
        </w:tc>
        <w:tc>
          <w:tcPr>
            <w:tcW w:w="7165" w:type="dxa"/>
          </w:tcPr>
          <w:p w14:paraId="448D8EC4" w14:textId="77777777" w:rsidR="00A03623" w:rsidRPr="00D06C65" w:rsidRDefault="00A03623" w:rsidP="00A03623">
            <w:pPr>
              <w:autoSpaceDE w:val="0"/>
              <w:spacing w:line="228" w:lineRule="auto"/>
              <w:rPr>
                <w:kern w:val="2"/>
                <w:sz w:val="20"/>
                <w:szCs w:val="20"/>
              </w:rPr>
            </w:pPr>
            <w:r w:rsidRPr="00D06C65">
              <w:rPr>
                <w:sz w:val="20"/>
                <w:szCs w:val="20"/>
              </w:rPr>
              <w:t xml:space="preserve">Администрация Воленского сельского </w:t>
            </w:r>
            <w:proofErr w:type="gramStart"/>
            <w:r w:rsidRPr="00D06C65">
              <w:rPr>
                <w:sz w:val="20"/>
                <w:szCs w:val="20"/>
              </w:rPr>
              <w:t>поселения  Новоусманского</w:t>
            </w:r>
            <w:proofErr w:type="gramEnd"/>
            <w:r w:rsidRPr="00D06C65">
              <w:rPr>
                <w:sz w:val="20"/>
                <w:szCs w:val="20"/>
              </w:rPr>
              <w:t xml:space="preserve"> муниципального района Воронежской области</w:t>
            </w:r>
          </w:p>
        </w:tc>
      </w:tr>
      <w:tr w:rsidR="00A03623" w:rsidRPr="00D06C65" w14:paraId="6673F449" w14:textId="77777777" w:rsidTr="00A03623">
        <w:trPr>
          <w:tblCellSpacing w:w="5" w:type="nil"/>
          <w:jc w:val="center"/>
        </w:trPr>
        <w:tc>
          <w:tcPr>
            <w:tcW w:w="2246" w:type="dxa"/>
          </w:tcPr>
          <w:p w14:paraId="04658FB7" w14:textId="77777777" w:rsidR="00A03623" w:rsidRPr="00D06C65" w:rsidRDefault="00A03623" w:rsidP="00A03623">
            <w:pPr>
              <w:autoSpaceDE w:val="0"/>
              <w:spacing w:line="228" w:lineRule="auto"/>
              <w:rPr>
                <w:kern w:val="2"/>
                <w:sz w:val="20"/>
                <w:szCs w:val="20"/>
              </w:rPr>
            </w:pPr>
            <w:r w:rsidRPr="00D06C65">
              <w:rPr>
                <w:kern w:val="2"/>
                <w:sz w:val="20"/>
                <w:szCs w:val="20"/>
              </w:rPr>
              <w:t>Исполнители подпрограммы</w:t>
            </w:r>
          </w:p>
          <w:p w14:paraId="474719C6" w14:textId="77777777" w:rsidR="00A03623" w:rsidRPr="00D06C65" w:rsidRDefault="00A03623" w:rsidP="00A03623">
            <w:pPr>
              <w:autoSpaceDE w:val="0"/>
              <w:spacing w:line="228" w:lineRule="auto"/>
              <w:rPr>
                <w:kern w:val="2"/>
                <w:sz w:val="20"/>
                <w:szCs w:val="20"/>
              </w:rPr>
            </w:pPr>
          </w:p>
        </w:tc>
        <w:tc>
          <w:tcPr>
            <w:tcW w:w="7165" w:type="dxa"/>
          </w:tcPr>
          <w:p w14:paraId="0DB4A6E9" w14:textId="77777777" w:rsidR="00A03623" w:rsidRPr="00D06C65" w:rsidRDefault="00A03623" w:rsidP="00A03623">
            <w:pPr>
              <w:autoSpaceDE w:val="0"/>
              <w:spacing w:line="228" w:lineRule="auto"/>
              <w:rPr>
                <w:kern w:val="2"/>
                <w:sz w:val="20"/>
                <w:szCs w:val="20"/>
              </w:rPr>
            </w:pPr>
            <w:r w:rsidRPr="00D06C65">
              <w:rPr>
                <w:sz w:val="20"/>
                <w:szCs w:val="20"/>
              </w:rPr>
              <w:t xml:space="preserve">Администрация Воленского сельского </w:t>
            </w:r>
            <w:proofErr w:type="gramStart"/>
            <w:r w:rsidRPr="00D06C65">
              <w:rPr>
                <w:sz w:val="20"/>
                <w:szCs w:val="20"/>
              </w:rPr>
              <w:t>поселения  Новоусманского</w:t>
            </w:r>
            <w:proofErr w:type="gramEnd"/>
            <w:r w:rsidRPr="00D06C65">
              <w:rPr>
                <w:sz w:val="20"/>
                <w:szCs w:val="20"/>
              </w:rPr>
              <w:t xml:space="preserve"> муниципального района Воронежской области</w:t>
            </w:r>
          </w:p>
        </w:tc>
      </w:tr>
      <w:tr w:rsidR="00A03623" w:rsidRPr="00D06C65" w14:paraId="5FF4364E" w14:textId="77777777" w:rsidTr="00A03623">
        <w:trPr>
          <w:tblCellSpacing w:w="5" w:type="nil"/>
          <w:jc w:val="center"/>
        </w:trPr>
        <w:tc>
          <w:tcPr>
            <w:tcW w:w="2246" w:type="dxa"/>
          </w:tcPr>
          <w:p w14:paraId="096F84D7" w14:textId="77777777" w:rsidR="00A03623" w:rsidRPr="00D06C65" w:rsidRDefault="00A03623" w:rsidP="00A03623">
            <w:pPr>
              <w:autoSpaceDE w:val="0"/>
              <w:spacing w:line="228" w:lineRule="auto"/>
              <w:rPr>
                <w:kern w:val="2"/>
                <w:sz w:val="20"/>
                <w:szCs w:val="20"/>
              </w:rPr>
            </w:pPr>
            <w:r w:rsidRPr="00D06C65">
              <w:rPr>
                <w:kern w:val="2"/>
                <w:sz w:val="20"/>
                <w:szCs w:val="20"/>
              </w:rPr>
              <w:t>Основные разработчики подпрограммы</w:t>
            </w:r>
          </w:p>
        </w:tc>
        <w:tc>
          <w:tcPr>
            <w:tcW w:w="7165" w:type="dxa"/>
          </w:tcPr>
          <w:p w14:paraId="1647EA4C" w14:textId="77777777" w:rsidR="00A03623" w:rsidRPr="00D06C65" w:rsidRDefault="00A03623" w:rsidP="00A03623">
            <w:pPr>
              <w:autoSpaceDE w:val="0"/>
              <w:spacing w:line="228" w:lineRule="auto"/>
              <w:rPr>
                <w:kern w:val="2"/>
                <w:sz w:val="20"/>
                <w:szCs w:val="20"/>
              </w:rPr>
            </w:pPr>
            <w:r w:rsidRPr="00D06C65">
              <w:rPr>
                <w:sz w:val="20"/>
                <w:szCs w:val="20"/>
              </w:rPr>
              <w:t xml:space="preserve">Администрация Воленского сельского </w:t>
            </w:r>
            <w:proofErr w:type="gramStart"/>
            <w:r w:rsidRPr="00D06C65">
              <w:rPr>
                <w:sz w:val="20"/>
                <w:szCs w:val="20"/>
              </w:rPr>
              <w:t>поселения  Новоусманского</w:t>
            </w:r>
            <w:proofErr w:type="gramEnd"/>
            <w:r w:rsidRPr="00D06C65">
              <w:rPr>
                <w:sz w:val="20"/>
                <w:szCs w:val="20"/>
              </w:rPr>
              <w:t xml:space="preserve"> муниципального района Воронежской области</w:t>
            </w:r>
          </w:p>
        </w:tc>
      </w:tr>
      <w:tr w:rsidR="00A03623" w:rsidRPr="00D06C65" w14:paraId="037CBD92" w14:textId="77777777" w:rsidTr="00A03623">
        <w:trPr>
          <w:tblCellSpacing w:w="5" w:type="nil"/>
          <w:jc w:val="center"/>
        </w:trPr>
        <w:tc>
          <w:tcPr>
            <w:tcW w:w="2246" w:type="dxa"/>
          </w:tcPr>
          <w:p w14:paraId="36D4403A" w14:textId="77777777" w:rsidR="00A03623" w:rsidRPr="00D06C65" w:rsidRDefault="00A03623" w:rsidP="00A03623">
            <w:pPr>
              <w:autoSpaceDE w:val="0"/>
              <w:spacing w:line="228" w:lineRule="auto"/>
              <w:rPr>
                <w:kern w:val="2"/>
                <w:sz w:val="20"/>
                <w:szCs w:val="20"/>
              </w:rPr>
            </w:pPr>
            <w:r w:rsidRPr="00D06C65">
              <w:rPr>
                <w:kern w:val="2"/>
                <w:sz w:val="20"/>
                <w:szCs w:val="20"/>
              </w:rPr>
              <w:t>Основные мероприятия подпрограммы</w:t>
            </w:r>
          </w:p>
        </w:tc>
        <w:tc>
          <w:tcPr>
            <w:tcW w:w="7165" w:type="dxa"/>
          </w:tcPr>
          <w:p w14:paraId="07B0CE82"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xml:space="preserve">1. </w:t>
            </w:r>
            <w:r w:rsidRPr="00D06C65">
              <w:rPr>
                <w:rFonts w:ascii="Times New Roman" w:hAnsi="Times New Roman" w:cs="Times New Roman"/>
                <w:kern w:val="2"/>
                <w:sz w:val="20"/>
                <w:szCs w:val="20"/>
              </w:rPr>
              <w:t>Развитие физической культуры и спорта в Воленском сельском поселении</w:t>
            </w:r>
            <w:r w:rsidRPr="00D06C65">
              <w:rPr>
                <w:rFonts w:ascii="Times New Roman" w:hAnsi="Times New Roman" w:cs="Times New Roman"/>
                <w:sz w:val="20"/>
                <w:szCs w:val="20"/>
              </w:rPr>
              <w:t>;</w:t>
            </w:r>
          </w:p>
          <w:p w14:paraId="24EF181C" w14:textId="77777777" w:rsidR="00A03623" w:rsidRPr="00D06C65" w:rsidRDefault="00A03623" w:rsidP="00A03623">
            <w:pPr>
              <w:pStyle w:val="aa"/>
              <w:spacing w:after="0"/>
              <w:ind w:left="0"/>
              <w:jc w:val="both"/>
              <w:rPr>
                <w:rFonts w:ascii="Times New Roman" w:hAnsi="Times New Roman" w:cs="Times New Roman"/>
                <w:color w:val="000000"/>
                <w:sz w:val="20"/>
                <w:szCs w:val="20"/>
              </w:rPr>
            </w:pPr>
            <w:r w:rsidRPr="00D06C65">
              <w:rPr>
                <w:rFonts w:ascii="Times New Roman" w:hAnsi="Times New Roman" w:cs="Times New Roman"/>
                <w:sz w:val="20"/>
                <w:szCs w:val="20"/>
              </w:rPr>
              <w:t>2. Обеспечение реализации муниципальной программы.</w:t>
            </w:r>
          </w:p>
        </w:tc>
      </w:tr>
      <w:tr w:rsidR="00A03623" w:rsidRPr="00D06C65" w14:paraId="3BE53090" w14:textId="77777777" w:rsidTr="00A03623">
        <w:trPr>
          <w:tblCellSpacing w:w="5" w:type="nil"/>
          <w:jc w:val="center"/>
        </w:trPr>
        <w:tc>
          <w:tcPr>
            <w:tcW w:w="2246" w:type="dxa"/>
          </w:tcPr>
          <w:p w14:paraId="638143E2" w14:textId="77777777" w:rsidR="00A03623" w:rsidRPr="00D06C65" w:rsidRDefault="00A03623" w:rsidP="00A03623">
            <w:pPr>
              <w:autoSpaceDE w:val="0"/>
              <w:spacing w:line="228" w:lineRule="auto"/>
              <w:rPr>
                <w:kern w:val="2"/>
                <w:sz w:val="20"/>
                <w:szCs w:val="20"/>
              </w:rPr>
            </w:pPr>
            <w:r w:rsidRPr="00D06C65">
              <w:rPr>
                <w:kern w:val="2"/>
                <w:sz w:val="20"/>
                <w:szCs w:val="20"/>
              </w:rPr>
              <w:t xml:space="preserve">Цель подпрограммы </w:t>
            </w:r>
          </w:p>
        </w:tc>
        <w:tc>
          <w:tcPr>
            <w:tcW w:w="7165" w:type="dxa"/>
          </w:tcPr>
          <w:p w14:paraId="711617A1" w14:textId="77777777" w:rsidR="00A03623" w:rsidRPr="00D06C65" w:rsidRDefault="00A03623" w:rsidP="00A03623">
            <w:pPr>
              <w:ind w:right="-43"/>
              <w:rPr>
                <w:sz w:val="20"/>
                <w:szCs w:val="20"/>
              </w:rPr>
            </w:pPr>
            <w:r w:rsidRPr="00D06C65">
              <w:rPr>
                <w:sz w:val="20"/>
                <w:szCs w:val="20"/>
              </w:rPr>
              <w:t>-увеличение численности населения, систематически занимающегося разными формами физической культуры и спорта;</w:t>
            </w:r>
          </w:p>
          <w:p w14:paraId="77957638" w14:textId="77777777" w:rsidR="00A03623" w:rsidRPr="00D06C65" w:rsidRDefault="00A03623" w:rsidP="00A03623">
            <w:pPr>
              <w:ind w:right="-43"/>
              <w:rPr>
                <w:sz w:val="20"/>
                <w:szCs w:val="20"/>
              </w:rPr>
            </w:pPr>
            <w:r w:rsidRPr="00D06C65">
              <w:rPr>
                <w:sz w:val="20"/>
                <w:szCs w:val="20"/>
              </w:rPr>
              <w:t>- обеспечение условий, направленных на формирование здорового образа жизни.</w:t>
            </w:r>
          </w:p>
        </w:tc>
      </w:tr>
      <w:tr w:rsidR="00A03623" w:rsidRPr="00D06C65" w14:paraId="1B637E71" w14:textId="77777777" w:rsidTr="00A03623">
        <w:trPr>
          <w:tblCellSpacing w:w="5" w:type="nil"/>
          <w:jc w:val="center"/>
        </w:trPr>
        <w:tc>
          <w:tcPr>
            <w:tcW w:w="2246" w:type="dxa"/>
          </w:tcPr>
          <w:p w14:paraId="6284E5A4" w14:textId="77777777" w:rsidR="00A03623" w:rsidRPr="00D06C65" w:rsidRDefault="00A03623" w:rsidP="00A03623">
            <w:pPr>
              <w:autoSpaceDE w:val="0"/>
              <w:spacing w:line="228" w:lineRule="auto"/>
              <w:rPr>
                <w:kern w:val="2"/>
                <w:sz w:val="20"/>
                <w:szCs w:val="20"/>
              </w:rPr>
            </w:pPr>
            <w:r w:rsidRPr="00D06C65">
              <w:rPr>
                <w:kern w:val="2"/>
                <w:sz w:val="20"/>
                <w:szCs w:val="20"/>
              </w:rPr>
              <w:t xml:space="preserve">Задачи подпрограммы </w:t>
            </w:r>
          </w:p>
        </w:tc>
        <w:tc>
          <w:tcPr>
            <w:tcW w:w="7165" w:type="dxa"/>
          </w:tcPr>
          <w:p w14:paraId="1F6AC2E9" w14:textId="77777777" w:rsidR="00A03623" w:rsidRPr="00D06C65" w:rsidRDefault="00A03623" w:rsidP="00A03623">
            <w:pPr>
              <w:jc w:val="both"/>
              <w:rPr>
                <w:sz w:val="20"/>
                <w:szCs w:val="20"/>
              </w:rPr>
            </w:pPr>
            <w:r w:rsidRPr="00D06C65">
              <w:rPr>
                <w:sz w:val="20"/>
                <w:szCs w:val="20"/>
              </w:rPr>
              <w:t>- вовлечение жителей сельского поселения различного возраста, состояния здоровья и социального положения в регулярные занятия физической культурой и спортом и приобщение их к здоровому образу жизни;</w:t>
            </w:r>
          </w:p>
          <w:p w14:paraId="5DC4218F" w14:textId="77777777" w:rsidR="00A03623" w:rsidRPr="00D06C65" w:rsidRDefault="00A03623" w:rsidP="00A03623">
            <w:pPr>
              <w:jc w:val="both"/>
              <w:rPr>
                <w:sz w:val="20"/>
                <w:szCs w:val="20"/>
              </w:rPr>
            </w:pPr>
            <w:r w:rsidRPr="00D06C65">
              <w:rPr>
                <w:sz w:val="20"/>
                <w:szCs w:val="20"/>
              </w:rPr>
              <w:t>- повышение интереса населения к занятиям физической культурой и спортом в сельском поселении;</w:t>
            </w:r>
          </w:p>
          <w:p w14:paraId="48485EA3" w14:textId="77777777" w:rsidR="00A03623" w:rsidRPr="00D06C65" w:rsidRDefault="00A03623" w:rsidP="00A03623">
            <w:pPr>
              <w:jc w:val="both"/>
              <w:rPr>
                <w:sz w:val="20"/>
                <w:szCs w:val="20"/>
              </w:rPr>
            </w:pPr>
            <w:r w:rsidRPr="00D06C65">
              <w:rPr>
                <w:sz w:val="20"/>
                <w:szCs w:val="20"/>
              </w:rPr>
              <w:t>-укрепление и развитие инфраструктуры для занятий физической культурой и спортом по месту жительства граждан.</w:t>
            </w:r>
          </w:p>
        </w:tc>
      </w:tr>
      <w:tr w:rsidR="00A03623" w:rsidRPr="00D06C65" w14:paraId="77E426BB" w14:textId="77777777" w:rsidTr="00A03623">
        <w:trPr>
          <w:tblCellSpacing w:w="5" w:type="nil"/>
          <w:jc w:val="center"/>
        </w:trPr>
        <w:tc>
          <w:tcPr>
            <w:tcW w:w="2246" w:type="dxa"/>
          </w:tcPr>
          <w:p w14:paraId="52F665C1" w14:textId="77777777" w:rsidR="00A03623" w:rsidRPr="00D06C65" w:rsidRDefault="00A03623" w:rsidP="00A03623">
            <w:pPr>
              <w:autoSpaceDE w:val="0"/>
              <w:spacing w:line="228" w:lineRule="auto"/>
              <w:rPr>
                <w:kern w:val="2"/>
                <w:sz w:val="20"/>
                <w:szCs w:val="20"/>
              </w:rPr>
            </w:pPr>
            <w:r w:rsidRPr="00D06C65">
              <w:rPr>
                <w:kern w:val="2"/>
                <w:sz w:val="20"/>
                <w:szCs w:val="20"/>
              </w:rPr>
              <w:t xml:space="preserve">Целевые </w:t>
            </w:r>
            <w:r w:rsidRPr="00D06C65">
              <w:rPr>
                <w:kern w:val="2"/>
                <w:sz w:val="20"/>
                <w:szCs w:val="20"/>
              </w:rPr>
              <w:br/>
              <w:t xml:space="preserve">индикаторы и </w:t>
            </w:r>
            <w:r w:rsidRPr="00D06C65">
              <w:rPr>
                <w:kern w:val="2"/>
                <w:sz w:val="20"/>
                <w:szCs w:val="20"/>
              </w:rPr>
              <w:br/>
              <w:t xml:space="preserve">показатели </w:t>
            </w:r>
            <w:r w:rsidRPr="00D06C65">
              <w:rPr>
                <w:kern w:val="2"/>
                <w:sz w:val="20"/>
                <w:szCs w:val="20"/>
              </w:rPr>
              <w:br/>
              <w:t xml:space="preserve">подпрограммы </w:t>
            </w:r>
          </w:p>
        </w:tc>
        <w:tc>
          <w:tcPr>
            <w:tcW w:w="7165" w:type="dxa"/>
          </w:tcPr>
          <w:p w14:paraId="51AA7980" w14:textId="77777777" w:rsidR="00A03623" w:rsidRPr="00D06C65" w:rsidRDefault="00A03623" w:rsidP="00A03623">
            <w:pPr>
              <w:jc w:val="both"/>
              <w:rPr>
                <w:sz w:val="20"/>
                <w:szCs w:val="20"/>
              </w:rPr>
            </w:pPr>
            <w:r w:rsidRPr="00D06C65">
              <w:rPr>
                <w:sz w:val="20"/>
                <w:szCs w:val="20"/>
              </w:rPr>
              <w:t>1. Количество оборудованных детских площадок на 1000 чел. населения;</w:t>
            </w:r>
          </w:p>
          <w:p w14:paraId="1403FBEB" w14:textId="77777777" w:rsidR="00A03623" w:rsidRPr="00D06C65" w:rsidRDefault="00A03623" w:rsidP="00A03623">
            <w:pPr>
              <w:jc w:val="both"/>
              <w:rPr>
                <w:color w:val="FF0000"/>
                <w:sz w:val="20"/>
                <w:szCs w:val="20"/>
              </w:rPr>
            </w:pPr>
            <w:r w:rsidRPr="00D06C65">
              <w:rPr>
                <w:sz w:val="20"/>
                <w:szCs w:val="20"/>
              </w:rPr>
              <w:t>2. Количество оборудованных спортивных площадок на 1000 чел. населения.</w:t>
            </w:r>
          </w:p>
        </w:tc>
      </w:tr>
      <w:tr w:rsidR="00A03623" w:rsidRPr="00D06C65" w14:paraId="345492F4" w14:textId="77777777" w:rsidTr="00A03623">
        <w:trPr>
          <w:tblCellSpacing w:w="5" w:type="nil"/>
          <w:jc w:val="center"/>
        </w:trPr>
        <w:tc>
          <w:tcPr>
            <w:tcW w:w="2246" w:type="dxa"/>
          </w:tcPr>
          <w:p w14:paraId="06AED543" w14:textId="77777777" w:rsidR="00A03623" w:rsidRPr="00D06C65" w:rsidRDefault="00A03623" w:rsidP="00A03623">
            <w:pPr>
              <w:autoSpaceDE w:val="0"/>
              <w:spacing w:line="228" w:lineRule="auto"/>
              <w:rPr>
                <w:kern w:val="2"/>
                <w:sz w:val="20"/>
                <w:szCs w:val="20"/>
              </w:rPr>
            </w:pPr>
            <w:r w:rsidRPr="00D06C65">
              <w:rPr>
                <w:kern w:val="2"/>
                <w:sz w:val="20"/>
                <w:szCs w:val="20"/>
              </w:rPr>
              <w:t xml:space="preserve">Этапы и сроки </w:t>
            </w:r>
            <w:r w:rsidRPr="00D06C65">
              <w:rPr>
                <w:kern w:val="2"/>
                <w:sz w:val="20"/>
                <w:szCs w:val="20"/>
              </w:rPr>
              <w:br/>
              <w:t xml:space="preserve">реализации </w:t>
            </w:r>
            <w:r w:rsidRPr="00D06C65">
              <w:rPr>
                <w:kern w:val="2"/>
                <w:sz w:val="20"/>
                <w:szCs w:val="20"/>
              </w:rPr>
              <w:br/>
              <w:t>подпрограммы</w:t>
            </w:r>
          </w:p>
        </w:tc>
        <w:tc>
          <w:tcPr>
            <w:tcW w:w="7165" w:type="dxa"/>
          </w:tcPr>
          <w:p w14:paraId="7C383298" w14:textId="77777777" w:rsidR="00A03623" w:rsidRPr="00D06C65" w:rsidRDefault="00A03623" w:rsidP="00A03623">
            <w:pPr>
              <w:spacing w:line="228" w:lineRule="auto"/>
              <w:rPr>
                <w:sz w:val="20"/>
                <w:szCs w:val="20"/>
              </w:rPr>
            </w:pPr>
            <w:r w:rsidRPr="00D06C65">
              <w:rPr>
                <w:kern w:val="2"/>
                <w:sz w:val="20"/>
                <w:szCs w:val="20"/>
              </w:rPr>
              <w:t>Этапы не выделяются</w:t>
            </w:r>
            <w:r w:rsidRPr="00D06C65">
              <w:rPr>
                <w:sz w:val="20"/>
                <w:szCs w:val="20"/>
              </w:rPr>
              <w:t>.</w:t>
            </w:r>
          </w:p>
          <w:p w14:paraId="12F9E775" w14:textId="77777777" w:rsidR="00A03623" w:rsidRPr="00D06C65" w:rsidRDefault="00A03623" w:rsidP="00A03623">
            <w:pPr>
              <w:spacing w:line="228" w:lineRule="auto"/>
              <w:rPr>
                <w:kern w:val="2"/>
                <w:sz w:val="20"/>
                <w:szCs w:val="20"/>
              </w:rPr>
            </w:pPr>
            <w:r w:rsidRPr="00D06C65">
              <w:rPr>
                <w:sz w:val="20"/>
                <w:szCs w:val="20"/>
              </w:rPr>
              <w:t>2014- 2028 годы</w:t>
            </w:r>
          </w:p>
          <w:p w14:paraId="18313F42" w14:textId="77777777" w:rsidR="00A03623" w:rsidRPr="00D06C65" w:rsidRDefault="00A03623" w:rsidP="00A03623">
            <w:pPr>
              <w:spacing w:line="228" w:lineRule="auto"/>
              <w:rPr>
                <w:kern w:val="2"/>
                <w:sz w:val="20"/>
                <w:szCs w:val="20"/>
              </w:rPr>
            </w:pPr>
          </w:p>
        </w:tc>
      </w:tr>
      <w:tr w:rsidR="00A03623" w:rsidRPr="00D06C65" w14:paraId="410888DF" w14:textId="77777777" w:rsidTr="00A03623">
        <w:trPr>
          <w:tblCellSpacing w:w="5" w:type="nil"/>
          <w:jc w:val="center"/>
        </w:trPr>
        <w:tc>
          <w:tcPr>
            <w:tcW w:w="2246" w:type="dxa"/>
          </w:tcPr>
          <w:p w14:paraId="2B967B86" w14:textId="77777777" w:rsidR="00A03623" w:rsidRPr="00D06C65" w:rsidRDefault="00A03623" w:rsidP="00A03623">
            <w:pPr>
              <w:autoSpaceDE w:val="0"/>
              <w:spacing w:line="228" w:lineRule="auto"/>
              <w:rPr>
                <w:kern w:val="2"/>
                <w:sz w:val="20"/>
                <w:szCs w:val="20"/>
              </w:rPr>
            </w:pPr>
            <w:r w:rsidRPr="00D06C65">
              <w:rPr>
                <w:kern w:val="2"/>
                <w:sz w:val="20"/>
                <w:szCs w:val="20"/>
              </w:rPr>
              <w:t xml:space="preserve">Объемы и источники финансирования подпрограммы </w:t>
            </w:r>
          </w:p>
        </w:tc>
        <w:tc>
          <w:tcPr>
            <w:tcW w:w="7165" w:type="dxa"/>
          </w:tcPr>
          <w:p w14:paraId="470D9833" w14:textId="77777777" w:rsidR="00A03623" w:rsidRPr="00D06C65" w:rsidRDefault="00A03623" w:rsidP="00A03623">
            <w:pPr>
              <w:autoSpaceDE w:val="0"/>
              <w:jc w:val="both"/>
              <w:rPr>
                <w:sz w:val="20"/>
                <w:szCs w:val="20"/>
              </w:rPr>
            </w:pPr>
            <w:r w:rsidRPr="00D06C65">
              <w:rPr>
                <w:sz w:val="20"/>
                <w:szCs w:val="20"/>
              </w:rPr>
              <w:t xml:space="preserve">Объем финансирования осуществляется за счет средств, получаемых из бюджета Воленского сельского </w:t>
            </w:r>
            <w:proofErr w:type="gramStart"/>
            <w:r w:rsidRPr="00D06C65">
              <w:rPr>
                <w:sz w:val="20"/>
                <w:szCs w:val="20"/>
              </w:rPr>
              <w:t>поселения,  в</w:t>
            </w:r>
            <w:proofErr w:type="gramEnd"/>
            <w:r w:rsidRPr="00D06C65">
              <w:rPr>
                <w:sz w:val="20"/>
                <w:szCs w:val="20"/>
              </w:rPr>
              <w:t xml:space="preserve"> объемах, предусмотренных Программой и утвержденных решением Совета народных депутатов Воленского сельского поселения Новоусманского муниципального района о бюджете поселения на очередной финансовый год.</w:t>
            </w:r>
          </w:p>
          <w:p w14:paraId="6F94B22B" w14:textId="77777777" w:rsidR="00A03623" w:rsidRPr="00D06C65" w:rsidRDefault="00A03623" w:rsidP="00A03623">
            <w:pPr>
              <w:autoSpaceDE w:val="0"/>
              <w:jc w:val="both"/>
              <w:rPr>
                <w:sz w:val="20"/>
                <w:szCs w:val="20"/>
              </w:rPr>
            </w:pPr>
            <w:r w:rsidRPr="00D06C65">
              <w:rPr>
                <w:sz w:val="20"/>
                <w:szCs w:val="20"/>
              </w:rPr>
              <w:t xml:space="preserve">Суммарный объем финансирования подпрограммы на 2014-2028 годы составляет </w:t>
            </w:r>
            <w:r w:rsidRPr="00D06C65">
              <w:rPr>
                <w:b/>
                <w:bCs/>
                <w:sz w:val="20"/>
                <w:szCs w:val="20"/>
              </w:rPr>
              <w:t>1604,18 тыс. рублей</w:t>
            </w:r>
            <w:r w:rsidRPr="00D06C65">
              <w:rPr>
                <w:sz w:val="20"/>
                <w:szCs w:val="20"/>
              </w:rPr>
              <w:t>, в том числе по годам реализации:</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589"/>
              <w:gridCol w:w="1234"/>
              <w:gridCol w:w="1800"/>
            </w:tblGrid>
            <w:tr w:rsidR="00A03623" w:rsidRPr="00D06C65" w14:paraId="308555D0" w14:textId="77777777" w:rsidTr="00A03623">
              <w:trPr>
                <w:trHeight w:val="87"/>
              </w:trPr>
              <w:tc>
                <w:tcPr>
                  <w:tcW w:w="1419" w:type="dxa"/>
                  <w:tcBorders>
                    <w:top w:val="single" w:sz="4" w:space="0" w:color="auto"/>
                    <w:left w:val="single" w:sz="4" w:space="0" w:color="auto"/>
                    <w:bottom w:val="single" w:sz="4" w:space="0" w:color="auto"/>
                    <w:right w:val="single" w:sz="4" w:space="0" w:color="auto"/>
                  </w:tcBorders>
                </w:tcPr>
                <w:p w14:paraId="36840D10" w14:textId="77777777" w:rsidR="00A03623" w:rsidRPr="00D06C65" w:rsidRDefault="00A03623" w:rsidP="00A03623">
                  <w:pPr>
                    <w:autoSpaceDE w:val="0"/>
                    <w:jc w:val="both"/>
                    <w:rPr>
                      <w:sz w:val="20"/>
                      <w:szCs w:val="20"/>
                    </w:rPr>
                  </w:pPr>
                  <w:r w:rsidRPr="00D06C65">
                    <w:rPr>
                      <w:sz w:val="20"/>
                      <w:szCs w:val="20"/>
                    </w:rPr>
                    <w:t xml:space="preserve">Год </w:t>
                  </w:r>
                </w:p>
                <w:p w14:paraId="02F5F8F5" w14:textId="77777777" w:rsidR="00A03623" w:rsidRPr="00D06C65" w:rsidRDefault="00A03623" w:rsidP="00A03623">
                  <w:pPr>
                    <w:autoSpaceDE w:val="0"/>
                    <w:jc w:val="both"/>
                    <w:rPr>
                      <w:sz w:val="20"/>
                      <w:szCs w:val="20"/>
                    </w:rPr>
                  </w:pPr>
                  <w:r w:rsidRPr="00D06C65">
                    <w:rPr>
                      <w:sz w:val="20"/>
                      <w:szCs w:val="20"/>
                    </w:rPr>
                    <w:t>реализации</w:t>
                  </w:r>
                </w:p>
              </w:tc>
              <w:tc>
                <w:tcPr>
                  <w:tcW w:w="1589" w:type="dxa"/>
                  <w:tcBorders>
                    <w:top w:val="single" w:sz="4" w:space="0" w:color="auto"/>
                    <w:left w:val="single" w:sz="4" w:space="0" w:color="auto"/>
                    <w:bottom w:val="single" w:sz="4" w:space="0" w:color="auto"/>
                    <w:right w:val="single" w:sz="4" w:space="0" w:color="auto"/>
                  </w:tcBorders>
                </w:tcPr>
                <w:p w14:paraId="315C6FD3" w14:textId="77777777" w:rsidR="00A03623" w:rsidRPr="00D06C65" w:rsidRDefault="00A03623" w:rsidP="00A03623">
                  <w:pPr>
                    <w:autoSpaceDE w:val="0"/>
                    <w:jc w:val="both"/>
                    <w:rPr>
                      <w:sz w:val="20"/>
                      <w:szCs w:val="20"/>
                    </w:rPr>
                  </w:pPr>
                  <w:r w:rsidRPr="00D06C65">
                    <w:rPr>
                      <w:sz w:val="20"/>
                      <w:szCs w:val="20"/>
                    </w:rPr>
                    <w:t>ФБ</w:t>
                  </w:r>
                </w:p>
              </w:tc>
              <w:tc>
                <w:tcPr>
                  <w:tcW w:w="1234" w:type="dxa"/>
                  <w:tcBorders>
                    <w:top w:val="single" w:sz="4" w:space="0" w:color="auto"/>
                    <w:left w:val="single" w:sz="4" w:space="0" w:color="auto"/>
                    <w:bottom w:val="single" w:sz="4" w:space="0" w:color="auto"/>
                    <w:right w:val="single" w:sz="4" w:space="0" w:color="auto"/>
                  </w:tcBorders>
                </w:tcPr>
                <w:p w14:paraId="423ABA8F" w14:textId="77777777" w:rsidR="00A03623" w:rsidRPr="00D06C65" w:rsidRDefault="00A03623" w:rsidP="00A03623">
                  <w:pPr>
                    <w:autoSpaceDE w:val="0"/>
                    <w:jc w:val="both"/>
                    <w:rPr>
                      <w:sz w:val="20"/>
                      <w:szCs w:val="20"/>
                    </w:rPr>
                  </w:pPr>
                  <w:r w:rsidRPr="00D06C65">
                    <w:rPr>
                      <w:sz w:val="20"/>
                      <w:szCs w:val="20"/>
                    </w:rPr>
                    <w:t>ОБ</w:t>
                  </w:r>
                </w:p>
              </w:tc>
              <w:tc>
                <w:tcPr>
                  <w:tcW w:w="1800" w:type="dxa"/>
                  <w:tcBorders>
                    <w:top w:val="single" w:sz="4" w:space="0" w:color="auto"/>
                    <w:left w:val="single" w:sz="4" w:space="0" w:color="auto"/>
                    <w:bottom w:val="single" w:sz="4" w:space="0" w:color="auto"/>
                    <w:right w:val="single" w:sz="4" w:space="0" w:color="auto"/>
                  </w:tcBorders>
                </w:tcPr>
                <w:p w14:paraId="6213E6AD" w14:textId="77777777" w:rsidR="00A03623" w:rsidRPr="00D06C65" w:rsidRDefault="00A03623" w:rsidP="00A03623">
                  <w:pPr>
                    <w:autoSpaceDE w:val="0"/>
                    <w:jc w:val="both"/>
                    <w:rPr>
                      <w:sz w:val="20"/>
                      <w:szCs w:val="20"/>
                    </w:rPr>
                  </w:pPr>
                  <w:r w:rsidRPr="00D06C65">
                    <w:rPr>
                      <w:sz w:val="20"/>
                      <w:szCs w:val="20"/>
                    </w:rPr>
                    <w:t xml:space="preserve">  МБ</w:t>
                  </w:r>
                </w:p>
              </w:tc>
            </w:tr>
            <w:tr w:rsidR="00A03623" w:rsidRPr="00D06C65" w14:paraId="32470D50" w14:textId="77777777" w:rsidTr="00A03623">
              <w:trPr>
                <w:trHeight w:val="514"/>
              </w:trPr>
              <w:tc>
                <w:tcPr>
                  <w:tcW w:w="1419" w:type="dxa"/>
                  <w:tcBorders>
                    <w:top w:val="single" w:sz="4" w:space="0" w:color="auto"/>
                    <w:left w:val="single" w:sz="4" w:space="0" w:color="auto"/>
                    <w:bottom w:val="single" w:sz="4" w:space="0" w:color="auto"/>
                    <w:right w:val="single" w:sz="4" w:space="0" w:color="auto"/>
                  </w:tcBorders>
                </w:tcPr>
                <w:p w14:paraId="0639D3AC" w14:textId="77777777" w:rsidR="00A03623" w:rsidRPr="00D06C65" w:rsidRDefault="00A03623" w:rsidP="00A03623">
                  <w:pPr>
                    <w:autoSpaceDE w:val="0"/>
                    <w:jc w:val="both"/>
                    <w:rPr>
                      <w:sz w:val="20"/>
                      <w:szCs w:val="20"/>
                    </w:rPr>
                  </w:pPr>
                  <w:r w:rsidRPr="00D06C65">
                    <w:rPr>
                      <w:sz w:val="20"/>
                      <w:szCs w:val="20"/>
                    </w:rPr>
                    <w:t>2014             2015</w:t>
                  </w:r>
                  <w:r w:rsidRPr="00D06C65">
                    <w:rPr>
                      <w:sz w:val="20"/>
                      <w:szCs w:val="20"/>
                    </w:rPr>
                    <w:tab/>
                  </w:r>
                </w:p>
                <w:p w14:paraId="737A2F6B" w14:textId="77777777" w:rsidR="00A03623" w:rsidRPr="00D06C65" w:rsidRDefault="00A03623" w:rsidP="00A03623">
                  <w:pPr>
                    <w:autoSpaceDE w:val="0"/>
                    <w:jc w:val="both"/>
                    <w:rPr>
                      <w:sz w:val="20"/>
                      <w:szCs w:val="20"/>
                    </w:rPr>
                  </w:pPr>
                  <w:r w:rsidRPr="00D06C65">
                    <w:rPr>
                      <w:sz w:val="20"/>
                      <w:szCs w:val="20"/>
                    </w:rPr>
                    <w:t xml:space="preserve">2016   </w:t>
                  </w:r>
                </w:p>
                <w:p w14:paraId="317A1615" w14:textId="77777777" w:rsidR="00A03623" w:rsidRPr="00D06C65" w:rsidRDefault="00A03623" w:rsidP="00A03623">
                  <w:pPr>
                    <w:autoSpaceDE w:val="0"/>
                    <w:jc w:val="both"/>
                    <w:rPr>
                      <w:sz w:val="20"/>
                      <w:szCs w:val="20"/>
                    </w:rPr>
                  </w:pPr>
                  <w:r w:rsidRPr="00D06C65">
                    <w:rPr>
                      <w:sz w:val="20"/>
                      <w:szCs w:val="20"/>
                    </w:rPr>
                    <w:t xml:space="preserve">2017    </w:t>
                  </w:r>
                </w:p>
                <w:p w14:paraId="33ADE0FF" w14:textId="77777777" w:rsidR="00A03623" w:rsidRPr="00D06C65" w:rsidRDefault="00A03623" w:rsidP="00A03623">
                  <w:pPr>
                    <w:autoSpaceDE w:val="0"/>
                    <w:jc w:val="both"/>
                    <w:rPr>
                      <w:sz w:val="20"/>
                      <w:szCs w:val="20"/>
                    </w:rPr>
                  </w:pPr>
                  <w:r w:rsidRPr="00D06C65">
                    <w:rPr>
                      <w:sz w:val="20"/>
                      <w:szCs w:val="20"/>
                    </w:rPr>
                    <w:t>2018</w:t>
                  </w:r>
                </w:p>
                <w:p w14:paraId="309D6769" w14:textId="77777777" w:rsidR="00A03623" w:rsidRPr="00D06C65" w:rsidRDefault="00A03623" w:rsidP="00A03623">
                  <w:pPr>
                    <w:autoSpaceDE w:val="0"/>
                    <w:jc w:val="both"/>
                    <w:rPr>
                      <w:sz w:val="20"/>
                      <w:szCs w:val="20"/>
                    </w:rPr>
                  </w:pPr>
                  <w:r w:rsidRPr="00D06C65">
                    <w:rPr>
                      <w:sz w:val="20"/>
                      <w:szCs w:val="20"/>
                    </w:rPr>
                    <w:t>2019</w:t>
                  </w:r>
                </w:p>
                <w:p w14:paraId="2194F9A5" w14:textId="77777777" w:rsidR="00A03623" w:rsidRPr="00D06C65" w:rsidRDefault="00A03623" w:rsidP="00A03623">
                  <w:pPr>
                    <w:autoSpaceDE w:val="0"/>
                    <w:jc w:val="both"/>
                    <w:rPr>
                      <w:sz w:val="20"/>
                      <w:szCs w:val="20"/>
                    </w:rPr>
                  </w:pPr>
                  <w:r w:rsidRPr="00D06C65">
                    <w:rPr>
                      <w:sz w:val="20"/>
                      <w:szCs w:val="20"/>
                    </w:rPr>
                    <w:t>2020</w:t>
                  </w:r>
                </w:p>
                <w:p w14:paraId="6B39E1E4" w14:textId="77777777" w:rsidR="00A03623" w:rsidRPr="00D06C65" w:rsidRDefault="00A03623" w:rsidP="00A03623">
                  <w:pPr>
                    <w:autoSpaceDE w:val="0"/>
                    <w:jc w:val="both"/>
                    <w:rPr>
                      <w:sz w:val="20"/>
                      <w:szCs w:val="20"/>
                    </w:rPr>
                  </w:pPr>
                  <w:r w:rsidRPr="00D06C65">
                    <w:rPr>
                      <w:sz w:val="20"/>
                      <w:szCs w:val="20"/>
                    </w:rPr>
                    <w:t>2021</w:t>
                  </w:r>
                </w:p>
                <w:p w14:paraId="269BD573" w14:textId="77777777" w:rsidR="00A03623" w:rsidRPr="00D06C65" w:rsidRDefault="00A03623" w:rsidP="00A03623">
                  <w:pPr>
                    <w:autoSpaceDE w:val="0"/>
                    <w:jc w:val="both"/>
                    <w:rPr>
                      <w:sz w:val="20"/>
                      <w:szCs w:val="20"/>
                    </w:rPr>
                  </w:pPr>
                  <w:r w:rsidRPr="00D06C65">
                    <w:rPr>
                      <w:sz w:val="20"/>
                      <w:szCs w:val="20"/>
                    </w:rPr>
                    <w:t>2022</w:t>
                  </w:r>
                </w:p>
                <w:p w14:paraId="43586CBA" w14:textId="77777777" w:rsidR="00A03623" w:rsidRPr="00D06C65" w:rsidRDefault="00A03623" w:rsidP="00A03623">
                  <w:pPr>
                    <w:autoSpaceDE w:val="0"/>
                    <w:jc w:val="both"/>
                    <w:rPr>
                      <w:sz w:val="20"/>
                      <w:szCs w:val="20"/>
                    </w:rPr>
                  </w:pPr>
                  <w:r w:rsidRPr="00D06C65">
                    <w:rPr>
                      <w:sz w:val="20"/>
                      <w:szCs w:val="20"/>
                    </w:rPr>
                    <w:t>2023</w:t>
                  </w:r>
                </w:p>
                <w:p w14:paraId="324FEE24" w14:textId="77777777" w:rsidR="00A03623" w:rsidRPr="00D06C65" w:rsidRDefault="00A03623" w:rsidP="00A03623">
                  <w:pPr>
                    <w:autoSpaceDE w:val="0"/>
                    <w:jc w:val="both"/>
                    <w:rPr>
                      <w:sz w:val="20"/>
                      <w:szCs w:val="20"/>
                    </w:rPr>
                  </w:pPr>
                  <w:r w:rsidRPr="00D06C65">
                    <w:rPr>
                      <w:sz w:val="20"/>
                      <w:szCs w:val="20"/>
                    </w:rPr>
                    <w:t>2024</w:t>
                  </w:r>
                </w:p>
                <w:p w14:paraId="3F6FBB5D" w14:textId="77777777" w:rsidR="00A03623" w:rsidRPr="00D06C65" w:rsidRDefault="00A03623" w:rsidP="00A03623">
                  <w:pPr>
                    <w:autoSpaceDE w:val="0"/>
                    <w:jc w:val="both"/>
                    <w:rPr>
                      <w:sz w:val="20"/>
                      <w:szCs w:val="20"/>
                    </w:rPr>
                  </w:pPr>
                  <w:r w:rsidRPr="00D06C65">
                    <w:rPr>
                      <w:sz w:val="20"/>
                      <w:szCs w:val="20"/>
                    </w:rPr>
                    <w:t>2025</w:t>
                  </w:r>
                </w:p>
                <w:p w14:paraId="3C73A1EC" w14:textId="77777777" w:rsidR="00A03623" w:rsidRPr="00D06C65" w:rsidRDefault="00A03623" w:rsidP="00A03623">
                  <w:pPr>
                    <w:autoSpaceDE w:val="0"/>
                    <w:jc w:val="both"/>
                    <w:rPr>
                      <w:sz w:val="20"/>
                      <w:szCs w:val="20"/>
                    </w:rPr>
                  </w:pPr>
                  <w:r w:rsidRPr="00D06C65">
                    <w:rPr>
                      <w:sz w:val="20"/>
                      <w:szCs w:val="20"/>
                    </w:rPr>
                    <w:t>2026</w:t>
                  </w:r>
                </w:p>
                <w:p w14:paraId="3B17AAFC" w14:textId="77777777" w:rsidR="00A03623" w:rsidRPr="00D06C65" w:rsidRDefault="00A03623" w:rsidP="00A03623">
                  <w:pPr>
                    <w:autoSpaceDE w:val="0"/>
                    <w:jc w:val="both"/>
                    <w:rPr>
                      <w:sz w:val="20"/>
                      <w:szCs w:val="20"/>
                    </w:rPr>
                  </w:pPr>
                  <w:r w:rsidRPr="00D06C65">
                    <w:rPr>
                      <w:sz w:val="20"/>
                      <w:szCs w:val="20"/>
                    </w:rPr>
                    <w:t>2027</w:t>
                  </w:r>
                </w:p>
                <w:p w14:paraId="16074DA1" w14:textId="77777777" w:rsidR="00A03623" w:rsidRPr="00D06C65" w:rsidRDefault="00A03623" w:rsidP="00A03623">
                  <w:pPr>
                    <w:autoSpaceDE w:val="0"/>
                    <w:jc w:val="both"/>
                    <w:rPr>
                      <w:sz w:val="20"/>
                      <w:szCs w:val="20"/>
                    </w:rPr>
                  </w:pPr>
                  <w:r w:rsidRPr="00D06C65">
                    <w:rPr>
                      <w:sz w:val="20"/>
                      <w:szCs w:val="20"/>
                    </w:rPr>
                    <w:t>2028</w:t>
                  </w:r>
                </w:p>
                <w:p w14:paraId="3139E94A" w14:textId="77777777" w:rsidR="00A03623" w:rsidRPr="00D06C65" w:rsidRDefault="00A03623" w:rsidP="00A03623">
                  <w:pPr>
                    <w:autoSpaceDE w:val="0"/>
                    <w:jc w:val="both"/>
                    <w:rPr>
                      <w:b/>
                      <w:sz w:val="20"/>
                      <w:szCs w:val="20"/>
                    </w:rPr>
                  </w:pPr>
                  <w:r w:rsidRPr="00D06C65">
                    <w:rPr>
                      <w:b/>
                      <w:sz w:val="20"/>
                      <w:szCs w:val="20"/>
                    </w:rPr>
                    <w:t>ИТОГО</w:t>
                  </w:r>
                </w:p>
              </w:tc>
              <w:tc>
                <w:tcPr>
                  <w:tcW w:w="1589" w:type="dxa"/>
                  <w:tcBorders>
                    <w:top w:val="single" w:sz="4" w:space="0" w:color="auto"/>
                    <w:left w:val="single" w:sz="4" w:space="0" w:color="auto"/>
                    <w:bottom w:val="single" w:sz="4" w:space="0" w:color="auto"/>
                    <w:right w:val="single" w:sz="4" w:space="0" w:color="auto"/>
                  </w:tcBorders>
                </w:tcPr>
                <w:p w14:paraId="15B78085" w14:textId="77777777" w:rsidR="00A03623" w:rsidRPr="00D06C65" w:rsidRDefault="00A03623" w:rsidP="00A03623">
                  <w:pPr>
                    <w:autoSpaceDE w:val="0"/>
                    <w:jc w:val="both"/>
                    <w:rPr>
                      <w:sz w:val="20"/>
                      <w:szCs w:val="20"/>
                    </w:rPr>
                  </w:pPr>
                  <w:r w:rsidRPr="00D06C65">
                    <w:rPr>
                      <w:sz w:val="20"/>
                      <w:szCs w:val="20"/>
                    </w:rPr>
                    <w:t>0</w:t>
                  </w:r>
                </w:p>
                <w:p w14:paraId="3BCA307B" w14:textId="77777777" w:rsidR="00A03623" w:rsidRPr="00D06C65" w:rsidRDefault="00A03623" w:rsidP="00A03623">
                  <w:pPr>
                    <w:autoSpaceDE w:val="0"/>
                    <w:jc w:val="both"/>
                    <w:rPr>
                      <w:sz w:val="20"/>
                      <w:szCs w:val="20"/>
                    </w:rPr>
                  </w:pPr>
                  <w:r w:rsidRPr="00D06C65">
                    <w:rPr>
                      <w:sz w:val="20"/>
                      <w:szCs w:val="20"/>
                    </w:rPr>
                    <w:t>0</w:t>
                  </w:r>
                </w:p>
                <w:p w14:paraId="56B2A112" w14:textId="77777777" w:rsidR="00A03623" w:rsidRPr="00D06C65" w:rsidRDefault="00A03623" w:rsidP="00A03623">
                  <w:pPr>
                    <w:autoSpaceDE w:val="0"/>
                    <w:jc w:val="both"/>
                    <w:rPr>
                      <w:sz w:val="20"/>
                      <w:szCs w:val="20"/>
                    </w:rPr>
                  </w:pPr>
                  <w:r w:rsidRPr="00D06C65">
                    <w:rPr>
                      <w:sz w:val="20"/>
                      <w:szCs w:val="20"/>
                    </w:rPr>
                    <w:t>0</w:t>
                  </w:r>
                </w:p>
                <w:p w14:paraId="1DDA06D5" w14:textId="77777777" w:rsidR="00A03623" w:rsidRPr="00D06C65" w:rsidRDefault="00A03623" w:rsidP="00A03623">
                  <w:pPr>
                    <w:autoSpaceDE w:val="0"/>
                    <w:jc w:val="both"/>
                    <w:rPr>
                      <w:sz w:val="20"/>
                      <w:szCs w:val="20"/>
                    </w:rPr>
                  </w:pPr>
                  <w:r w:rsidRPr="00D06C65">
                    <w:rPr>
                      <w:sz w:val="20"/>
                      <w:szCs w:val="20"/>
                    </w:rPr>
                    <w:t>0</w:t>
                  </w:r>
                </w:p>
                <w:p w14:paraId="5044E44E" w14:textId="77777777" w:rsidR="00A03623" w:rsidRPr="00D06C65" w:rsidRDefault="00A03623" w:rsidP="00A03623">
                  <w:pPr>
                    <w:autoSpaceDE w:val="0"/>
                    <w:jc w:val="both"/>
                    <w:rPr>
                      <w:sz w:val="20"/>
                      <w:szCs w:val="20"/>
                    </w:rPr>
                  </w:pPr>
                  <w:r w:rsidRPr="00D06C65">
                    <w:rPr>
                      <w:sz w:val="20"/>
                      <w:szCs w:val="20"/>
                    </w:rPr>
                    <w:t>0</w:t>
                  </w:r>
                </w:p>
                <w:p w14:paraId="7DF776BF" w14:textId="77777777" w:rsidR="00A03623" w:rsidRPr="00D06C65" w:rsidRDefault="00A03623" w:rsidP="00A03623">
                  <w:pPr>
                    <w:autoSpaceDE w:val="0"/>
                    <w:jc w:val="both"/>
                    <w:rPr>
                      <w:sz w:val="20"/>
                      <w:szCs w:val="20"/>
                    </w:rPr>
                  </w:pPr>
                  <w:r w:rsidRPr="00D06C65">
                    <w:rPr>
                      <w:sz w:val="20"/>
                      <w:szCs w:val="20"/>
                    </w:rPr>
                    <w:t>0</w:t>
                  </w:r>
                </w:p>
                <w:p w14:paraId="19938B9A" w14:textId="77777777" w:rsidR="00A03623" w:rsidRPr="00D06C65" w:rsidRDefault="00A03623" w:rsidP="00A03623">
                  <w:pPr>
                    <w:autoSpaceDE w:val="0"/>
                    <w:jc w:val="both"/>
                    <w:rPr>
                      <w:sz w:val="20"/>
                      <w:szCs w:val="20"/>
                    </w:rPr>
                  </w:pPr>
                  <w:r w:rsidRPr="00D06C65">
                    <w:rPr>
                      <w:sz w:val="20"/>
                      <w:szCs w:val="20"/>
                    </w:rPr>
                    <w:t>0</w:t>
                  </w:r>
                </w:p>
                <w:p w14:paraId="4C5F637E" w14:textId="77777777" w:rsidR="00A03623" w:rsidRPr="00D06C65" w:rsidRDefault="00A03623" w:rsidP="00A03623">
                  <w:pPr>
                    <w:autoSpaceDE w:val="0"/>
                    <w:jc w:val="both"/>
                    <w:rPr>
                      <w:sz w:val="20"/>
                      <w:szCs w:val="20"/>
                    </w:rPr>
                  </w:pPr>
                  <w:r w:rsidRPr="00D06C65">
                    <w:rPr>
                      <w:sz w:val="20"/>
                      <w:szCs w:val="20"/>
                    </w:rPr>
                    <w:t>0</w:t>
                  </w:r>
                </w:p>
                <w:p w14:paraId="0278BCBB" w14:textId="77777777" w:rsidR="00A03623" w:rsidRPr="00D06C65" w:rsidRDefault="00A03623" w:rsidP="00A03623">
                  <w:pPr>
                    <w:autoSpaceDE w:val="0"/>
                    <w:jc w:val="both"/>
                    <w:rPr>
                      <w:sz w:val="20"/>
                      <w:szCs w:val="20"/>
                    </w:rPr>
                  </w:pPr>
                  <w:r w:rsidRPr="00D06C65">
                    <w:rPr>
                      <w:sz w:val="20"/>
                      <w:szCs w:val="20"/>
                    </w:rPr>
                    <w:t>0</w:t>
                  </w:r>
                </w:p>
                <w:p w14:paraId="6CED113F" w14:textId="77777777" w:rsidR="00A03623" w:rsidRPr="00D06C65" w:rsidRDefault="00A03623" w:rsidP="00A03623">
                  <w:pPr>
                    <w:autoSpaceDE w:val="0"/>
                    <w:jc w:val="both"/>
                    <w:rPr>
                      <w:sz w:val="20"/>
                      <w:szCs w:val="20"/>
                    </w:rPr>
                  </w:pPr>
                  <w:r w:rsidRPr="00D06C65">
                    <w:rPr>
                      <w:sz w:val="20"/>
                      <w:szCs w:val="20"/>
                    </w:rPr>
                    <w:t>0</w:t>
                  </w:r>
                </w:p>
                <w:p w14:paraId="5DBB8A62" w14:textId="77777777" w:rsidR="00A03623" w:rsidRPr="00D06C65" w:rsidRDefault="00A03623" w:rsidP="00A03623">
                  <w:pPr>
                    <w:autoSpaceDE w:val="0"/>
                    <w:jc w:val="both"/>
                    <w:rPr>
                      <w:sz w:val="20"/>
                      <w:szCs w:val="20"/>
                    </w:rPr>
                  </w:pPr>
                  <w:r w:rsidRPr="00D06C65">
                    <w:rPr>
                      <w:sz w:val="20"/>
                      <w:szCs w:val="20"/>
                    </w:rPr>
                    <w:t>0</w:t>
                  </w:r>
                </w:p>
                <w:p w14:paraId="7EB8C31D" w14:textId="77777777" w:rsidR="00A03623" w:rsidRPr="00D06C65" w:rsidRDefault="00A03623" w:rsidP="00A03623">
                  <w:pPr>
                    <w:autoSpaceDE w:val="0"/>
                    <w:jc w:val="both"/>
                    <w:rPr>
                      <w:sz w:val="20"/>
                      <w:szCs w:val="20"/>
                    </w:rPr>
                  </w:pPr>
                  <w:r w:rsidRPr="00D06C65">
                    <w:rPr>
                      <w:sz w:val="20"/>
                      <w:szCs w:val="20"/>
                    </w:rPr>
                    <w:t>0</w:t>
                  </w:r>
                </w:p>
                <w:p w14:paraId="112236DC" w14:textId="77777777" w:rsidR="00A03623" w:rsidRPr="00D06C65" w:rsidRDefault="00A03623" w:rsidP="00A03623">
                  <w:pPr>
                    <w:autoSpaceDE w:val="0"/>
                    <w:jc w:val="both"/>
                    <w:rPr>
                      <w:sz w:val="20"/>
                      <w:szCs w:val="20"/>
                    </w:rPr>
                  </w:pPr>
                  <w:r w:rsidRPr="00D06C65">
                    <w:rPr>
                      <w:sz w:val="20"/>
                      <w:szCs w:val="20"/>
                    </w:rPr>
                    <w:t>0</w:t>
                  </w:r>
                </w:p>
                <w:p w14:paraId="689F4B32" w14:textId="77777777" w:rsidR="00A03623" w:rsidRPr="00D06C65" w:rsidRDefault="00A03623" w:rsidP="00A03623">
                  <w:pPr>
                    <w:autoSpaceDE w:val="0"/>
                    <w:jc w:val="both"/>
                    <w:rPr>
                      <w:sz w:val="20"/>
                      <w:szCs w:val="20"/>
                    </w:rPr>
                  </w:pPr>
                  <w:r w:rsidRPr="00D06C65">
                    <w:rPr>
                      <w:sz w:val="20"/>
                      <w:szCs w:val="20"/>
                    </w:rPr>
                    <w:t>0</w:t>
                  </w:r>
                </w:p>
                <w:p w14:paraId="42149C9F" w14:textId="77777777" w:rsidR="00A03623" w:rsidRPr="00D06C65" w:rsidRDefault="00A03623" w:rsidP="00A03623">
                  <w:pPr>
                    <w:autoSpaceDE w:val="0"/>
                    <w:jc w:val="both"/>
                    <w:rPr>
                      <w:sz w:val="20"/>
                      <w:szCs w:val="20"/>
                    </w:rPr>
                  </w:pPr>
                  <w:r w:rsidRPr="00D06C65">
                    <w:rPr>
                      <w:sz w:val="20"/>
                      <w:szCs w:val="20"/>
                    </w:rPr>
                    <w:t>0</w:t>
                  </w:r>
                </w:p>
              </w:tc>
              <w:tc>
                <w:tcPr>
                  <w:tcW w:w="1234" w:type="dxa"/>
                  <w:tcBorders>
                    <w:top w:val="single" w:sz="4" w:space="0" w:color="auto"/>
                    <w:left w:val="single" w:sz="4" w:space="0" w:color="auto"/>
                    <w:bottom w:val="single" w:sz="4" w:space="0" w:color="auto"/>
                    <w:right w:val="single" w:sz="4" w:space="0" w:color="auto"/>
                  </w:tcBorders>
                </w:tcPr>
                <w:p w14:paraId="2BC96956" w14:textId="77777777" w:rsidR="00A03623" w:rsidRPr="00D06C65" w:rsidRDefault="00A03623" w:rsidP="00A03623">
                  <w:pPr>
                    <w:autoSpaceDE w:val="0"/>
                    <w:jc w:val="both"/>
                    <w:rPr>
                      <w:sz w:val="20"/>
                      <w:szCs w:val="20"/>
                    </w:rPr>
                  </w:pPr>
                  <w:r w:rsidRPr="00D06C65">
                    <w:rPr>
                      <w:sz w:val="20"/>
                      <w:szCs w:val="20"/>
                    </w:rPr>
                    <w:t>0</w:t>
                  </w:r>
                </w:p>
                <w:p w14:paraId="68DADF75" w14:textId="77777777" w:rsidR="00A03623" w:rsidRPr="00D06C65" w:rsidRDefault="00A03623" w:rsidP="00A03623">
                  <w:pPr>
                    <w:autoSpaceDE w:val="0"/>
                    <w:jc w:val="both"/>
                    <w:rPr>
                      <w:sz w:val="20"/>
                      <w:szCs w:val="20"/>
                    </w:rPr>
                  </w:pPr>
                  <w:r w:rsidRPr="00D06C65">
                    <w:rPr>
                      <w:sz w:val="20"/>
                      <w:szCs w:val="20"/>
                    </w:rPr>
                    <w:t>0</w:t>
                  </w:r>
                </w:p>
                <w:p w14:paraId="2FBB75D4" w14:textId="77777777" w:rsidR="00A03623" w:rsidRPr="00D06C65" w:rsidRDefault="00A03623" w:rsidP="00A03623">
                  <w:pPr>
                    <w:autoSpaceDE w:val="0"/>
                    <w:jc w:val="both"/>
                    <w:rPr>
                      <w:sz w:val="20"/>
                      <w:szCs w:val="20"/>
                    </w:rPr>
                  </w:pPr>
                  <w:r w:rsidRPr="00D06C65">
                    <w:rPr>
                      <w:sz w:val="20"/>
                      <w:szCs w:val="20"/>
                    </w:rPr>
                    <w:t>0</w:t>
                  </w:r>
                </w:p>
                <w:p w14:paraId="45A41630" w14:textId="77777777" w:rsidR="00A03623" w:rsidRPr="00D06C65" w:rsidRDefault="00A03623" w:rsidP="00A03623">
                  <w:pPr>
                    <w:autoSpaceDE w:val="0"/>
                    <w:jc w:val="both"/>
                    <w:rPr>
                      <w:sz w:val="20"/>
                      <w:szCs w:val="20"/>
                    </w:rPr>
                  </w:pPr>
                  <w:r w:rsidRPr="00D06C65">
                    <w:rPr>
                      <w:sz w:val="20"/>
                      <w:szCs w:val="20"/>
                    </w:rPr>
                    <w:t>0</w:t>
                  </w:r>
                </w:p>
                <w:p w14:paraId="42F416EA" w14:textId="77777777" w:rsidR="00A03623" w:rsidRPr="00D06C65" w:rsidRDefault="00A03623" w:rsidP="00A03623">
                  <w:pPr>
                    <w:autoSpaceDE w:val="0"/>
                    <w:jc w:val="both"/>
                    <w:rPr>
                      <w:sz w:val="20"/>
                      <w:szCs w:val="20"/>
                    </w:rPr>
                  </w:pPr>
                  <w:r w:rsidRPr="00D06C65">
                    <w:rPr>
                      <w:sz w:val="20"/>
                      <w:szCs w:val="20"/>
                    </w:rPr>
                    <w:t>0</w:t>
                  </w:r>
                </w:p>
                <w:p w14:paraId="291FE2EE" w14:textId="77777777" w:rsidR="00A03623" w:rsidRPr="00D06C65" w:rsidRDefault="00A03623" w:rsidP="00A03623">
                  <w:pPr>
                    <w:autoSpaceDE w:val="0"/>
                    <w:jc w:val="both"/>
                    <w:rPr>
                      <w:sz w:val="20"/>
                      <w:szCs w:val="20"/>
                    </w:rPr>
                  </w:pPr>
                  <w:r w:rsidRPr="00D06C65">
                    <w:rPr>
                      <w:sz w:val="20"/>
                      <w:szCs w:val="20"/>
                    </w:rPr>
                    <w:t>0</w:t>
                  </w:r>
                </w:p>
                <w:p w14:paraId="475188B8" w14:textId="77777777" w:rsidR="00A03623" w:rsidRPr="00D06C65" w:rsidRDefault="00A03623" w:rsidP="00A03623">
                  <w:pPr>
                    <w:autoSpaceDE w:val="0"/>
                    <w:jc w:val="both"/>
                    <w:rPr>
                      <w:sz w:val="20"/>
                      <w:szCs w:val="20"/>
                    </w:rPr>
                  </w:pPr>
                  <w:r w:rsidRPr="00D06C65">
                    <w:rPr>
                      <w:sz w:val="20"/>
                      <w:szCs w:val="20"/>
                    </w:rPr>
                    <w:t>0</w:t>
                  </w:r>
                </w:p>
                <w:p w14:paraId="1DF6E6E5" w14:textId="77777777" w:rsidR="00A03623" w:rsidRPr="00D06C65" w:rsidRDefault="00A03623" w:rsidP="00A03623">
                  <w:pPr>
                    <w:autoSpaceDE w:val="0"/>
                    <w:jc w:val="both"/>
                    <w:rPr>
                      <w:sz w:val="20"/>
                      <w:szCs w:val="20"/>
                    </w:rPr>
                  </w:pPr>
                  <w:r w:rsidRPr="00D06C65">
                    <w:rPr>
                      <w:sz w:val="20"/>
                      <w:szCs w:val="20"/>
                    </w:rPr>
                    <w:t>0</w:t>
                  </w:r>
                </w:p>
                <w:p w14:paraId="24048FD2" w14:textId="77777777" w:rsidR="00A03623" w:rsidRPr="00D06C65" w:rsidRDefault="00A03623" w:rsidP="00A03623">
                  <w:pPr>
                    <w:autoSpaceDE w:val="0"/>
                    <w:jc w:val="both"/>
                    <w:rPr>
                      <w:sz w:val="20"/>
                      <w:szCs w:val="20"/>
                    </w:rPr>
                  </w:pPr>
                  <w:r w:rsidRPr="00D06C65">
                    <w:rPr>
                      <w:sz w:val="20"/>
                      <w:szCs w:val="20"/>
                    </w:rPr>
                    <w:t>0</w:t>
                  </w:r>
                </w:p>
                <w:p w14:paraId="5E0E40B5" w14:textId="77777777" w:rsidR="00A03623" w:rsidRPr="00D06C65" w:rsidRDefault="00A03623" w:rsidP="00A03623">
                  <w:pPr>
                    <w:autoSpaceDE w:val="0"/>
                    <w:jc w:val="both"/>
                    <w:rPr>
                      <w:sz w:val="20"/>
                      <w:szCs w:val="20"/>
                    </w:rPr>
                  </w:pPr>
                  <w:r w:rsidRPr="00D06C65">
                    <w:rPr>
                      <w:sz w:val="20"/>
                      <w:szCs w:val="20"/>
                    </w:rPr>
                    <w:t>0</w:t>
                  </w:r>
                </w:p>
                <w:p w14:paraId="63D53C4A" w14:textId="77777777" w:rsidR="00A03623" w:rsidRPr="00D06C65" w:rsidRDefault="00A03623" w:rsidP="00A03623">
                  <w:pPr>
                    <w:autoSpaceDE w:val="0"/>
                    <w:jc w:val="both"/>
                    <w:rPr>
                      <w:sz w:val="20"/>
                      <w:szCs w:val="20"/>
                    </w:rPr>
                  </w:pPr>
                  <w:r w:rsidRPr="00D06C65">
                    <w:rPr>
                      <w:sz w:val="20"/>
                      <w:szCs w:val="20"/>
                    </w:rPr>
                    <w:t>0</w:t>
                  </w:r>
                </w:p>
                <w:p w14:paraId="0676C93D" w14:textId="77777777" w:rsidR="00A03623" w:rsidRPr="00D06C65" w:rsidRDefault="00A03623" w:rsidP="00A03623">
                  <w:pPr>
                    <w:autoSpaceDE w:val="0"/>
                    <w:jc w:val="both"/>
                    <w:rPr>
                      <w:sz w:val="20"/>
                      <w:szCs w:val="20"/>
                    </w:rPr>
                  </w:pPr>
                  <w:r w:rsidRPr="00D06C65">
                    <w:rPr>
                      <w:sz w:val="20"/>
                      <w:szCs w:val="20"/>
                    </w:rPr>
                    <w:t>0</w:t>
                  </w:r>
                </w:p>
                <w:p w14:paraId="1612E149" w14:textId="77777777" w:rsidR="00A03623" w:rsidRPr="00D06C65" w:rsidRDefault="00A03623" w:rsidP="00A03623">
                  <w:pPr>
                    <w:autoSpaceDE w:val="0"/>
                    <w:jc w:val="both"/>
                    <w:rPr>
                      <w:sz w:val="20"/>
                      <w:szCs w:val="20"/>
                    </w:rPr>
                  </w:pPr>
                  <w:r w:rsidRPr="00D06C65">
                    <w:rPr>
                      <w:sz w:val="20"/>
                      <w:szCs w:val="20"/>
                    </w:rPr>
                    <w:t>0</w:t>
                  </w:r>
                </w:p>
                <w:p w14:paraId="6D5962DE" w14:textId="77777777" w:rsidR="00A03623" w:rsidRPr="00D06C65" w:rsidRDefault="00A03623" w:rsidP="00A03623">
                  <w:pPr>
                    <w:autoSpaceDE w:val="0"/>
                    <w:jc w:val="both"/>
                    <w:rPr>
                      <w:sz w:val="20"/>
                      <w:szCs w:val="20"/>
                    </w:rPr>
                  </w:pPr>
                  <w:r w:rsidRPr="00D06C65">
                    <w:rPr>
                      <w:sz w:val="20"/>
                      <w:szCs w:val="20"/>
                    </w:rPr>
                    <w:t>0</w:t>
                  </w:r>
                </w:p>
                <w:p w14:paraId="1932C514" w14:textId="77777777" w:rsidR="00A03623" w:rsidRPr="00D06C65" w:rsidRDefault="00A03623" w:rsidP="00A03623">
                  <w:pPr>
                    <w:autoSpaceDE w:val="0"/>
                    <w:jc w:val="both"/>
                    <w:rPr>
                      <w:sz w:val="20"/>
                      <w:szCs w:val="20"/>
                    </w:rPr>
                  </w:pPr>
                  <w:r w:rsidRPr="00D06C65">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14:paraId="4BBF4F6E" w14:textId="77777777" w:rsidR="00A03623" w:rsidRPr="00D06C65" w:rsidRDefault="00A03623" w:rsidP="00A03623">
                  <w:pPr>
                    <w:autoSpaceDE w:val="0"/>
                    <w:jc w:val="both"/>
                    <w:rPr>
                      <w:sz w:val="20"/>
                      <w:szCs w:val="20"/>
                    </w:rPr>
                  </w:pPr>
                  <w:r w:rsidRPr="00D06C65">
                    <w:rPr>
                      <w:sz w:val="20"/>
                      <w:szCs w:val="20"/>
                    </w:rPr>
                    <w:t>4,0тыс.руб. 52,7тыс.руб. 53,8тыс.руб.</w:t>
                  </w:r>
                </w:p>
                <w:p w14:paraId="05570D86" w14:textId="77777777" w:rsidR="00A03623" w:rsidRPr="00D06C65" w:rsidRDefault="00A03623" w:rsidP="00A03623">
                  <w:pPr>
                    <w:autoSpaceDE w:val="0"/>
                    <w:jc w:val="both"/>
                    <w:rPr>
                      <w:sz w:val="20"/>
                      <w:szCs w:val="20"/>
                    </w:rPr>
                  </w:pPr>
                  <w:r w:rsidRPr="00D06C65">
                    <w:rPr>
                      <w:sz w:val="20"/>
                      <w:szCs w:val="20"/>
                    </w:rPr>
                    <w:t>94,1тыс.руб.</w:t>
                  </w:r>
                </w:p>
                <w:p w14:paraId="77AE89FE" w14:textId="77777777" w:rsidR="00A03623" w:rsidRPr="00D06C65" w:rsidRDefault="00A03623" w:rsidP="00A03623">
                  <w:pPr>
                    <w:autoSpaceDE w:val="0"/>
                    <w:jc w:val="both"/>
                    <w:rPr>
                      <w:sz w:val="20"/>
                      <w:szCs w:val="20"/>
                    </w:rPr>
                  </w:pPr>
                  <w:r w:rsidRPr="00D06C65">
                    <w:rPr>
                      <w:sz w:val="20"/>
                      <w:szCs w:val="20"/>
                    </w:rPr>
                    <w:t>63,3тыс.руб.</w:t>
                  </w:r>
                </w:p>
                <w:p w14:paraId="7DF0DDF0" w14:textId="77777777" w:rsidR="00A03623" w:rsidRPr="00D06C65" w:rsidRDefault="00A03623" w:rsidP="00A03623">
                  <w:pPr>
                    <w:autoSpaceDE w:val="0"/>
                    <w:jc w:val="both"/>
                    <w:rPr>
                      <w:sz w:val="20"/>
                      <w:szCs w:val="20"/>
                    </w:rPr>
                  </w:pPr>
                  <w:r w:rsidRPr="00D06C65">
                    <w:rPr>
                      <w:sz w:val="20"/>
                      <w:szCs w:val="20"/>
                    </w:rPr>
                    <w:t>133,9тыс.руб.</w:t>
                  </w:r>
                </w:p>
                <w:p w14:paraId="1C7F4C61" w14:textId="77777777" w:rsidR="00A03623" w:rsidRPr="00D06C65" w:rsidRDefault="00A03623" w:rsidP="00A03623">
                  <w:pPr>
                    <w:autoSpaceDE w:val="0"/>
                    <w:jc w:val="both"/>
                    <w:rPr>
                      <w:sz w:val="20"/>
                      <w:szCs w:val="20"/>
                    </w:rPr>
                  </w:pPr>
                  <w:r w:rsidRPr="00D06C65">
                    <w:rPr>
                      <w:sz w:val="20"/>
                      <w:szCs w:val="20"/>
                    </w:rPr>
                    <w:t>137,3тыс.руб.</w:t>
                  </w:r>
                </w:p>
                <w:p w14:paraId="5AA1F962" w14:textId="77777777" w:rsidR="00A03623" w:rsidRPr="00D06C65" w:rsidRDefault="00A03623" w:rsidP="00A03623">
                  <w:pPr>
                    <w:autoSpaceDE w:val="0"/>
                    <w:jc w:val="both"/>
                    <w:rPr>
                      <w:sz w:val="20"/>
                      <w:szCs w:val="20"/>
                    </w:rPr>
                  </w:pPr>
                  <w:r w:rsidRPr="00D06C65">
                    <w:rPr>
                      <w:sz w:val="20"/>
                      <w:szCs w:val="20"/>
                    </w:rPr>
                    <w:t>150тыс.руб.</w:t>
                  </w:r>
                </w:p>
                <w:p w14:paraId="12E8FDC5" w14:textId="77777777" w:rsidR="00A03623" w:rsidRPr="00D06C65" w:rsidRDefault="00A03623" w:rsidP="00A03623">
                  <w:pPr>
                    <w:autoSpaceDE w:val="0"/>
                    <w:jc w:val="both"/>
                    <w:rPr>
                      <w:sz w:val="20"/>
                      <w:szCs w:val="20"/>
                    </w:rPr>
                  </w:pPr>
                  <w:r w:rsidRPr="00D06C65">
                    <w:rPr>
                      <w:sz w:val="20"/>
                      <w:szCs w:val="20"/>
                    </w:rPr>
                    <w:t>150тыс.руб.</w:t>
                  </w:r>
                </w:p>
                <w:p w14:paraId="0F5C27E4" w14:textId="77777777" w:rsidR="00A03623" w:rsidRPr="00D06C65" w:rsidRDefault="00A03623" w:rsidP="00A03623">
                  <w:pPr>
                    <w:autoSpaceDE w:val="0"/>
                    <w:jc w:val="both"/>
                    <w:rPr>
                      <w:sz w:val="20"/>
                      <w:szCs w:val="20"/>
                    </w:rPr>
                  </w:pPr>
                  <w:r w:rsidRPr="00D06C65">
                    <w:rPr>
                      <w:sz w:val="20"/>
                      <w:szCs w:val="20"/>
                    </w:rPr>
                    <w:t xml:space="preserve">215,16 тыс. </w:t>
                  </w:r>
                  <w:proofErr w:type="spellStart"/>
                  <w:r w:rsidRPr="00D06C65">
                    <w:rPr>
                      <w:sz w:val="20"/>
                      <w:szCs w:val="20"/>
                    </w:rPr>
                    <w:t>руб</w:t>
                  </w:r>
                  <w:proofErr w:type="spellEnd"/>
                </w:p>
                <w:p w14:paraId="5D730794" w14:textId="77777777" w:rsidR="00A03623" w:rsidRPr="00D06C65" w:rsidRDefault="00A03623" w:rsidP="00A03623">
                  <w:pPr>
                    <w:autoSpaceDE w:val="0"/>
                    <w:jc w:val="both"/>
                    <w:rPr>
                      <w:sz w:val="20"/>
                      <w:szCs w:val="20"/>
                    </w:rPr>
                  </w:pPr>
                  <w:r w:rsidRPr="00D06C65">
                    <w:rPr>
                      <w:sz w:val="20"/>
                      <w:szCs w:val="20"/>
                    </w:rPr>
                    <w:t xml:space="preserve">164,92 </w:t>
                  </w:r>
                  <w:proofErr w:type="spellStart"/>
                  <w:r w:rsidRPr="00D06C65">
                    <w:rPr>
                      <w:sz w:val="20"/>
                      <w:szCs w:val="20"/>
                    </w:rPr>
                    <w:t>тыс</w:t>
                  </w:r>
                  <w:proofErr w:type="spellEnd"/>
                  <w:r w:rsidRPr="00D06C65">
                    <w:rPr>
                      <w:sz w:val="20"/>
                      <w:szCs w:val="20"/>
                    </w:rPr>
                    <w:t xml:space="preserve"> </w:t>
                  </w:r>
                  <w:proofErr w:type="spellStart"/>
                  <w:r w:rsidRPr="00D06C65">
                    <w:rPr>
                      <w:sz w:val="20"/>
                      <w:szCs w:val="20"/>
                    </w:rPr>
                    <w:t>руб</w:t>
                  </w:r>
                  <w:proofErr w:type="spellEnd"/>
                </w:p>
                <w:p w14:paraId="20F6A9FC" w14:textId="77777777" w:rsidR="00A03623" w:rsidRPr="00D06C65" w:rsidRDefault="00A03623" w:rsidP="00A03623">
                  <w:pPr>
                    <w:autoSpaceDE w:val="0"/>
                    <w:jc w:val="both"/>
                    <w:rPr>
                      <w:sz w:val="20"/>
                      <w:szCs w:val="20"/>
                    </w:rPr>
                  </w:pPr>
                  <w:r w:rsidRPr="00D06C65">
                    <w:rPr>
                      <w:sz w:val="20"/>
                      <w:szCs w:val="20"/>
                    </w:rPr>
                    <w:t xml:space="preserve">130,0 </w:t>
                  </w:r>
                  <w:proofErr w:type="spellStart"/>
                  <w:r w:rsidRPr="00D06C65">
                    <w:rPr>
                      <w:sz w:val="20"/>
                      <w:szCs w:val="20"/>
                    </w:rPr>
                    <w:t>тыс</w:t>
                  </w:r>
                  <w:proofErr w:type="spellEnd"/>
                  <w:r w:rsidRPr="00D06C65">
                    <w:rPr>
                      <w:sz w:val="20"/>
                      <w:szCs w:val="20"/>
                    </w:rPr>
                    <w:t xml:space="preserve"> </w:t>
                  </w:r>
                  <w:proofErr w:type="spellStart"/>
                  <w:r w:rsidRPr="00D06C65">
                    <w:rPr>
                      <w:sz w:val="20"/>
                      <w:szCs w:val="20"/>
                    </w:rPr>
                    <w:t>руб</w:t>
                  </w:r>
                  <w:proofErr w:type="spellEnd"/>
                </w:p>
                <w:p w14:paraId="31E3EDA2" w14:textId="77777777" w:rsidR="00A03623" w:rsidRPr="00D06C65" w:rsidRDefault="00A03623" w:rsidP="00A03623">
                  <w:pPr>
                    <w:autoSpaceDE w:val="0"/>
                    <w:jc w:val="both"/>
                    <w:rPr>
                      <w:sz w:val="20"/>
                      <w:szCs w:val="20"/>
                    </w:rPr>
                  </w:pPr>
                  <w:r w:rsidRPr="00D06C65">
                    <w:rPr>
                      <w:sz w:val="20"/>
                      <w:szCs w:val="20"/>
                    </w:rPr>
                    <w:t xml:space="preserve">80,0 </w:t>
                  </w:r>
                  <w:proofErr w:type="spellStart"/>
                  <w:r w:rsidRPr="00D06C65">
                    <w:rPr>
                      <w:sz w:val="20"/>
                      <w:szCs w:val="20"/>
                    </w:rPr>
                    <w:t>тыс</w:t>
                  </w:r>
                  <w:proofErr w:type="spellEnd"/>
                  <w:r w:rsidRPr="00D06C65">
                    <w:rPr>
                      <w:sz w:val="20"/>
                      <w:szCs w:val="20"/>
                    </w:rPr>
                    <w:t xml:space="preserve"> </w:t>
                  </w:r>
                  <w:proofErr w:type="spellStart"/>
                  <w:r w:rsidRPr="00D06C65">
                    <w:rPr>
                      <w:sz w:val="20"/>
                      <w:szCs w:val="20"/>
                    </w:rPr>
                    <w:t>руб</w:t>
                  </w:r>
                  <w:proofErr w:type="spellEnd"/>
                </w:p>
                <w:p w14:paraId="10202577" w14:textId="77777777" w:rsidR="00A03623" w:rsidRPr="00D06C65" w:rsidRDefault="00A03623" w:rsidP="00A03623">
                  <w:pPr>
                    <w:autoSpaceDE w:val="0"/>
                    <w:jc w:val="both"/>
                    <w:rPr>
                      <w:sz w:val="20"/>
                      <w:szCs w:val="20"/>
                    </w:rPr>
                  </w:pPr>
                  <w:r w:rsidRPr="00D06C65">
                    <w:rPr>
                      <w:sz w:val="20"/>
                      <w:szCs w:val="20"/>
                    </w:rPr>
                    <w:t xml:space="preserve">85,0 </w:t>
                  </w:r>
                  <w:proofErr w:type="spellStart"/>
                  <w:r w:rsidRPr="00D06C65">
                    <w:rPr>
                      <w:sz w:val="20"/>
                      <w:szCs w:val="20"/>
                    </w:rPr>
                    <w:t>тыс</w:t>
                  </w:r>
                  <w:proofErr w:type="spellEnd"/>
                  <w:r w:rsidRPr="00D06C65">
                    <w:rPr>
                      <w:sz w:val="20"/>
                      <w:szCs w:val="20"/>
                    </w:rPr>
                    <w:t xml:space="preserve"> </w:t>
                  </w:r>
                  <w:proofErr w:type="spellStart"/>
                  <w:r w:rsidRPr="00D06C65">
                    <w:rPr>
                      <w:sz w:val="20"/>
                      <w:szCs w:val="20"/>
                    </w:rPr>
                    <w:t>руб</w:t>
                  </w:r>
                  <w:proofErr w:type="spellEnd"/>
                </w:p>
                <w:p w14:paraId="3C49EFE4" w14:textId="77777777" w:rsidR="00A03623" w:rsidRPr="00D06C65" w:rsidRDefault="00A03623" w:rsidP="00A03623">
                  <w:pPr>
                    <w:autoSpaceDE w:val="0"/>
                    <w:ind w:right="-249"/>
                    <w:jc w:val="both"/>
                    <w:rPr>
                      <w:sz w:val="20"/>
                      <w:szCs w:val="20"/>
                    </w:rPr>
                  </w:pPr>
                  <w:r w:rsidRPr="00D06C65">
                    <w:rPr>
                      <w:sz w:val="20"/>
                      <w:szCs w:val="20"/>
                    </w:rPr>
                    <w:t xml:space="preserve">90,0 тыс. </w:t>
                  </w:r>
                  <w:proofErr w:type="spellStart"/>
                  <w:r w:rsidRPr="00D06C65">
                    <w:rPr>
                      <w:sz w:val="20"/>
                      <w:szCs w:val="20"/>
                    </w:rPr>
                    <w:t>руб</w:t>
                  </w:r>
                  <w:proofErr w:type="spellEnd"/>
                </w:p>
                <w:p w14:paraId="7B84D75D" w14:textId="77777777" w:rsidR="00A03623" w:rsidRPr="00D06C65" w:rsidRDefault="00A03623" w:rsidP="00A03623">
                  <w:pPr>
                    <w:autoSpaceDE w:val="0"/>
                    <w:ind w:right="-249"/>
                    <w:jc w:val="both"/>
                    <w:rPr>
                      <w:b/>
                      <w:sz w:val="20"/>
                      <w:szCs w:val="20"/>
                    </w:rPr>
                  </w:pPr>
                  <w:r w:rsidRPr="00D06C65">
                    <w:rPr>
                      <w:b/>
                      <w:sz w:val="20"/>
                      <w:szCs w:val="20"/>
                    </w:rPr>
                    <w:t xml:space="preserve">1604,18 </w:t>
                  </w:r>
                  <w:proofErr w:type="spellStart"/>
                  <w:r w:rsidRPr="00D06C65">
                    <w:rPr>
                      <w:b/>
                      <w:sz w:val="20"/>
                      <w:szCs w:val="20"/>
                    </w:rPr>
                    <w:t>тыс</w:t>
                  </w:r>
                  <w:proofErr w:type="spellEnd"/>
                  <w:r w:rsidRPr="00D06C65">
                    <w:rPr>
                      <w:b/>
                      <w:sz w:val="20"/>
                      <w:szCs w:val="20"/>
                    </w:rPr>
                    <w:t xml:space="preserve"> </w:t>
                  </w:r>
                  <w:proofErr w:type="spellStart"/>
                  <w:r w:rsidRPr="00D06C65">
                    <w:rPr>
                      <w:b/>
                      <w:sz w:val="20"/>
                      <w:szCs w:val="20"/>
                    </w:rPr>
                    <w:t>руб</w:t>
                  </w:r>
                  <w:proofErr w:type="spellEnd"/>
                </w:p>
              </w:tc>
            </w:tr>
          </w:tbl>
          <w:p w14:paraId="6AD679B8" w14:textId="77777777" w:rsidR="00A03623" w:rsidRPr="00D06C65" w:rsidRDefault="00A03623" w:rsidP="00A03623">
            <w:pPr>
              <w:autoSpaceDE w:val="0"/>
              <w:jc w:val="both"/>
              <w:rPr>
                <w:sz w:val="20"/>
                <w:szCs w:val="20"/>
              </w:rPr>
            </w:pPr>
          </w:p>
        </w:tc>
      </w:tr>
      <w:tr w:rsidR="00A03623" w:rsidRPr="00D06C65" w14:paraId="1E0FD5B4" w14:textId="77777777" w:rsidTr="00A03623">
        <w:trPr>
          <w:tblCellSpacing w:w="5" w:type="nil"/>
          <w:jc w:val="center"/>
        </w:trPr>
        <w:tc>
          <w:tcPr>
            <w:tcW w:w="2246" w:type="dxa"/>
          </w:tcPr>
          <w:p w14:paraId="7F77A4C1" w14:textId="77777777" w:rsidR="00A03623" w:rsidRPr="00D06C65" w:rsidRDefault="00A03623" w:rsidP="00A03623">
            <w:pPr>
              <w:rPr>
                <w:kern w:val="2"/>
                <w:sz w:val="20"/>
                <w:szCs w:val="20"/>
                <w:lang w:eastAsia="en-US"/>
              </w:rPr>
            </w:pPr>
            <w:r w:rsidRPr="00D06C65">
              <w:rPr>
                <w:kern w:val="2"/>
                <w:sz w:val="20"/>
                <w:szCs w:val="20"/>
                <w:lang w:eastAsia="en-US"/>
              </w:rPr>
              <w:t xml:space="preserve">Ожидаемые конечные </w:t>
            </w:r>
            <w:r w:rsidRPr="00D06C65">
              <w:rPr>
                <w:kern w:val="2"/>
                <w:sz w:val="20"/>
                <w:szCs w:val="20"/>
                <w:lang w:eastAsia="en-US"/>
              </w:rPr>
              <w:br/>
              <w:t xml:space="preserve">результаты реализации </w:t>
            </w:r>
            <w:r w:rsidRPr="00D06C65">
              <w:rPr>
                <w:kern w:val="2"/>
                <w:sz w:val="20"/>
                <w:szCs w:val="20"/>
                <w:lang w:eastAsia="en-US"/>
              </w:rPr>
              <w:br/>
              <w:t xml:space="preserve">подпрограммы </w:t>
            </w:r>
          </w:p>
        </w:tc>
        <w:tc>
          <w:tcPr>
            <w:tcW w:w="7165" w:type="dxa"/>
          </w:tcPr>
          <w:p w14:paraId="2BF886D6" w14:textId="77777777" w:rsidR="00A03623" w:rsidRPr="00D06C65" w:rsidRDefault="00A03623" w:rsidP="00A03623">
            <w:pPr>
              <w:rPr>
                <w:sz w:val="20"/>
                <w:szCs w:val="20"/>
              </w:rPr>
            </w:pPr>
            <w:r w:rsidRPr="00D06C65">
              <w:rPr>
                <w:sz w:val="20"/>
                <w:szCs w:val="20"/>
              </w:rPr>
              <w:t>1. Обеспечение оснащения детским и спортивным оборудованием к 2024 году детских и спортивных площадок;</w:t>
            </w:r>
          </w:p>
          <w:p w14:paraId="785989FE" w14:textId="77777777" w:rsidR="00A03623" w:rsidRPr="00D06C65" w:rsidRDefault="00A03623" w:rsidP="00A03623">
            <w:pPr>
              <w:rPr>
                <w:sz w:val="20"/>
                <w:szCs w:val="20"/>
              </w:rPr>
            </w:pPr>
            <w:r w:rsidRPr="00D06C65">
              <w:rPr>
                <w:sz w:val="20"/>
                <w:szCs w:val="20"/>
              </w:rPr>
              <w:t>2. Увеличение численности лиц, систематически занимающихся физической культурой и спортом.</w:t>
            </w:r>
          </w:p>
        </w:tc>
      </w:tr>
    </w:tbl>
    <w:p w14:paraId="60861AC1" w14:textId="77777777" w:rsidR="00A03623" w:rsidRPr="00D06C65" w:rsidRDefault="00A03623" w:rsidP="00A03623">
      <w:pPr>
        <w:autoSpaceDE w:val="0"/>
        <w:autoSpaceDN w:val="0"/>
        <w:adjustRightInd w:val="0"/>
        <w:ind w:firstLine="709"/>
        <w:jc w:val="center"/>
        <w:outlineLvl w:val="1"/>
        <w:rPr>
          <w:b/>
          <w:bCs/>
          <w:color w:val="FF0000"/>
          <w:kern w:val="2"/>
          <w:sz w:val="20"/>
          <w:szCs w:val="20"/>
        </w:rPr>
      </w:pPr>
    </w:p>
    <w:p w14:paraId="13BD3914" w14:textId="77777777" w:rsidR="00A03623" w:rsidRPr="00D06C65" w:rsidRDefault="00A03623" w:rsidP="00A03623">
      <w:pPr>
        <w:jc w:val="center"/>
        <w:outlineLvl w:val="1"/>
        <w:rPr>
          <w:b/>
          <w:bCs/>
          <w:sz w:val="20"/>
          <w:szCs w:val="20"/>
        </w:rPr>
      </w:pPr>
      <w:proofErr w:type="gramStart"/>
      <w:r w:rsidRPr="00D06C65">
        <w:rPr>
          <w:b/>
          <w:bCs/>
          <w:sz w:val="20"/>
          <w:szCs w:val="20"/>
        </w:rPr>
        <w:t>7.3.1  Характеристика</w:t>
      </w:r>
      <w:proofErr w:type="gramEnd"/>
      <w:r w:rsidRPr="00D06C65">
        <w:rPr>
          <w:b/>
          <w:bCs/>
          <w:sz w:val="20"/>
          <w:szCs w:val="20"/>
        </w:rPr>
        <w:t xml:space="preserve"> сферы реализации подпрограммы 3, описание основных проблем и прогноз ее развития.</w:t>
      </w:r>
    </w:p>
    <w:p w14:paraId="5D437B5F" w14:textId="77777777" w:rsidR="00A03623" w:rsidRPr="00D06C65" w:rsidRDefault="00A03623" w:rsidP="00A03623">
      <w:pPr>
        <w:ind w:firstLine="720"/>
        <w:jc w:val="both"/>
        <w:rPr>
          <w:sz w:val="20"/>
          <w:szCs w:val="20"/>
        </w:rPr>
      </w:pPr>
      <w:r w:rsidRPr="00D06C65">
        <w:rPr>
          <w:sz w:val="20"/>
          <w:szCs w:val="20"/>
        </w:rPr>
        <w:lastRenderedPageBreak/>
        <w:t>Приоритетным направлением государственной политики в сфере физической культуры и спорта является создание условий и мотиваций для ведения здорового образа жизни посредством реализации комплекса мероприятий по пропаганде здорового образа жизни и развитию массовой физической культуры, а также формирование эффективной системы физкультурно-спортивного воспитания населения.</w:t>
      </w:r>
    </w:p>
    <w:p w14:paraId="00E0D3D1" w14:textId="77777777" w:rsidR="00A03623" w:rsidRPr="00D06C65" w:rsidRDefault="00A03623" w:rsidP="00A03623">
      <w:pPr>
        <w:ind w:firstLine="720"/>
        <w:jc w:val="both"/>
        <w:rPr>
          <w:sz w:val="20"/>
          <w:szCs w:val="20"/>
        </w:rPr>
      </w:pPr>
      <w:r w:rsidRPr="00D06C65">
        <w:rPr>
          <w:sz w:val="20"/>
          <w:szCs w:val="20"/>
        </w:rPr>
        <w:t xml:space="preserve">Физическая культура и спорт являются составными элементами культуры личности и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 </w:t>
      </w:r>
    </w:p>
    <w:p w14:paraId="4C2AA668" w14:textId="77777777" w:rsidR="00A03623" w:rsidRPr="00D06C65" w:rsidRDefault="00A03623" w:rsidP="00A03623">
      <w:pPr>
        <w:pStyle w:val="afe"/>
        <w:spacing w:after="0" w:line="100" w:lineRule="atLeast"/>
        <w:ind w:firstLine="708"/>
        <w:jc w:val="both"/>
        <w:rPr>
          <w:rFonts w:ascii="Times New Roman" w:hAnsi="Times New Roman" w:cs="Times New Roman"/>
          <w:sz w:val="20"/>
          <w:szCs w:val="20"/>
        </w:rPr>
      </w:pPr>
      <w:r w:rsidRPr="00D06C65">
        <w:rPr>
          <w:rFonts w:ascii="Times New Roman" w:hAnsi="Times New Roman" w:cs="Times New Roman"/>
          <w:sz w:val="20"/>
          <w:szCs w:val="20"/>
        </w:rPr>
        <w:t xml:space="preserve">В сельском поселении спортивные сооружения имеются в недостаточном количестве, требуют ремонта, или необходимо строительство новых спортивных объектов. </w:t>
      </w:r>
    </w:p>
    <w:p w14:paraId="1B3EC771" w14:textId="77777777" w:rsidR="00A03623" w:rsidRPr="00D06C65" w:rsidRDefault="00A03623" w:rsidP="00A03623">
      <w:pPr>
        <w:tabs>
          <w:tab w:val="left" w:pos="6941"/>
        </w:tabs>
        <w:ind w:firstLine="720"/>
        <w:jc w:val="both"/>
        <w:rPr>
          <w:sz w:val="20"/>
          <w:szCs w:val="20"/>
        </w:rPr>
      </w:pPr>
    </w:p>
    <w:p w14:paraId="5275E8F5" w14:textId="77777777" w:rsidR="00A03623" w:rsidRPr="00D06C65" w:rsidRDefault="00A03623" w:rsidP="00A03623">
      <w:pPr>
        <w:jc w:val="center"/>
        <w:rPr>
          <w:b/>
          <w:bCs/>
          <w:kern w:val="1"/>
          <w:sz w:val="20"/>
          <w:szCs w:val="20"/>
        </w:rPr>
      </w:pPr>
      <w:r w:rsidRPr="00D06C65">
        <w:rPr>
          <w:b/>
          <w:bCs/>
          <w:kern w:val="1"/>
          <w:sz w:val="20"/>
          <w:szCs w:val="20"/>
        </w:rPr>
        <w:t>7.2.</w:t>
      </w:r>
      <w:proofErr w:type="gramStart"/>
      <w:r w:rsidRPr="00D06C65">
        <w:rPr>
          <w:b/>
          <w:bCs/>
          <w:kern w:val="1"/>
          <w:sz w:val="20"/>
          <w:szCs w:val="20"/>
        </w:rPr>
        <w:t>2.Приоритеты</w:t>
      </w:r>
      <w:proofErr w:type="gramEnd"/>
      <w:r w:rsidRPr="00D06C65">
        <w:rPr>
          <w:b/>
          <w:bCs/>
          <w:kern w:val="1"/>
          <w:sz w:val="20"/>
          <w:szCs w:val="20"/>
        </w:rPr>
        <w:t xml:space="preserve">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сроков и контрольных </w:t>
      </w:r>
    </w:p>
    <w:p w14:paraId="1076CD9B" w14:textId="77777777" w:rsidR="00A03623" w:rsidRPr="00D06C65" w:rsidRDefault="00A03623" w:rsidP="00A03623">
      <w:pPr>
        <w:jc w:val="center"/>
        <w:rPr>
          <w:b/>
          <w:bCs/>
          <w:kern w:val="1"/>
          <w:sz w:val="20"/>
          <w:szCs w:val="20"/>
        </w:rPr>
      </w:pPr>
      <w:r w:rsidRPr="00D06C65">
        <w:rPr>
          <w:b/>
          <w:bCs/>
          <w:kern w:val="1"/>
          <w:sz w:val="20"/>
          <w:szCs w:val="20"/>
        </w:rPr>
        <w:t>этапов реализации подпрограммы 2</w:t>
      </w:r>
    </w:p>
    <w:p w14:paraId="38BA7B8A" w14:textId="77777777" w:rsidR="00A03623" w:rsidRPr="00D06C65" w:rsidRDefault="00A03623" w:rsidP="00A03623">
      <w:pPr>
        <w:ind w:firstLine="720"/>
        <w:jc w:val="both"/>
        <w:rPr>
          <w:sz w:val="20"/>
          <w:szCs w:val="20"/>
        </w:rPr>
      </w:pPr>
      <w:r w:rsidRPr="00D06C65">
        <w:rPr>
          <w:sz w:val="20"/>
          <w:szCs w:val="20"/>
        </w:rPr>
        <w:t>Современная концепция развития физической культуры и спорта основывается на том, что существует объективная потребность в широком охвате молодого поколения и его вовлечении к регулярным занятиям физической культурой и спортом. Данная политика может дать положительный эффект лишь в том случае, если она осуществляется как приоритетная отрасль социально-экономической политики сельского поселения.</w:t>
      </w:r>
    </w:p>
    <w:p w14:paraId="65223ADE" w14:textId="77777777" w:rsidR="00A03623" w:rsidRPr="00D06C65" w:rsidRDefault="00A03623" w:rsidP="00A03623">
      <w:pPr>
        <w:pStyle w:val="ConsPlusNormal0"/>
        <w:widowControl/>
        <w:ind w:firstLine="709"/>
        <w:jc w:val="both"/>
        <w:rPr>
          <w:rFonts w:ascii="Times New Roman" w:hAnsi="Times New Roman" w:cs="Times New Roman"/>
          <w:sz w:val="20"/>
          <w:szCs w:val="20"/>
        </w:rPr>
      </w:pPr>
      <w:r w:rsidRPr="00D06C65">
        <w:rPr>
          <w:rFonts w:ascii="Times New Roman" w:hAnsi="Times New Roman" w:cs="Times New Roman"/>
          <w:sz w:val="20"/>
          <w:szCs w:val="20"/>
        </w:rPr>
        <w:t>Основной целью Подпрограммы 3 является создание условий, обеспечивающих возможность жителям сельского поселения вести здоровый образ жизни, систематически заниматься физической культурой и спортом.</w:t>
      </w:r>
    </w:p>
    <w:p w14:paraId="6D393967" w14:textId="77777777" w:rsidR="00A03623" w:rsidRPr="00D06C65" w:rsidRDefault="00A03623" w:rsidP="00A03623">
      <w:pPr>
        <w:pStyle w:val="ConsPlusNormal0"/>
        <w:widowControl/>
        <w:ind w:firstLine="709"/>
        <w:jc w:val="both"/>
        <w:rPr>
          <w:rFonts w:ascii="Times New Roman" w:hAnsi="Times New Roman" w:cs="Times New Roman"/>
          <w:sz w:val="20"/>
          <w:szCs w:val="20"/>
        </w:rPr>
      </w:pPr>
      <w:r w:rsidRPr="00D06C65">
        <w:rPr>
          <w:rFonts w:ascii="Times New Roman" w:hAnsi="Times New Roman" w:cs="Times New Roman"/>
          <w:sz w:val="20"/>
          <w:szCs w:val="20"/>
        </w:rPr>
        <w:t>Основные задачи данной Подпрограммы:</w:t>
      </w:r>
    </w:p>
    <w:p w14:paraId="475C0DB1" w14:textId="77777777" w:rsidR="00A03623" w:rsidRPr="00D06C65" w:rsidRDefault="00A03623" w:rsidP="00A03623">
      <w:pPr>
        <w:ind w:firstLine="708"/>
        <w:jc w:val="both"/>
        <w:rPr>
          <w:sz w:val="20"/>
          <w:szCs w:val="20"/>
        </w:rPr>
      </w:pPr>
      <w:r w:rsidRPr="00D06C65">
        <w:rPr>
          <w:sz w:val="20"/>
          <w:szCs w:val="20"/>
        </w:rPr>
        <w:t>1. Вовлечение жителей сельского поселения различного возраста, состояния здоровья и социального положения в регулярные занятия физической культурой и спортом и приобщение их к здоровому образу жизни;</w:t>
      </w:r>
    </w:p>
    <w:p w14:paraId="31862115" w14:textId="77777777" w:rsidR="00A03623" w:rsidRPr="00D06C65" w:rsidRDefault="00A03623" w:rsidP="00A03623">
      <w:pPr>
        <w:ind w:firstLine="708"/>
        <w:jc w:val="both"/>
        <w:rPr>
          <w:sz w:val="20"/>
          <w:szCs w:val="20"/>
        </w:rPr>
      </w:pPr>
      <w:r w:rsidRPr="00D06C65">
        <w:rPr>
          <w:sz w:val="20"/>
          <w:szCs w:val="20"/>
        </w:rPr>
        <w:t>2. Повышение интереса населения к занятиям физической культурой и спортом в сельском поселении;</w:t>
      </w:r>
    </w:p>
    <w:p w14:paraId="01AFFE0C" w14:textId="77777777" w:rsidR="00A03623" w:rsidRPr="00D06C65" w:rsidRDefault="00A03623" w:rsidP="00A03623">
      <w:pPr>
        <w:ind w:firstLine="708"/>
        <w:jc w:val="both"/>
        <w:rPr>
          <w:sz w:val="20"/>
          <w:szCs w:val="20"/>
        </w:rPr>
      </w:pPr>
      <w:r w:rsidRPr="00D06C65">
        <w:rPr>
          <w:sz w:val="20"/>
          <w:szCs w:val="20"/>
        </w:rPr>
        <w:t>3. Развитие инфраструктуры для занятий физической культурой и спортом в образовательных учреждениях и по месту жительства граждан.</w:t>
      </w:r>
    </w:p>
    <w:p w14:paraId="57B1B68C" w14:textId="77777777" w:rsidR="00A03623" w:rsidRPr="00D06C65" w:rsidRDefault="00A03623" w:rsidP="00A03623">
      <w:pPr>
        <w:widowControl w:val="0"/>
        <w:autoSpaceDE w:val="0"/>
        <w:ind w:firstLine="720"/>
        <w:jc w:val="both"/>
        <w:rPr>
          <w:sz w:val="20"/>
          <w:szCs w:val="20"/>
        </w:rPr>
      </w:pPr>
      <w:r w:rsidRPr="00D06C65">
        <w:rPr>
          <w:sz w:val="20"/>
          <w:szCs w:val="20"/>
        </w:rPr>
        <w:t>Ожидаемые конечные результаты реализации подпрограммы:</w:t>
      </w:r>
    </w:p>
    <w:p w14:paraId="57B50ECC" w14:textId="77777777" w:rsidR="00A03623" w:rsidRPr="00D06C65" w:rsidRDefault="00A03623" w:rsidP="00A03623">
      <w:pPr>
        <w:ind w:firstLine="708"/>
        <w:rPr>
          <w:sz w:val="20"/>
          <w:szCs w:val="20"/>
        </w:rPr>
      </w:pPr>
      <w:r w:rsidRPr="00D06C65">
        <w:rPr>
          <w:sz w:val="20"/>
          <w:szCs w:val="20"/>
        </w:rPr>
        <w:t>1. Обеспечение оснащения детским и спортивным оборудованием к 2028 году детских и спортивных площадок;</w:t>
      </w:r>
    </w:p>
    <w:p w14:paraId="58059534" w14:textId="77777777" w:rsidR="00A03623" w:rsidRPr="00D06C65" w:rsidRDefault="00A03623" w:rsidP="00A03623">
      <w:pPr>
        <w:widowControl w:val="0"/>
        <w:autoSpaceDE w:val="0"/>
        <w:ind w:firstLine="720"/>
        <w:jc w:val="both"/>
        <w:rPr>
          <w:sz w:val="20"/>
          <w:szCs w:val="20"/>
        </w:rPr>
      </w:pPr>
      <w:r w:rsidRPr="00D06C65">
        <w:rPr>
          <w:sz w:val="20"/>
          <w:szCs w:val="20"/>
        </w:rPr>
        <w:t>2. Увеличение численности лиц, систематически занимающихся физической культурой и спортом.</w:t>
      </w:r>
    </w:p>
    <w:p w14:paraId="6939D7B6" w14:textId="77777777" w:rsidR="00A03623" w:rsidRPr="00D06C65" w:rsidRDefault="00A03623" w:rsidP="00A03623">
      <w:pPr>
        <w:widowControl w:val="0"/>
        <w:autoSpaceDE w:val="0"/>
        <w:ind w:firstLine="720"/>
        <w:jc w:val="both"/>
        <w:rPr>
          <w:sz w:val="20"/>
          <w:szCs w:val="20"/>
        </w:rPr>
      </w:pPr>
      <w:r w:rsidRPr="00D06C65">
        <w:rPr>
          <w:sz w:val="20"/>
          <w:szCs w:val="20"/>
        </w:rPr>
        <w:t xml:space="preserve">Подпрограмма предусматривает реализацию системы мероприятий, в соответствии с Приложением № 1 к муниципальной программе. При этом в рамках подпрограммы должно быть обеспечено ежегодное уточнение основных показателей подпрограммы с учетом корректировки прогнозов расходов на указанные цели. Реализация мероприятий обеспечит планомерное достижение конечных результатов подпрограммы. </w:t>
      </w:r>
    </w:p>
    <w:p w14:paraId="6B154991" w14:textId="77777777" w:rsidR="00A03623" w:rsidRPr="00D06C65" w:rsidRDefault="00A03623" w:rsidP="00A03623">
      <w:pPr>
        <w:ind w:firstLine="720"/>
        <w:jc w:val="both"/>
        <w:rPr>
          <w:sz w:val="20"/>
          <w:szCs w:val="20"/>
        </w:rPr>
      </w:pPr>
      <w:r w:rsidRPr="00D06C65">
        <w:rPr>
          <w:sz w:val="20"/>
          <w:szCs w:val="20"/>
        </w:rPr>
        <w:t>Срок реализации муниципальной подпрограммы с 2014 по 2028 год.</w:t>
      </w:r>
    </w:p>
    <w:p w14:paraId="2AB42175" w14:textId="77777777" w:rsidR="00A03623" w:rsidRPr="00D06C65" w:rsidRDefault="00A03623" w:rsidP="00A03623">
      <w:pPr>
        <w:ind w:firstLine="709"/>
        <w:jc w:val="both"/>
        <w:rPr>
          <w:sz w:val="20"/>
          <w:szCs w:val="20"/>
        </w:rPr>
      </w:pPr>
    </w:p>
    <w:p w14:paraId="5B7460FD" w14:textId="77777777" w:rsidR="00A03623" w:rsidRPr="00D06C65" w:rsidRDefault="00A03623" w:rsidP="00A03623">
      <w:pPr>
        <w:widowControl w:val="0"/>
        <w:autoSpaceDE w:val="0"/>
        <w:jc w:val="center"/>
        <w:rPr>
          <w:b/>
          <w:bCs/>
          <w:sz w:val="20"/>
          <w:szCs w:val="20"/>
        </w:rPr>
      </w:pPr>
      <w:r w:rsidRPr="00D06C65">
        <w:rPr>
          <w:b/>
          <w:bCs/>
          <w:sz w:val="20"/>
          <w:szCs w:val="20"/>
        </w:rPr>
        <w:t>7.2.</w:t>
      </w:r>
      <w:proofErr w:type="gramStart"/>
      <w:r w:rsidRPr="00D06C65">
        <w:rPr>
          <w:b/>
          <w:bCs/>
          <w:sz w:val="20"/>
          <w:szCs w:val="20"/>
        </w:rPr>
        <w:t>3.Характеристика</w:t>
      </w:r>
      <w:proofErr w:type="gramEnd"/>
      <w:r w:rsidRPr="00D06C65">
        <w:rPr>
          <w:b/>
          <w:bCs/>
          <w:sz w:val="20"/>
          <w:szCs w:val="20"/>
        </w:rPr>
        <w:t xml:space="preserve"> основных мероприятий подпрограммы 2</w:t>
      </w:r>
    </w:p>
    <w:p w14:paraId="1AB9C1CC" w14:textId="77777777" w:rsidR="00A03623" w:rsidRPr="00D06C65" w:rsidRDefault="00A03623" w:rsidP="00A03623">
      <w:pPr>
        <w:pStyle w:val="24"/>
        <w:spacing w:after="0" w:line="240" w:lineRule="auto"/>
        <w:ind w:left="0" w:firstLine="709"/>
        <w:jc w:val="both"/>
        <w:rPr>
          <w:rFonts w:ascii="Times New Roman" w:hAnsi="Times New Roman" w:cs="Times New Roman"/>
          <w:sz w:val="20"/>
          <w:szCs w:val="20"/>
        </w:rPr>
      </w:pPr>
      <w:r w:rsidRPr="00D06C65">
        <w:rPr>
          <w:rFonts w:ascii="Times New Roman" w:hAnsi="Times New Roman" w:cs="Times New Roman"/>
          <w:sz w:val="20"/>
          <w:szCs w:val="20"/>
        </w:rPr>
        <w:t>Основные мероприятия, которые реализуются в рамках Подпрограммы 2, являются:</w:t>
      </w:r>
    </w:p>
    <w:p w14:paraId="634C7A8F"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 xml:space="preserve">1. </w:t>
      </w:r>
      <w:r w:rsidRPr="00D06C65">
        <w:rPr>
          <w:rFonts w:ascii="Times New Roman" w:hAnsi="Times New Roman" w:cs="Times New Roman"/>
          <w:kern w:val="2"/>
          <w:sz w:val="20"/>
          <w:szCs w:val="20"/>
        </w:rPr>
        <w:t>Развитие физической культуры и спорта в Воленском сельском поселении</w:t>
      </w:r>
      <w:r w:rsidRPr="00D06C65">
        <w:rPr>
          <w:rFonts w:ascii="Times New Roman" w:hAnsi="Times New Roman" w:cs="Times New Roman"/>
          <w:sz w:val="20"/>
          <w:szCs w:val="20"/>
        </w:rPr>
        <w:t>;</w:t>
      </w:r>
    </w:p>
    <w:p w14:paraId="0806BCC9" w14:textId="77777777" w:rsidR="00A03623" w:rsidRPr="00D06C65" w:rsidRDefault="00A03623" w:rsidP="00A03623">
      <w:pPr>
        <w:pStyle w:val="af2"/>
        <w:spacing w:after="0" w:line="240" w:lineRule="auto"/>
        <w:jc w:val="both"/>
        <w:rPr>
          <w:rFonts w:ascii="Times New Roman" w:hAnsi="Times New Roman" w:cs="Times New Roman"/>
          <w:sz w:val="20"/>
          <w:szCs w:val="20"/>
        </w:rPr>
      </w:pPr>
      <w:r w:rsidRPr="00D06C65">
        <w:rPr>
          <w:rFonts w:ascii="Times New Roman" w:hAnsi="Times New Roman" w:cs="Times New Roman"/>
          <w:sz w:val="20"/>
          <w:szCs w:val="20"/>
        </w:rPr>
        <w:t>2. Обеспечение реализации муниципальной подпрограммы.</w:t>
      </w:r>
    </w:p>
    <w:p w14:paraId="05850FAA" w14:textId="77777777" w:rsidR="00A03623" w:rsidRPr="00D06C65" w:rsidRDefault="00A03623" w:rsidP="00A03623">
      <w:pPr>
        <w:snapToGrid w:val="0"/>
        <w:ind w:firstLine="708"/>
        <w:jc w:val="both"/>
        <w:rPr>
          <w:sz w:val="20"/>
          <w:szCs w:val="20"/>
        </w:rPr>
      </w:pPr>
      <w:r w:rsidRPr="00D06C65">
        <w:rPr>
          <w:sz w:val="20"/>
          <w:szCs w:val="20"/>
        </w:rPr>
        <w:t>Предусмотренная в рамках основного мероприятия система мероприятий в максимальной степени будет способствовать достижению целей и конечных результатов настоящей муниципальной программы.</w:t>
      </w:r>
    </w:p>
    <w:p w14:paraId="5CB6996A" w14:textId="77777777" w:rsidR="00A03623" w:rsidRPr="00D06C65" w:rsidRDefault="00A03623" w:rsidP="00A03623">
      <w:pPr>
        <w:snapToGrid w:val="0"/>
        <w:ind w:firstLine="708"/>
        <w:jc w:val="both"/>
        <w:rPr>
          <w:sz w:val="20"/>
          <w:szCs w:val="20"/>
        </w:rPr>
      </w:pPr>
      <w:r w:rsidRPr="00D06C65">
        <w:rPr>
          <w:sz w:val="20"/>
          <w:szCs w:val="20"/>
        </w:rPr>
        <w:t>Основной целью пропаганды физической культуры и спорта является формирование у населения Воленского сельского поселения внутренней потребности в занятиях физической культурой и спортом и повышение уровня знаний в этой сфере.</w:t>
      </w:r>
    </w:p>
    <w:p w14:paraId="64285B3C" w14:textId="77777777" w:rsidR="00A03623" w:rsidRPr="00D06C65" w:rsidRDefault="00A03623" w:rsidP="00A03623">
      <w:pPr>
        <w:snapToGrid w:val="0"/>
        <w:ind w:firstLine="708"/>
        <w:jc w:val="both"/>
        <w:rPr>
          <w:sz w:val="20"/>
          <w:szCs w:val="20"/>
        </w:rPr>
      </w:pPr>
      <w:r w:rsidRPr="00D06C65">
        <w:rPr>
          <w:sz w:val="20"/>
          <w:szCs w:val="20"/>
        </w:rPr>
        <w:t>Мероприятием предусматривается решение задачи создания постоянно действующего информационно-пропагандистского поля, направленного на привлечение населения к активным занятиям физической культурой и спортом на всех этапах жизнедеятельности и формирование здорового образа жизни, особенно подрастающего поколения.</w:t>
      </w:r>
    </w:p>
    <w:p w14:paraId="7B4103EE" w14:textId="77777777" w:rsidR="00A03623" w:rsidRPr="00D06C65" w:rsidRDefault="00A03623" w:rsidP="00A03623">
      <w:pPr>
        <w:snapToGrid w:val="0"/>
        <w:ind w:firstLine="708"/>
        <w:jc w:val="both"/>
        <w:rPr>
          <w:sz w:val="20"/>
          <w:szCs w:val="20"/>
        </w:rPr>
      </w:pPr>
      <w:r w:rsidRPr="00D06C65">
        <w:rPr>
          <w:sz w:val="20"/>
          <w:szCs w:val="20"/>
        </w:rPr>
        <w:t>Для выполнения поставленных задач будут реализованы мероприятия, включающие в себя пропаганду детско-юношеского спорта, физической культуры и спорта.</w:t>
      </w:r>
    </w:p>
    <w:p w14:paraId="0840BA53" w14:textId="77777777" w:rsidR="00A03623" w:rsidRPr="00D06C65" w:rsidRDefault="00A03623" w:rsidP="00A03623">
      <w:pPr>
        <w:snapToGrid w:val="0"/>
        <w:ind w:firstLine="708"/>
        <w:jc w:val="both"/>
        <w:rPr>
          <w:sz w:val="20"/>
          <w:szCs w:val="20"/>
        </w:rPr>
      </w:pPr>
      <w:r w:rsidRPr="00D06C65">
        <w:rPr>
          <w:sz w:val="20"/>
          <w:szCs w:val="20"/>
        </w:rPr>
        <w:t>Для реализации программного мероприятия намечено осуществить:</w:t>
      </w:r>
    </w:p>
    <w:p w14:paraId="3638B52E" w14:textId="77777777" w:rsidR="00A03623" w:rsidRPr="00D06C65" w:rsidRDefault="00A03623" w:rsidP="00A03623">
      <w:pPr>
        <w:snapToGrid w:val="0"/>
        <w:ind w:firstLine="708"/>
        <w:jc w:val="both"/>
        <w:rPr>
          <w:sz w:val="20"/>
          <w:szCs w:val="20"/>
        </w:rPr>
      </w:pPr>
      <w:r w:rsidRPr="00D06C65">
        <w:rPr>
          <w:sz w:val="20"/>
          <w:szCs w:val="20"/>
        </w:rPr>
        <w:t>- освещение в средствах массовой информации достижений местных участников спортивных соревнований и турниров, а также вопросов спорта, физической культуры и здорового образа жизни;</w:t>
      </w:r>
    </w:p>
    <w:p w14:paraId="388B73F0" w14:textId="77777777" w:rsidR="00A03623" w:rsidRPr="00D06C65" w:rsidRDefault="00A03623" w:rsidP="00A03623">
      <w:pPr>
        <w:snapToGrid w:val="0"/>
        <w:ind w:firstLine="708"/>
        <w:jc w:val="both"/>
        <w:rPr>
          <w:sz w:val="20"/>
          <w:szCs w:val="20"/>
        </w:rPr>
      </w:pPr>
      <w:r w:rsidRPr="00D06C65">
        <w:rPr>
          <w:sz w:val="20"/>
          <w:szCs w:val="20"/>
        </w:rPr>
        <w:t>- организацию пропаганды и продвижение ценностей здорового образа жизни и занятий физической культурой и спортом;</w:t>
      </w:r>
    </w:p>
    <w:p w14:paraId="58EB89F0" w14:textId="77777777" w:rsidR="00A03623" w:rsidRPr="00D06C65" w:rsidRDefault="00A03623" w:rsidP="00A03623">
      <w:pPr>
        <w:snapToGrid w:val="0"/>
        <w:ind w:firstLine="708"/>
        <w:jc w:val="both"/>
        <w:rPr>
          <w:sz w:val="20"/>
          <w:szCs w:val="20"/>
        </w:rPr>
      </w:pPr>
      <w:r w:rsidRPr="00D06C65">
        <w:rPr>
          <w:sz w:val="20"/>
          <w:szCs w:val="20"/>
        </w:rPr>
        <w:t>- информационную поддержку программы в сети Интернет;</w:t>
      </w:r>
    </w:p>
    <w:p w14:paraId="5F17AE87" w14:textId="77777777" w:rsidR="00A03623" w:rsidRPr="00D06C65" w:rsidRDefault="00A03623" w:rsidP="00A03623">
      <w:pPr>
        <w:snapToGrid w:val="0"/>
        <w:ind w:firstLine="708"/>
        <w:jc w:val="both"/>
        <w:rPr>
          <w:sz w:val="20"/>
          <w:szCs w:val="20"/>
        </w:rPr>
      </w:pPr>
      <w:r w:rsidRPr="00D06C65">
        <w:rPr>
          <w:sz w:val="20"/>
          <w:szCs w:val="20"/>
        </w:rPr>
        <w:t>- рекламное и наглядное обеспечение пропаганды физической культуры и спорта.</w:t>
      </w:r>
    </w:p>
    <w:p w14:paraId="2A8F51ED" w14:textId="77777777" w:rsidR="00A03623" w:rsidRPr="00D06C65" w:rsidRDefault="00A03623" w:rsidP="00A03623">
      <w:pPr>
        <w:snapToGrid w:val="0"/>
        <w:ind w:firstLine="708"/>
        <w:rPr>
          <w:sz w:val="20"/>
          <w:szCs w:val="20"/>
        </w:rPr>
      </w:pPr>
      <w:r w:rsidRPr="00D06C65">
        <w:rPr>
          <w:sz w:val="20"/>
          <w:szCs w:val="20"/>
        </w:rPr>
        <w:t>Также основной целью мероприятия является оснащение спортивных площадок спортивным и иным оборудованием, создание благоприятных условий для занятий населения Воленского сельского поселения физической культурой и спортом, в том числе в общеобразовательных учреждениях и по месту жительства.</w:t>
      </w:r>
    </w:p>
    <w:p w14:paraId="5746C59E" w14:textId="77777777" w:rsidR="00A03623" w:rsidRPr="00D06C65" w:rsidRDefault="00A03623" w:rsidP="00A03623">
      <w:pPr>
        <w:snapToGrid w:val="0"/>
        <w:ind w:firstLine="708"/>
        <w:jc w:val="both"/>
        <w:rPr>
          <w:sz w:val="20"/>
          <w:szCs w:val="20"/>
        </w:rPr>
      </w:pPr>
      <w:r w:rsidRPr="00D06C65">
        <w:rPr>
          <w:sz w:val="20"/>
          <w:szCs w:val="20"/>
        </w:rPr>
        <w:t>Задачами мероприятия являются:</w:t>
      </w:r>
    </w:p>
    <w:p w14:paraId="5118140A" w14:textId="77777777" w:rsidR="00A03623" w:rsidRPr="00D06C65" w:rsidRDefault="00A03623" w:rsidP="00A03623">
      <w:pPr>
        <w:ind w:firstLine="708"/>
        <w:jc w:val="both"/>
        <w:rPr>
          <w:sz w:val="20"/>
          <w:szCs w:val="20"/>
        </w:rPr>
      </w:pPr>
      <w:r w:rsidRPr="00D06C65">
        <w:rPr>
          <w:sz w:val="20"/>
          <w:szCs w:val="20"/>
        </w:rPr>
        <w:t>- вовлечение жителей сельского поселения различного возраста, состояния здоровья и социального положения в регулярные занятия физической культурой и спортом и приобщение их к здоровому образу жизни;</w:t>
      </w:r>
    </w:p>
    <w:p w14:paraId="23C5B514" w14:textId="77777777" w:rsidR="00A03623" w:rsidRPr="00D06C65" w:rsidRDefault="00A03623" w:rsidP="00A03623">
      <w:pPr>
        <w:ind w:firstLine="708"/>
        <w:jc w:val="both"/>
        <w:rPr>
          <w:sz w:val="20"/>
          <w:szCs w:val="20"/>
        </w:rPr>
      </w:pPr>
      <w:r w:rsidRPr="00D06C65">
        <w:rPr>
          <w:sz w:val="20"/>
          <w:szCs w:val="20"/>
        </w:rPr>
        <w:t>- повышение интереса населения к занятиям физической культурой и спортом в сельском поселении;</w:t>
      </w:r>
    </w:p>
    <w:p w14:paraId="72C073E3" w14:textId="77777777" w:rsidR="00A03623" w:rsidRPr="00D06C65" w:rsidRDefault="00A03623" w:rsidP="00A03623">
      <w:pPr>
        <w:snapToGrid w:val="0"/>
        <w:ind w:firstLine="708"/>
        <w:jc w:val="both"/>
        <w:rPr>
          <w:sz w:val="20"/>
          <w:szCs w:val="20"/>
        </w:rPr>
      </w:pPr>
      <w:r w:rsidRPr="00D06C65">
        <w:rPr>
          <w:sz w:val="20"/>
          <w:szCs w:val="20"/>
        </w:rPr>
        <w:t xml:space="preserve">-укрепление и развитие инфраструктуры для занятий физической культурой и спортом по месту жительства граждан. </w:t>
      </w:r>
    </w:p>
    <w:p w14:paraId="5C2AD16F" w14:textId="77777777" w:rsidR="00A03623" w:rsidRPr="00D06C65" w:rsidRDefault="00A03623" w:rsidP="00A03623">
      <w:pPr>
        <w:snapToGrid w:val="0"/>
        <w:ind w:firstLine="708"/>
        <w:jc w:val="both"/>
        <w:rPr>
          <w:sz w:val="20"/>
          <w:szCs w:val="20"/>
        </w:rPr>
      </w:pPr>
      <w:r w:rsidRPr="00D06C65">
        <w:rPr>
          <w:sz w:val="20"/>
          <w:szCs w:val="20"/>
        </w:rPr>
        <w:t>Сведения о расходах местного бюджета по годам реализации мероприятия представлены в Приложении № 2 к Программе.</w:t>
      </w:r>
    </w:p>
    <w:p w14:paraId="71B186D5" w14:textId="77777777" w:rsidR="00A03623" w:rsidRPr="00D06C65" w:rsidRDefault="00A03623" w:rsidP="00A03623">
      <w:pPr>
        <w:snapToGrid w:val="0"/>
        <w:ind w:firstLine="708"/>
        <w:rPr>
          <w:sz w:val="20"/>
          <w:szCs w:val="20"/>
        </w:rPr>
      </w:pPr>
      <w:r w:rsidRPr="00D06C65">
        <w:rPr>
          <w:sz w:val="20"/>
          <w:szCs w:val="20"/>
        </w:rPr>
        <w:lastRenderedPageBreak/>
        <w:t xml:space="preserve">В рамках обеспечение реализации муниципальной подпрограммы предусматривается финансовая </w:t>
      </w:r>
      <w:proofErr w:type="gramStart"/>
      <w:r w:rsidRPr="00D06C65">
        <w:rPr>
          <w:sz w:val="20"/>
          <w:szCs w:val="20"/>
        </w:rPr>
        <w:t>деятельность  администрации</w:t>
      </w:r>
      <w:proofErr w:type="gramEnd"/>
      <w:r w:rsidRPr="00D06C65">
        <w:rPr>
          <w:sz w:val="20"/>
          <w:szCs w:val="20"/>
        </w:rPr>
        <w:t xml:space="preserve"> Воленского сельского поселения Новоусманского муниципального района Воронежской области. </w:t>
      </w:r>
    </w:p>
    <w:p w14:paraId="428E8EB7" w14:textId="77777777" w:rsidR="00A03623" w:rsidRPr="00D06C65" w:rsidRDefault="00A03623" w:rsidP="00A03623">
      <w:pPr>
        <w:snapToGrid w:val="0"/>
        <w:ind w:firstLine="708"/>
        <w:jc w:val="both"/>
        <w:rPr>
          <w:sz w:val="20"/>
          <w:szCs w:val="20"/>
        </w:rPr>
      </w:pPr>
      <w:r w:rsidRPr="00D06C65">
        <w:rPr>
          <w:sz w:val="20"/>
          <w:szCs w:val="20"/>
        </w:rPr>
        <w:t xml:space="preserve">В рамках этого мероприятия продолжится работа по улучшению показателей оценки эффективности деятельности органов местного самоуправления Воленского сельского поселения. </w:t>
      </w:r>
    </w:p>
    <w:p w14:paraId="7205EDB3" w14:textId="77777777" w:rsidR="00A03623" w:rsidRPr="00D06C65" w:rsidRDefault="00A03623" w:rsidP="00A03623">
      <w:pPr>
        <w:snapToGrid w:val="0"/>
        <w:ind w:firstLine="708"/>
        <w:jc w:val="both"/>
        <w:rPr>
          <w:sz w:val="20"/>
          <w:szCs w:val="20"/>
        </w:rPr>
      </w:pPr>
      <w:r w:rsidRPr="00D06C65">
        <w:rPr>
          <w:sz w:val="20"/>
          <w:szCs w:val="20"/>
        </w:rPr>
        <w:t xml:space="preserve">Исполнение данного мероприятия в полном объеме будет способствовать обеспечению эффективного управления </w:t>
      </w:r>
      <w:proofErr w:type="gramStart"/>
      <w:r w:rsidRPr="00D06C65">
        <w:rPr>
          <w:sz w:val="20"/>
          <w:szCs w:val="20"/>
        </w:rPr>
        <w:t>муниципальными  финансами</w:t>
      </w:r>
      <w:proofErr w:type="gramEnd"/>
      <w:r w:rsidRPr="00D06C65">
        <w:rPr>
          <w:sz w:val="20"/>
          <w:szCs w:val="20"/>
        </w:rPr>
        <w:t xml:space="preserve"> в сфере физической культуры и спорта.</w:t>
      </w:r>
    </w:p>
    <w:p w14:paraId="687CE975" w14:textId="77777777" w:rsidR="00A03623" w:rsidRPr="00D06C65" w:rsidRDefault="00A03623" w:rsidP="00A03623">
      <w:pPr>
        <w:snapToGrid w:val="0"/>
        <w:ind w:firstLine="708"/>
        <w:jc w:val="both"/>
        <w:rPr>
          <w:sz w:val="20"/>
          <w:szCs w:val="20"/>
        </w:rPr>
      </w:pPr>
    </w:p>
    <w:p w14:paraId="1B150A0B" w14:textId="77777777" w:rsidR="00A03623" w:rsidRPr="00D06C65" w:rsidRDefault="00A03623" w:rsidP="00A03623">
      <w:pPr>
        <w:spacing w:after="120"/>
        <w:jc w:val="center"/>
        <w:rPr>
          <w:b/>
          <w:bCs/>
          <w:sz w:val="20"/>
          <w:szCs w:val="20"/>
        </w:rPr>
      </w:pPr>
      <w:proofErr w:type="gramStart"/>
      <w:r w:rsidRPr="00D06C65">
        <w:rPr>
          <w:b/>
          <w:bCs/>
          <w:sz w:val="20"/>
          <w:szCs w:val="20"/>
        </w:rPr>
        <w:t>7.2.4  Основные</w:t>
      </w:r>
      <w:proofErr w:type="gramEnd"/>
      <w:r w:rsidRPr="00D06C65">
        <w:rPr>
          <w:b/>
          <w:bCs/>
          <w:sz w:val="20"/>
          <w:szCs w:val="20"/>
        </w:rPr>
        <w:t xml:space="preserve"> меры муниципального и правового регулирования подпрограммы 2</w:t>
      </w:r>
    </w:p>
    <w:p w14:paraId="112F07FD" w14:textId="77777777" w:rsidR="00A03623" w:rsidRPr="00D06C65" w:rsidRDefault="00A03623" w:rsidP="00A03623">
      <w:pPr>
        <w:ind w:firstLine="709"/>
        <w:jc w:val="both"/>
        <w:rPr>
          <w:sz w:val="20"/>
          <w:szCs w:val="20"/>
        </w:rPr>
      </w:pPr>
      <w:r w:rsidRPr="00D06C65">
        <w:rPr>
          <w:sz w:val="20"/>
          <w:szCs w:val="20"/>
        </w:rPr>
        <w:t>Муниципальный заказчик подпрограммы в своей работе руководствуются Конституцией Российской Федерации, федеральными законами, постановлениями Правительства Российской Федерации, иными нормативными правовыми актами Российской Федерации и Воронежской области, Новоусманского муниципального района и Воленского сельского поселения.</w:t>
      </w:r>
    </w:p>
    <w:p w14:paraId="54522D08" w14:textId="77777777" w:rsidR="00A03623" w:rsidRPr="00D06C65" w:rsidRDefault="00A03623" w:rsidP="00A03623">
      <w:pPr>
        <w:ind w:firstLine="709"/>
        <w:jc w:val="both"/>
        <w:rPr>
          <w:sz w:val="20"/>
          <w:szCs w:val="20"/>
        </w:rPr>
      </w:pPr>
      <w:r w:rsidRPr="00D06C65">
        <w:rPr>
          <w:kern w:val="1"/>
          <w:sz w:val="20"/>
          <w:szCs w:val="20"/>
        </w:rPr>
        <w:t>Подпрограмма «</w:t>
      </w:r>
      <w:r w:rsidRPr="00D06C65">
        <w:rPr>
          <w:sz w:val="20"/>
          <w:szCs w:val="20"/>
        </w:rPr>
        <w:t>Организация и проведение физкультурных и спортивных мероприятий</w:t>
      </w:r>
      <w:r w:rsidRPr="00D06C65">
        <w:rPr>
          <w:kern w:val="1"/>
          <w:sz w:val="20"/>
          <w:szCs w:val="20"/>
        </w:rPr>
        <w:t xml:space="preserve">» является неотъемлемой частью муниципальной программы </w:t>
      </w:r>
      <w:r w:rsidRPr="00D06C65">
        <w:rPr>
          <w:sz w:val="20"/>
          <w:szCs w:val="20"/>
        </w:rPr>
        <w:t>«Развитие культуры, физической культуры и спорта на территории Воленского сельского поселения Новоусманского муниципального района на 2014-2028 годы». Подпрограмма утверждается в составе программы постановлением администрации Воленского сельского поселения. В подпрограмму вносятся изменения исходя из объемов финансирования, предусмотренных на очередной финансовый год, в соответствии с решением о бюджете Воленского сельского поселения.</w:t>
      </w:r>
    </w:p>
    <w:p w14:paraId="6F96679E" w14:textId="77777777" w:rsidR="00A03623" w:rsidRPr="00D06C65" w:rsidRDefault="00A03623" w:rsidP="00A03623">
      <w:pPr>
        <w:ind w:firstLine="709"/>
        <w:jc w:val="both"/>
        <w:rPr>
          <w:color w:val="FF0000"/>
          <w:sz w:val="20"/>
          <w:szCs w:val="20"/>
        </w:rPr>
      </w:pPr>
    </w:p>
    <w:p w14:paraId="7811FED3" w14:textId="77777777" w:rsidR="00A03623" w:rsidRPr="00D06C65" w:rsidRDefault="00A03623" w:rsidP="00A03623">
      <w:pPr>
        <w:jc w:val="center"/>
        <w:rPr>
          <w:b/>
          <w:bCs/>
          <w:sz w:val="20"/>
          <w:szCs w:val="20"/>
        </w:rPr>
      </w:pPr>
      <w:r w:rsidRPr="00D06C65">
        <w:rPr>
          <w:b/>
          <w:bCs/>
          <w:sz w:val="20"/>
          <w:szCs w:val="20"/>
        </w:rPr>
        <w:t>7.2.5 Информация об участии общественных, научных и иных организаций, а также внебюджетных фондов, юридических и физических лиц в реализации подпрограммы 2</w:t>
      </w:r>
    </w:p>
    <w:p w14:paraId="6569CA2E" w14:textId="77777777" w:rsidR="00A03623" w:rsidRPr="00D06C65" w:rsidRDefault="00A03623" w:rsidP="00A03623">
      <w:pPr>
        <w:ind w:firstLine="709"/>
        <w:jc w:val="both"/>
        <w:rPr>
          <w:sz w:val="20"/>
          <w:szCs w:val="20"/>
        </w:rPr>
      </w:pPr>
      <w:r w:rsidRPr="00D06C65">
        <w:rPr>
          <w:sz w:val="20"/>
          <w:szCs w:val="20"/>
        </w:rPr>
        <w:t>Подпрограммой не предусмотрено.</w:t>
      </w:r>
    </w:p>
    <w:p w14:paraId="267E2559" w14:textId="77777777" w:rsidR="00A03623" w:rsidRPr="00D06C65" w:rsidRDefault="00A03623" w:rsidP="00A03623">
      <w:pPr>
        <w:widowControl w:val="0"/>
        <w:autoSpaceDE w:val="0"/>
        <w:ind w:right="-5"/>
        <w:jc w:val="center"/>
        <w:rPr>
          <w:b/>
          <w:bCs/>
          <w:sz w:val="20"/>
          <w:szCs w:val="20"/>
        </w:rPr>
      </w:pPr>
    </w:p>
    <w:p w14:paraId="506B8A9E" w14:textId="77777777" w:rsidR="00A03623" w:rsidRPr="00D06C65" w:rsidRDefault="00A03623" w:rsidP="00A03623">
      <w:pPr>
        <w:widowControl w:val="0"/>
        <w:autoSpaceDE w:val="0"/>
        <w:ind w:right="-5"/>
        <w:jc w:val="center"/>
        <w:rPr>
          <w:b/>
          <w:bCs/>
          <w:sz w:val="20"/>
          <w:szCs w:val="20"/>
        </w:rPr>
      </w:pPr>
      <w:proofErr w:type="gramStart"/>
      <w:r w:rsidRPr="00D06C65">
        <w:rPr>
          <w:b/>
          <w:bCs/>
          <w:sz w:val="20"/>
          <w:szCs w:val="20"/>
        </w:rPr>
        <w:t>7.2.6  Финансовое</w:t>
      </w:r>
      <w:proofErr w:type="gramEnd"/>
      <w:r w:rsidRPr="00D06C65">
        <w:rPr>
          <w:b/>
          <w:bCs/>
          <w:sz w:val="20"/>
          <w:szCs w:val="20"/>
        </w:rPr>
        <w:t xml:space="preserve"> обеспечение реализации подпрограммы 2</w:t>
      </w:r>
    </w:p>
    <w:p w14:paraId="48B1AD95" w14:textId="77777777" w:rsidR="00A03623" w:rsidRPr="00D06C65" w:rsidRDefault="00A03623" w:rsidP="00A03623">
      <w:pPr>
        <w:autoSpaceDE w:val="0"/>
        <w:ind w:firstLine="720"/>
        <w:jc w:val="both"/>
        <w:rPr>
          <w:sz w:val="20"/>
          <w:szCs w:val="20"/>
        </w:rPr>
      </w:pPr>
      <w:r w:rsidRPr="00D06C65">
        <w:rPr>
          <w:sz w:val="20"/>
          <w:szCs w:val="20"/>
        </w:rPr>
        <w:t>Основными источниками финансирования подпрограммы являются:</w:t>
      </w:r>
    </w:p>
    <w:p w14:paraId="635D1354" w14:textId="77777777" w:rsidR="00A03623" w:rsidRPr="00D06C65" w:rsidRDefault="00A03623" w:rsidP="00A03623">
      <w:pPr>
        <w:ind w:firstLine="709"/>
        <w:jc w:val="both"/>
        <w:rPr>
          <w:sz w:val="20"/>
          <w:szCs w:val="20"/>
        </w:rPr>
      </w:pPr>
      <w:r w:rsidRPr="00D06C65">
        <w:rPr>
          <w:spacing w:val="-1"/>
          <w:sz w:val="20"/>
          <w:szCs w:val="20"/>
        </w:rPr>
        <w:t xml:space="preserve">- средства </w:t>
      </w:r>
      <w:r w:rsidRPr="00D06C65">
        <w:rPr>
          <w:sz w:val="20"/>
          <w:szCs w:val="20"/>
        </w:rPr>
        <w:t>бюджета Воленского сельского поселения Новоусманского муниципального района Воронежской области.</w:t>
      </w:r>
    </w:p>
    <w:p w14:paraId="04BB746E" w14:textId="77777777" w:rsidR="00A03623" w:rsidRPr="00D06C65" w:rsidRDefault="00A03623" w:rsidP="00A03623">
      <w:pPr>
        <w:ind w:firstLine="720"/>
        <w:jc w:val="both"/>
        <w:rPr>
          <w:sz w:val="20"/>
          <w:szCs w:val="20"/>
        </w:rPr>
      </w:pPr>
      <w:r w:rsidRPr="00D06C65">
        <w:rPr>
          <w:sz w:val="20"/>
          <w:szCs w:val="20"/>
        </w:rPr>
        <w:t xml:space="preserve">Общий объем финансирования мероприятий подпрограммы определяется бюджетом Воленского сельского поселения Новоусманского муниципального района Воронежской области на соответствующий финансовый год и на плановый период в части расходных обязательств бюджета по реализации мероприятий данной подпрограммы. Объемы финансирования носят прогнозный </w:t>
      </w:r>
      <w:proofErr w:type="gramStart"/>
      <w:r w:rsidRPr="00D06C65">
        <w:rPr>
          <w:sz w:val="20"/>
          <w:szCs w:val="20"/>
        </w:rPr>
        <w:t>характер  и</w:t>
      </w:r>
      <w:proofErr w:type="gramEnd"/>
      <w:r w:rsidRPr="00D06C65">
        <w:rPr>
          <w:sz w:val="20"/>
          <w:szCs w:val="20"/>
        </w:rPr>
        <w:t xml:space="preserve"> подлежат ежегодному уточнению.</w:t>
      </w:r>
    </w:p>
    <w:p w14:paraId="266E5D8E" w14:textId="77777777" w:rsidR="00A03623" w:rsidRPr="00D06C65" w:rsidRDefault="00A03623" w:rsidP="00A03623">
      <w:pPr>
        <w:ind w:firstLine="720"/>
        <w:jc w:val="both"/>
        <w:rPr>
          <w:sz w:val="20"/>
          <w:szCs w:val="20"/>
        </w:rPr>
      </w:pPr>
      <w:r w:rsidRPr="00D06C65">
        <w:rPr>
          <w:sz w:val="20"/>
          <w:szCs w:val="20"/>
        </w:rPr>
        <w:t>Порядок ежегодной корректировки объема и структуры расходов бюджета Воленского сельского поселения на реализацию подпрограммы определяется порядком составления бюджета Никольского сельского поселения на очередной финансовый год и плановый период.</w:t>
      </w:r>
    </w:p>
    <w:p w14:paraId="7307CFE6" w14:textId="77777777" w:rsidR="00A03623" w:rsidRPr="00D06C65" w:rsidRDefault="00A03623" w:rsidP="00A03623">
      <w:pPr>
        <w:ind w:firstLine="720"/>
        <w:jc w:val="both"/>
        <w:rPr>
          <w:color w:val="FF0000"/>
          <w:sz w:val="20"/>
          <w:szCs w:val="20"/>
        </w:rPr>
      </w:pPr>
    </w:p>
    <w:p w14:paraId="0DBF970E" w14:textId="77777777" w:rsidR="00A03623" w:rsidRPr="00D06C65" w:rsidRDefault="00A03623" w:rsidP="00A03623">
      <w:pPr>
        <w:jc w:val="center"/>
        <w:rPr>
          <w:b/>
          <w:bCs/>
          <w:sz w:val="20"/>
          <w:szCs w:val="20"/>
        </w:rPr>
      </w:pPr>
      <w:proofErr w:type="gramStart"/>
      <w:r w:rsidRPr="00D06C65">
        <w:rPr>
          <w:b/>
          <w:bCs/>
          <w:sz w:val="20"/>
          <w:szCs w:val="20"/>
        </w:rPr>
        <w:t>7.2.7  Анализ</w:t>
      </w:r>
      <w:proofErr w:type="gramEnd"/>
      <w:r w:rsidRPr="00D06C65">
        <w:rPr>
          <w:b/>
          <w:bCs/>
          <w:sz w:val="20"/>
          <w:szCs w:val="20"/>
        </w:rPr>
        <w:t xml:space="preserve"> рисков реализации подпрограммы и описание мер управления </w:t>
      </w:r>
    </w:p>
    <w:p w14:paraId="0A12A82A" w14:textId="77777777" w:rsidR="00A03623" w:rsidRPr="00D06C65" w:rsidRDefault="00A03623" w:rsidP="00A03623">
      <w:pPr>
        <w:jc w:val="center"/>
        <w:rPr>
          <w:b/>
          <w:bCs/>
          <w:sz w:val="20"/>
          <w:szCs w:val="20"/>
        </w:rPr>
      </w:pPr>
      <w:r w:rsidRPr="00D06C65">
        <w:rPr>
          <w:b/>
          <w:bCs/>
          <w:sz w:val="20"/>
          <w:szCs w:val="20"/>
        </w:rPr>
        <w:t>рисками подпрограммы 2</w:t>
      </w:r>
    </w:p>
    <w:p w14:paraId="08CA0FF4" w14:textId="77777777" w:rsidR="00A03623" w:rsidRPr="00D06C65" w:rsidRDefault="00A03623" w:rsidP="00A03623">
      <w:pPr>
        <w:ind w:firstLine="720"/>
        <w:jc w:val="both"/>
        <w:rPr>
          <w:sz w:val="20"/>
          <w:szCs w:val="20"/>
        </w:rPr>
      </w:pPr>
      <w:r w:rsidRPr="00D06C65">
        <w:rPr>
          <w:sz w:val="20"/>
          <w:szCs w:val="20"/>
        </w:rPr>
        <w:t>Выделяются следующие группы рисков, которые могут возникать в ходе реализации подпрограммы:</w:t>
      </w:r>
    </w:p>
    <w:p w14:paraId="4AD2BC10" w14:textId="77777777" w:rsidR="00A03623" w:rsidRPr="00D06C65" w:rsidRDefault="00A03623" w:rsidP="00A03623">
      <w:pPr>
        <w:ind w:firstLine="720"/>
        <w:jc w:val="both"/>
        <w:rPr>
          <w:sz w:val="20"/>
          <w:szCs w:val="20"/>
        </w:rPr>
      </w:pPr>
      <w:r w:rsidRPr="00D06C65">
        <w:rPr>
          <w:sz w:val="20"/>
          <w:szCs w:val="20"/>
        </w:rPr>
        <w:t>- финансово-экономические риски;</w:t>
      </w:r>
    </w:p>
    <w:p w14:paraId="1185830A" w14:textId="77777777" w:rsidR="00A03623" w:rsidRPr="00D06C65" w:rsidRDefault="00A03623" w:rsidP="00A03623">
      <w:pPr>
        <w:ind w:firstLine="720"/>
        <w:jc w:val="both"/>
        <w:rPr>
          <w:sz w:val="20"/>
          <w:szCs w:val="20"/>
        </w:rPr>
      </w:pPr>
      <w:r w:rsidRPr="00D06C65">
        <w:rPr>
          <w:sz w:val="20"/>
          <w:szCs w:val="20"/>
        </w:rPr>
        <w:t>- социальные риски.</w:t>
      </w:r>
    </w:p>
    <w:p w14:paraId="4A00C636" w14:textId="77777777" w:rsidR="00A03623" w:rsidRPr="00D06C65" w:rsidRDefault="00A03623" w:rsidP="00A03623">
      <w:pPr>
        <w:ind w:firstLine="720"/>
        <w:jc w:val="both"/>
        <w:rPr>
          <w:sz w:val="20"/>
          <w:szCs w:val="20"/>
        </w:rPr>
      </w:pPr>
      <w:r w:rsidRPr="00D06C65">
        <w:rPr>
          <w:sz w:val="20"/>
          <w:szCs w:val="20"/>
        </w:rPr>
        <w:t xml:space="preserve">Финансово-экономические риски связаны с сокращением предусмотренных объемов бюджетных средств в ходе реализации подпрограммы 3. Это потребовало бы внесение изменений в подпрограмму, пересмотра целевых значений показателей, и, возможно, отказ от реализации отдельных мероприятий и даже задач подпрограммы. Сокращение финансирования подпрограммы негативным образом сказалось бы на показателях подпрограммы, привело бы к снижению прогнозируемого вклада подпрограммы в улучшение качества </w:t>
      </w:r>
      <w:proofErr w:type="gramStart"/>
      <w:r w:rsidRPr="00D06C65">
        <w:rPr>
          <w:sz w:val="20"/>
          <w:szCs w:val="20"/>
        </w:rPr>
        <w:t>жизни  Воленского</w:t>
      </w:r>
      <w:proofErr w:type="gramEnd"/>
      <w:r w:rsidRPr="00D06C65">
        <w:rPr>
          <w:sz w:val="20"/>
          <w:szCs w:val="20"/>
        </w:rPr>
        <w:t xml:space="preserve"> сельского поселения.</w:t>
      </w:r>
    </w:p>
    <w:p w14:paraId="1AC0EC92" w14:textId="77777777" w:rsidR="00A03623" w:rsidRPr="00D06C65" w:rsidRDefault="00A03623" w:rsidP="00A03623">
      <w:pPr>
        <w:ind w:firstLine="720"/>
        <w:jc w:val="both"/>
        <w:rPr>
          <w:sz w:val="20"/>
          <w:szCs w:val="20"/>
        </w:rPr>
      </w:pPr>
      <w:r w:rsidRPr="00D06C65">
        <w:rPr>
          <w:sz w:val="20"/>
          <w:szCs w:val="20"/>
        </w:rPr>
        <w:t>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а также в условиях излишнего администрирования.</w:t>
      </w:r>
    </w:p>
    <w:p w14:paraId="7640668A" w14:textId="77777777" w:rsidR="00A03623" w:rsidRPr="00D06C65" w:rsidRDefault="00A03623" w:rsidP="00A03623">
      <w:pPr>
        <w:ind w:firstLine="720"/>
        <w:jc w:val="both"/>
        <w:rPr>
          <w:sz w:val="20"/>
          <w:szCs w:val="20"/>
        </w:rPr>
      </w:pPr>
      <w:r w:rsidRPr="00D06C65">
        <w:rPr>
          <w:sz w:val="20"/>
          <w:szCs w:val="20"/>
        </w:rPr>
        <w:t>Основными мерами управления рисками с целью минимизации их влияния на достижение целей подпрограммы</w:t>
      </w:r>
      <w:r w:rsidRPr="00D06C65">
        <w:rPr>
          <w:color w:val="FF0000"/>
          <w:sz w:val="20"/>
          <w:szCs w:val="20"/>
        </w:rPr>
        <w:t xml:space="preserve"> </w:t>
      </w:r>
      <w:r w:rsidRPr="00D06C65">
        <w:rPr>
          <w:sz w:val="20"/>
          <w:szCs w:val="20"/>
        </w:rPr>
        <w:t xml:space="preserve">«Организация и проведение физкультурных и спортивных мероприятий» </w:t>
      </w:r>
      <w:r w:rsidRPr="00D06C65">
        <w:rPr>
          <w:kern w:val="1"/>
          <w:sz w:val="20"/>
          <w:szCs w:val="20"/>
        </w:rPr>
        <w:t xml:space="preserve"> муниципальной программы </w:t>
      </w:r>
      <w:r w:rsidRPr="00D06C65">
        <w:rPr>
          <w:sz w:val="20"/>
          <w:szCs w:val="20"/>
        </w:rPr>
        <w:t>«Развитие культуры, физической культуры и спорта на территории Воленского сельского поселения Новоусманского муниципального района на 2014-2028 годы»</w:t>
      </w:r>
      <w:r w:rsidRPr="00D06C65">
        <w:rPr>
          <w:color w:val="FF0000"/>
          <w:sz w:val="20"/>
          <w:szCs w:val="20"/>
        </w:rPr>
        <w:t xml:space="preserve"> </w:t>
      </w:r>
      <w:r w:rsidRPr="00D06C65">
        <w:rPr>
          <w:sz w:val="20"/>
          <w:szCs w:val="20"/>
        </w:rPr>
        <w:t>выступают следующие:</w:t>
      </w:r>
    </w:p>
    <w:p w14:paraId="1FAAC39B" w14:textId="77777777" w:rsidR="00A03623" w:rsidRPr="00D06C65" w:rsidRDefault="00A03623" w:rsidP="00A03623">
      <w:pPr>
        <w:ind w:firstLine="709"/>
        <w:jc w:val="both"/>
        <w:rPr>
          <w:sz w:val="20"/>
          <w:szCs w:val="20"/>
        </w:rPr>
      </w:pPr>
      <w:r w:rsidRPr="00D06C65">
        <w:rPr>
          <w:sz w:val="20"/>
          <w:szCs w:val="20"/>
        </w:rPr>
        <w:t>- мониторинг выполнения мероприятий подпрограммы;</w:t>
      </w:r>
    </w:p>
    <w:p w14:paraId="751ED45E" w14:textId="77777777" w:rsidR="00A03623" w:rsidRPr="00D06C65" w:rsidRDefault="00A03623" w:rsidP="00A03623">
      <w:pPr>
        <w:ind w:firstLine="709"/>
        <w:jc w:val="both"/>
        <w:rPr>
          <w:sz w:val="20"/>
          <w:szCs w:val="20"/>
        </w:rPr>
      </w:pPr>
      <w:r w:rsidRPr="00D06C65">
        <w:rPr>
          <w:sz w:val="20"/>
          <w:szCs w:val="20"/>
        </w:rPr>
        <w:t>- открытость и подотчетность;</w:t>
      </w:r>
    </w:p>
    <w:p w14:paraId="3AC609CB" w14:textId="77777777" w:rsidR="00A03623" w:rsidRPr="00D06C65" w:rsidRDefault="00A03623" w:rsidP="00A03623">
      <w:pPr>
        <w:ind w:firstLine="709"/>
        <w:jc w:val="both"/>
        <w:rPr>
          <w:sz w:val="20"/>
          <w:szCs w:val="20"/>
        </w:rPr>
      </w:pPr>
      <w:r w:rsidRPr="00D06C65">
        <w:rPr>
          <w:sz w:val="20"/>
          <w:szCs w:val="20"/>
        </w:rPr>
        <w:t>- информационное сопровождение и общественные коммуникации.</w:t>
      </w:r>
    </w:p>
    <w:p w14:paraId="5A727D19" w14:textId="77777777" w:rsidR="00A03623" w:rsidRPr="00D06C65" w:rsidRDefault="00A03623" w:rsidP="00A03623">
      <w:pPr>
        <w:ind w:firstLine="708"/>
        <w:jc w:val="both"/>
        <w:rPr>
          <w:i/>
          <w:iCs/>
          <w:sz w:val="20"/>
          <w:szCs w:val="20"/>
        </w:rPr>
      </w:pPr>
      <w:r w:rsidRPr="00D06C65">
        <w:rPr>
          <w:i/>
          <w:iCs/>
          <w:sz w:val="20"/>
          <w:szCs w:val="20"/>
        </w:rPr>
        <w:t>Мониторинг выполнения мероприятий подпрограммы</w:t>
      </w:r>
    </w:p>
    <w:p w14:paraId="75360571" w14:textId="77777777" w:rsidR="00A03623" w:rsidRPr="00D06C65" w:rsidRDefault="00A03623" w:rsidP="00A03623">
      <w:pPr>
        <w:jc w:val="both"/>
        <w:rPr>
          <w:sz w:val="20"/>
          <w:szCs w:val="20"/>
        </w:rPr>
      </w:pPr>
      <w:r w:rsidRPr="00D06C65">
        <w:rPr>
          <w:sz w:val="20"/>
          <w:szCs w:val="20"/>
        </w:rPr>
        <w:tab/>
        <w:t>В рамках мониторинга достижение конкретных целей и решение задач подпрограммы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индикаторов, а также о качественных характеристиках происходящих изменений позволяет своевременно выявлять отклонения, осуществлять корректировку, уточнение и дополнение намеченных мероприятий.</w:t>
      </w:r>
    </w:p>
    <w:p w14:paraId="347BA654" w14:textId="77777777" w:rsidR="00A03623" w:rsidRPr="00D06C65" w:rsidRDefault="00A03623" w:rsidP="00A03623">
      <w:pPr>
        <w:jc w:val="both"/>
        <w:rPr>
          <w:i/>
          <w:iCs/>
          <w:sz w:val="20"/>
          <w:szCs w:val="20"/>
        </w:rPr>
      </w:pPr>
      <w:r w:rsidRPr="00D06C65">
        <w:rPr>
          <w:sz w:val="20"/>
          <w:szCs w:val="20"/>
        </w:rPr>
        <w:tab/>
      </w:r>
      <w:r w:rsidRPr="00D06C65">
        <w:rPr>
          <w:i/>
          <w:iCs/>
          <w:sz w:val="20"/>
          <w:szCs w:val="20"/>
        </w:rPr>
        <w:t>Открытость и подотчетность</w:t>
      </w:r>
    </w:p>
    <w:p w14:paraId="06A8BC1C" w14:textId="77777777" w:rsidR="00A03623" w:rsidRPr="00D06C65" w:rsidRDefault="00A03623" w:rsidP="00A03623">
      <w:pPr>
        <w:jc w:val="both"/>
        <w:rPr>
          <w:sz w:val="20"/>
          <w:szCs w:val="20"/>
        </w:rPr>
      </w:pPr>
      <w:r w:rsidRPr="00D06C65">
        <w:rPr>
          <w:sz w:val="20"/>
          <w:szCs w:val="20"/>
        </w:rPr>
        <w:tab/>
        <w:t xml:space="preserve">Управление подпрограммой будет осуществляться на основе принципов открытости, </w:t>
      </w:r>
      <w:proofErr w:type="spellStart"/>
      <w:r w:rsidRPr="00D06C65">
        <w:rPr>
          <w:sz w:val="20"/>
          <w:szCs w:val="20"/>
        </w:rPr>
        <w:t>муниципально</w:t>
      </w:r>
      <w:proofErr w:type="spellEnd"/>
      <w:r w:rsidRPr="00D06C65">
        <w:rPr>
          <w:sz w:val="20"/>
          <w:szCs w:val="20"/>
        </w:rPr>
        <w:t>-общественного характера управления. На сайте администрации Воленского сельского поселения будет предоставлена полная и достоверная информация о реализации и оценке эффективности подпрограммы, в т.ч. будут размещены ежегодные публичные отчеты исполнителей для общественности.</w:t>
      </w:r>
    </w:p>
    <w:p w14:paraId="12453E9D" w14:textId="77777777" w:rsidR="00A03623" w:rsidRPr="00D06C65" w:rsidRDefault="00A03623" w:rsidP="00A03623">
      <w:pPr>
        <w:ind w:firstLine="708"/>
        <w:jc w:val="both"/>
        <w:rPr>
          <w:i/>
          <w:iCs/>
          <w:sz w:val="20"/>
          <w:szCs w:val="20"/>
        </w:rPr>
      </w:pPr>
      <w:r w:rsidRPr="00D06C65">
        <w:rPr>
          <w:i/>
          <w:iCs/>
          <w:sz w:val="20"/>
          <w:szCs w:val="20"/>
        </w:rPr>
        <w:t>Информационное сопровождение и общественные коммуникации</w:t>
      </w:r>
    </w:p>
    <w:p w14:paraId="057FC89B" w14:textId="77777777" w:rsidR="00A03623" w:rsidRPr="00D06C65" w:rsidRDefault="00A03623" w:rsidP="00A03623">
      <w:pPr>
        <w:ind w:firstLine="708"/>
        <w:jc w:val="both"/>
        <w:rPr>
          <w:sz w:val="20"/>
          <w:szCs w:val="20"/>
        </w:rPr>
      </w:pPr>
      <w:r w:rsidRPr="00D06C65">
        <w:rPr>
          <w:sz w:val="20"/>
          <w:szCs w:val="20"/>
        </w:rPr>
        <w:lastRenderedPageBreak/>
        <w:t>В ходе реализации подпрограммы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проводимым действиям по реализации подпрограммы. В данной работе будет использован возможности интернет пространства и СМИ.</w:t>
      </w:r>
    </w:p>
    <w:p w14:paraId="123FA54C" w14:textId="77777777" w:rsidR="00A03623" w:rsidRPr="00D06C65" w:rsidRDefault="00A03623" w:rsidP="00A03623">
      <w:pPr>
        <w:jc w:val="both"/>
        <w:rPr>
          <w:sz w:val="20"/>
          <w:szCs w:val="20"/>
        </w:rPr>
      </w:pPr>
    </w:p>
    <w:p w14:paraId="2EB516EC" w14:textId="77777777" w:rsidR="00A03623" w:rsidRPr="00D06C65" w:rsidRDefault="00A03623" w:rsidP="00A03623">
      <w:pPr>
        <w:jc w:val="center"/>
        <w:rPr>
          <w:b/>
          <w:bCs/>
          <w:sz w:val="20"/>
          <w:szCs w:val="20"/>
        </w:rPr>
      </w:pPr>
      <w:r w:rsidRPr="00D06C65">
        <w:rPr>
          <w:b/>
          <w:bCs/>
          <w:sz w:val="20"/>
          <w:szCs w:val="20"/>
        </w:rPr>
        <w:t>7.2.8 Оценка эффективности реализации подпрограммы 2</w:t>
      </w:r>
    </w:p>
    <w:p w14:paraId="743D2C0E" w14:textId="77777777" w:rsidR="00A03623" w:rsidRPr="00D06C65" w:rsidRDefault="00A03623" w:rsidP="00A03623">
      <w:pPr>
        <w:ind w:firstLine="708"/>
        <w:jc w:val="both"/>
        <w:rPr>
          <w:sz w:val="20"/>
          <w:szCs w:val="20"/>
        </w:rPr>
      </w:pPr>
      <w:r w:rsidRPr="00D06C65">
        <w:rPr>
          <w:sz w:val="20"/>
          <w:szCs w:val="20"/>
        </w:rPr>
        <w:t>Муниципальным заказчиком подпрограммы и главным распорядителем выделяемых на ее реализацию бюджетных средств является администрация Воленского сельского поселения Новоусманского муниципального района Воронежской области. Муниципальный заказчик программы с учетом финансовых средств, получаемых из различных источников, и на основании предварительных результатов ее выполнения уточняет промежуточные сроки реализации мероприятий подпрограммы и объемы их финансирования, а также соответствующие показатели в плане текущих расходов.</w:t>
      </w:r>
    </w:p>
    <w:p w14:paraId="69D00A7F" w14:textId="77777777" w:rsidR="00A03623" w:rsidRPr="00D06C65" w:rsidRDefault="00A03623" w:rsidP="00A03623">
      <w:pPr>
        <w:ind w:firstLine="709"/>
        <w:jc w:val="both"/>
        <w:rPr>
          <w:sz w:val="20"/>
          <w:szCs w:val="20"/>
        </w:rPr>
      </w:pPr>
      <w:r w:rsidRPr="00D06C65">
        <w:rPr>
          <w:sz w:val="20"/>
          <w:szCs w:val="20"/>
        </w:rPr>
        <w:t xml:space="preserve">Муниципальный заказчик подпрограммы несет ответственность за реализацию и конечные результаты подпрограммы, рациональное использование выделяемых на ее выполнение финансовых средств. </w:t>
      </w:r>
    </w:p>
    <w:p w14:paraId="6D2F9C40" w14:textId="77777777" w:rsidR="00A03623" w:rsidRPr="00D06C65" w:rsidRDefault="00A03623" w:rsidP="00A03623">
      <w:pPr>
        <w:ind w:firstLine="709"/>
        <w:jc w:val="both"/>
        <w:rPr>
          <w:sz w:val="20"/>
          <w:szCs w:val="20"/>
        </w:rPr>
      </w:pPr>
      <w:r w:rsidRPr="00D06C65">
        <w:rPr>
          <w:sz w:val="20"/>
          <w:szCs w:val="20"/>
        </w:rPr>
        <w:t>Муниципальный заказчик в рамках своей компетенции:</w:t>
      </w:r>
    </w:p>
    <w:p w14:paraId="568A3597" w14:textId="77777777" w:rsidR="00A03623" w:rsidRPr="00D06C65" w:rsidRDefault="00A03623" w:rsidP="00A03623">
      <w:pPr>
        <w:ind w:firstLine="709"/>
        <w:jc w:val="both"/>
        <w:rPr>
          <w:sz w:val="20"/>
          <w:szCs w:val="20"/>
        </w:rPr>
      </w:pPr>
      <w:r w:rsidRPr="00D06C65">
        <w:rPr>
          <w:sz w:val="20"/>
          <w:szCs w:val="20"/>
        </w:rPr>
        <w:t>– определяет наиболее эффективные формы и методы организации работ по реализации подпрограммы;</w:t>
      </w:r>
    </w:p>
    <w:p w14:paraId="0F36C2E4" w14:textId="77777777" w:rsidR="00A03623" w:rsidRPr="00D06C65" w:rsidRDefault="00A03623" w:rsidP="00A03623">
      <w:pPr>
        <w:ind w:firstLine="709"/>
        <w:jc w:val="both"/>
        <w:rPr>
          <w:sz w:val="20"/>
          <w:szCs w:val="20"/>
        </w:rPr>
      </w:pPr>
      <w:r w:rsidRPr="00D06C65">
        <w:rPr>
          <w:sz w:val="20"/>
          <w:szCs w:val="20"/>
        </w:rPr>
        <w:t>– проводит согласование объемов финансирования на очередной финансовый год и на весь период реализации подпрограммы;</w:t>
      </w:r>
    </w:p>
    <w:p w14:paraId="42DF60EC" w14:textId="77777777" w:rsidR="00A03623" w:rsidRPr="00D06C65" w:rsidRDefault="00A03623" w:rsidP="00A03623">
      <w:pPr>
        <w:ind w:firstLine="709"/>
        <w:jc w:val="both"/>
        <w:rPr>
          <w:sz w:val="20"/>
          <w:szCs w:val="20"/>
        </w:rPr>
      </w:pPr>
      <w:r w:rsidRPr="00D06C65">
        <w:rPr>
          <w:sz w:val="20"/>
          <w:szCs w:val="20"/>
        </w:rPr>
        <w:t>– обеспечивает контроль реализации подпрограммы, включающий в себя контроль эффективности использования выделяемых финансовых средств, контроль качества реализации мероприятий путем экспертных оценок, контроль соблюдения сроков реализации мероприятий;</w:t>
      </w:r>
    </w:p>
    <w:p w14:paraId="0E960B23" w14:textId="77777777" w:rsidR="00A03623" w:rsidRPr="00D06C65" w:rsidRDefault="00A03623" w:rsidP="00A03623">
      <w:pPr>
        <w:ind w:firstLine="709"/>
        <w:jc w:val="both"/>
        <w:rPr>
          <w:sz w:val="20"/>
          <w:szCs w:val="20"/>
        </w:rPr>
      </w:pPr>
      <w:r w:rsidRPr="00D06C65">
        <w:rPr>
          <w:sz w:val="20"/>
          <w:szCs w:val="20"/>
        </w:rPr>
        <w:t>– в рамках своей компетенции обеспечивает контроль целевого использования выделяемых бюджетных средств;</w:t>
      </w:r>
    </w:p>
    <w:p w14:paraId="2D36098B" w14:textId="77777777" w:rsidR="00A03623" w:rsidRPr="00D06C65" w:rsidRDefault="00A03623" w:rsidP="00A03623">
      <w:pPr>
        <w:ind w:firstLine="709"/>
        <w:jc w:val="both"/>
        <w:rPr>
          <w:sz w:val="20"/>
          <w:szCs w:val="20"/>
        </w:rPr>
      </w:pPr>
      <w:r w:rsidRPr="00D06C65">
        <w:rPr>
          <w:sz w:val="20"/>
          <w:szCs w:val="20"/>
        </w:rPr>
        <w:t>– осуществляет сбор и систематизацию статистической и аналитической информации о ходе выполнения мероприятий;</w:t>
      </w:r>
    </w:p>
    <w:p w14:paraId="0D18EC72" w14:textId="77777777" w:rsidR="00A03623" w:rsidRPr="00D06C65" w:rsidRDefault="00A03623" w:rsidP="00A03623">
      <w:pPr>
        <w:ind w:firstLine="709"/>
        <w:jc w:val="both"/>
        <w:rPr>
          <w:sz w:val="20"/>
          <w:szCs w:val="20"/>
        </w:rPr>
      </w:pPr>
      <w:r w:rsidRPr="00D06C65">
        <w:rPr>
          <w:sz w:val="20"/>
          <w:szCs w:val="20"/>
        </w:rPr>
        <w:t>– проводит мониторинг результатов реализации подпрограммных мероприятий, подготавливает отчеты о реализации подпрограммы, эффективности использования бюджетных средств;</w:t>
      </w:r>
    </w:p>
    <w:p w14:paraId="103387D1" w14:textId="77777777" w:rsidR="00A03623" w:rsidRPr="00D06C65" w:rsidRDefault="00A03623" w:rsidP="00A03623">
      <w:pPr>
        <w:ind w:firstLine="709"/>
        <w:jc w:val="both"/>
        <w:rPr>
          <w:sz w:val="20"/>
          <w:szCs w:val="20"/>
        </w:rPr>
      </w:pPr>
      <w:r w:rsidRPr="00D06C65">
        <w:rPr>
          <w:sz w:val="20"/>
          <w:szCs w:val="20"/>
        </w:rPr>
        <w:t>– координирует разработку проектов нормативных правовых актов по вопросам реализации подпрограммы;</w:t>
      </w:r>
    </w:p>
    <w:p w14:paraId="23EE0B75" w14:textId="77777777" w:rsidR="00A03623" w:rsidRPr="00D06C65" w:rsidRDefault="00A03623" w:rsidP="00A03623">
      <w:pPr>
        <w:ind w:firstLine="709"/>
        <w:jc w:val="both"/>
        <w:rPr>
          <w:sz w:val="20"/>
          <w:szCs w:val="20"/>
        </w:rPr>
      </w:pPr>
      <w:r w:rsidRPr="00D06C65">
        <w:rPr>
          <w:sz w:val="20"/>
          <w:szCs w:val="20"/>
        </w:rPr>
        <w:t>– вносит в установленном порядке предложения, связанные с корректировкой подпрограммы.</w:t>
      </w:r>
    </w:p>
    <w:p w14:paraId="7E3A599F" w14:textId="77777777" w:rsidR="00A03623" w:rsidRPr="00D06C65" w:rsidRDefault="00A03623" w:rsidP="00A03623">
      <w:pPr>
        <w:ind w:firstLine="709"/>
        <w:jc w:val="both"/>
        <w:rPr>
          <w:sz w:val="20"/>
          <w:szCs w:val="20"/>
        </w:rPr>
      </w:pPr>
      <w:r w:rsidRPr="00D06C65">
        <w:rPr>
          <w:sz w:val="20"/>
          <w:szCs w:val="20"/>
        </w:rPr>
        <w:t>Осуществление контроля реализации подпрограммы обеспечит своевременное и полное выполнение мероприятий, а также эффективное и целевое использование бюджетных средств</w:t>
      </w:r>
      <w:r w:rsidRPr="00D06C65">
        <w:rPr>
          <w:kern w:val="1"/>
          <w:sz w:val="20"/>
          <w:szCs w:val="20"/>
        </w:rPr>
        <w:t>.</w:t>
      </w:r>
    </w:p>
    <w:p w14:paraId="1F8D2BF7" w14:textId="77777777" w:rsidR="00A03623" w:rsidRPr="00D06C65" w:rsidRDefault="00A03623" w:rsidP="00A03623">
      <w:pPr>
        <w:autoSpaceDE w:val="0"/>
        <w:spacing w:line="228" w:lineRule="auto"/>
        <w:ind w:firstLine="709"/>
        <w:jc w:val="both"/>
        <w:rPr>
          <w:kern w:val="1"/>
          <w:sz w:val="20"/>
          <w:szCs w:val="20"/>
        </w:rPr>
      </w:pPr>
      <w:r w:rsidRPr="00D06C65">
        <w:rPr>
          <w:kern w:val="1"/>
          <w:sz w:val="20"/>
          <w:szCs w:val="20"/>
        </w:rPr>
        <w:t xml:space="preserve">Оценка эффективности реализации подпрограммы будет осуществляться путем ежегодного сопоставления: </w:t>
      </w:r>
    </w:p>
    <w:p w14:paraId="05DC584F" w14:textId="77777777" w:rsidR="00A03623" w:rsidRPr="00D06C65" w:rsidRDefault="00A03623" w:rsidP="00A03623">
      <w:pPr>
        <w:autoSpaceDE w:val="0"/>
        <w:spacing w:line="228" w:lineRule="auto"/>
        <w:ind w:firstLine="709"/>
        <w:jc w:val="both"/>
        <w:rPr>
          <w:kern w:val="1"/>
          <w:sz w:val="20"/>
          <w:szCs w:val="20"/>
        </w:rPr>
      </w:pPr>
      <w:r w:rsidRPr="00D06C65">
        <w:rPr>
          <w:kern w:val="1"/>
          <w:sz w:val="20"/>
          <w:szCs w:val="20"/>
        </w:rPr>
        <w:t>1) фактических (в сопоставимых условиях) и планируемых значений целевых индикаторов подпрограммы (целевой параметр -100 процентов);</w:t>
      </w:r>
    </w:p>
    <w:p w14:paraId="71347D4D" w14:textId="77777777" w:rsidR="00A03623" w:rsidRPr="00D06C65" w:rsidRDefault="00A03623" w:rsidP="00A03623">
      <w:pPr>
        <w:autoSpaceDE w:val="0"/>
        <w:spacing w:line="228" w:lineRule="auto"/>
        <w:ind w:firstLine="709"/>
        <w:jc w:val="both"/>
        <w:rPr>
          <w:kern w:val="1"/>
          <w:sz w:val="20"/>
          <w:szCs w:val="20"/>
        </w:rPr>
      </w:pPr>
      <w:r w:rsidRPr="00D06C65">
        <w:rPr>
          <w:kern w:val="1"/>
          <w:sz w:val="20"/>
          <w:szCs w:val="20"/>
        </w:rPr>
        <w:t xml:space="preserve">2) фактических (в сопоставимых условиях) и планируемых объемов </w:t>
      </w:r>
      <w:proofErr w:type="gramStart"/>
      <w:r w:rsidRPr="00D06C65">
        <w:rPr>
          <w:kern w:val="1"/>
          <w:sz w:val="20"/>
          <w:szCs w:val="20"/>
        </w:rPr>
        <w:t>расходов  бюджета</w:t>
      </w:r>
      <w:proofErr w:type="gramEnd"/>
      <w:r w:rsidRPr="00D06C65">
        <w:rPr>
          <w:kern w:val="1"/>
          <w:sz w:val="20"/>
          <w:szCs w:val="20"/>
        </w:rPr>
        <w:t xml:space="preserve"> Воленского сельского поселения на реализацию подпрограммы и ее основных мероприятий (целевой параметр менее 100 процентов);</w:t>
      </w:r>
    </w:p>
    <w:p w14:paraId="05B7F26E" w14:textId="77777777" w:rsidR="00A03623" w:rsidRPr="00D06C65" w:rsidRDefault="00A03623" w:rsidP="00A03623">
      <w:pPr>
        <w:autoSpaceDE w:val="0"/>
        <w:ind w:firstLine="720"/>
        <w:jc w:val="both"/>
        <w:rPr>
          <w:sz w:val="20"/>
          <w:szCs w:val="20"/>
        </w:rPr>
      </w:pPr>
      <w:r w:rsidRPr="00D06C65">
        <w:rPr>
          <w:kern w:val="1"/>
          <w:sz w:val="20"/>
          <w:szCs w:val="20"/>
        </w:rPr>
        <w:t>3) числа выполненных и планируемых мероприятий плана реализации подпрограммы.</w:t>
      </w:r>
      <w:r w:rsidRPr="00D06C65">
        <w:rPr>
          <w:sz w:val="20"/>
          <w:szCs w:val="20"/>
        </w:rPr>
        <w:t>».</w:t>
      </w:r>
    </w:p>
    <w:p w14:paraId="7CDC1862" w14:textId="77777777" w:rsidR="00A03623" w:rsidRPr="00D06C65" w:rsidRDefault="00A03623" w:rsidP="000218F8">
      <w:pPr>
        <w:pStyle w:val="aa"/>
        <w:numPr>
          <w:ilvl w:val="0"/>
          <w:numId w:val="4"/>
        </w:numPr>
        <w:spacing w:after="0" w:line="240" w:lineRule="auto"/>
        <w:ind w:left="0" w:firstLine="750"/>
        <w:contextualSpacing w:val="0"/>
        <w:jc w:val="both"/>
        <w:rPr>
          <w:rFonts w:ascii="Times New Roman" w:eastAsia="Calibri" w:hAnsi="Times New Roman" w:cs="Times New Roman"/>
          <w:sz w:val="20"/>
          <w:szCs w:val="20"/>
        </w:rPr>
      </w:pPr>
      <w:r w:rsidRPr="00D06C65">
        <w:rPr>
          <w:rFonts w:ascii="Times New Roman" w:hAnsi="Times New Roman" w:cs="Times New Roman"/>
          <w:sz w:val="20"/>
          <w:szCs w:val="20"/>
        </w:rPr>
        <w:t>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 телекоммуникационной сети «Интернет».</w:t>
      </w:r>
    </w:p>
    <w:p w14:paraId="22A0712C" w14:textId="77777777" w:rsidR="00A03623" w:rsidRPr="00D06C65" w:rsidRDefault="00A03623" w:rsidP="000218F8">
      <w:pPr>
        <w:pStyle w:val="a4"/>
        <w:numPr>
          <w:ilvl w:val="0"/>
          <w:numId w:val="4"/>
        </w:numPr>
        <w:shd w:val="clear" w:color="auto" w:fill="FFFFFF"/>
        <w:autoSpaceDE w:val="0"/>
        <w:autoSpaceDN w:val="0"/>
        <w:adjustRightInd w:val="0"/>
        <w:spacing w:before="0" w:beforeAutospacing="0" w:after="0" w:afterAutospacing="0"/>
        <w:ind w:left="142" w:firstLine="608"/>
        <w:jc w:val="both"/>
        <w:rPr>
          <w:sz w:val="20"/>
          <w:szCs w:val="20"/>
        </w:rPr>
      </w:pPr>
      <w:r w:rsidRPr="00D06C65">
        <w:rPr>
          <w:sz w:val="20"/>
          <w:szCs w:val="20"/>
        </w:rPr>
        <w:t xml:space="preserve"> Контроль за выполнением настоящего постановления оставляю за собой.</w:t>
      </w:r>
    </w:p>
    <w:p w14:paraId="00226B59" w14:textId="77777777" w:rsidR="00A03623" w:rsidRPr="00D06C65" w:rsidRDefault="00A03623" w:rsidP="00A03623">
      <w:pPr>
        <w:pStyle w:val="a4"/>
        <w:shd w:val="clear" w:color="auto" w:fill="FFFFFF"/>
        <w:autoSpaceDE w:val="0"/>
        <w:autoSpaceDN w:val="0"/>
        <w:adjustRightInd w:val="0"/>
        <w:spacing w:before="0" w:beforeAutospacing="0" w:after="0" w:afterAutospacing="0"/>
        <w:jc w:val="both"/>
        <w:rPr>
          <w:sz w:val="20"/>
          <w:szCs w:val="20"/>
        </w:rPr>
      </w:pPr>
    </w:p>
    <w:p w14:paraId="437CD7F3" w14:textId="77777777" w:rsidR="00A03623" w:rsidRPr="00D06C65" w:rsidRDefault="00A03623" w:rsidP="00A03623">
      <w:pPr>
        <w:pStyle w:val="a4"/>
        <w:shd w:val="clear" w:color="auto" w:fill="FFFFFF"/>
        <w:autoSpaceDE w:val="0"/>
        <w:autoSpaceDN w:val="0"/>
        <w:adjustRightInd w:val="0"/>
        <w:spacing w:before="0" w:beforeAutospacing="0" w:after="0" w:afterAutospacing="0"/>
        <w:jc w:val="both"/>
        <w:rPr>
          <w:sz w:val="20"/>
          <w:szCs w:val="20"/>
        </w:rPr>
      </w:pPr>
    </w:p>
    <w:p w14:paraId="27755BF9" w14:textId="0C867F10" w:rsidR="00A03623" w:rsidRPr="00D06C65" w:rsidRDefault="00A03623" w:rsidP="00A03623">
      <w:pPr>
        <w:jc w:val="both"/>
        <w:rPr>
          <w:sz w:val="20"/>
          <w:szCs w:val="20"/>
        </w:rPr>
      </w:pPr>
      <w:r w:rsidRPr="00D06C65">
        <w:rPr>
          <w:rFonts w:eastAsia="Calibri"/>
          <w:sz w:val="20"/>
          <w:szCs w:val="20"/>
        </w:rPr>
        <w:t xml:space="preserve">Глава Воленского сельского поселения           </w:t>
      </w:r>
      <w:r w:rsidRPr="00D06C65">
        <w:rPr>
          <w:sz w:val="20"/>
          <w:szCs w:val="20"/>
        </w:rPr>
        <w:t xml:space="preserve">               </w:t>
      </w:r>
      <w:r w:rsidRPr="00D06C65">
        <w:rPr>
          <w:rFonts w:eastAsia="Calibri"/>
          <w:sz w:val="20"/>
          <w:szCs w:val="20"/>
        </w:rPr>
        <w:t xml:space="preserve">                                   И.А. Трубицын</w:t>
      </w:r>
    </w:p>
    <w:p w14:paraId="5C562763" w14:textId="77777777" w:rsidR="00A03623" w:rsidRDefault="00A03623" w:rsidP="00A03623"/>
    <w:p w14:paraId="58C28F15" w14:textId="3AF80E7E" w:rsidR="00C21B95" w:rsidRDefault="00C21B95" w:rsidP="00431A67">
      <w:pPr>
        <w:jc w:val="center"/>
        <w:rPr>
          <w:b/>
        </w:rPr>
      </w:pPr>
    </w:p>
    <w:p w14:paraId="74DA3EDB" w14:textId="424D07D7" w:rsidR="00996701" w:rsidRPr="00735AEA" w:rsidRDefault="00996701" w:rsidP="00996701">
      <w:pPr>
        <w:autoSpaceDE w:val="0"/>
        <w:autoSpaceDN w:val="0"/>
        <w:adjustRightInd w:val="0"/>
        <w:jc w:val="both"/>
        <w:rPr>
          <w:sz w:val="28"/>
          <w:szCs w:val="28"/>
        </w:rPr>
        <w:sectPr w:rsidR="00996701" w:rsidRPr="00735AEA" w:rsidSect="00A03623">
          <w:pgSz w:w="11906" w:h="16838"/>
          <w:pgMar w:top="142" w:right="991" w:bottom="142" w:left="1418" w:header="708" w:footer="708" w:gutter="0"/>
          <w:cols w:space="708"/>
          <w:docGrid w:linePitch="360"/>
        </w:sectPr>
      </w:pPr>
    </w:p>
    <w:p w14:paraId="5950C6E6" w14:textId="77777777" w:rsidR="00C21B95" w:rsidRPr="0057128C" w:rsidRDefault="00C21B95" w:rsidP="00431A67">
      <w:pPr>
        <w:jc w:val="center"/>
        <w:rPr>
          <w:b/>
          <w:sz w:val="28"/>
          <w:szCs w:val="28"/>
        </w:rPr>
      </w:pPr>
    </w:p>
    <w:p w14:paraId="519EC0E5" w14:textId="452D7423" w:rsidR="00431A67" w:rsidRDefault="00431A67" w:rsidP="00431A67">
      <w:pPr>
        <w:rPr>
          <w:b/>
          <w:sz w:val="28"/>
          <w:szCs w:val="28"/>
        </w:rPr>
      </w:pPr>
    </w:p>
    <w:p w14:paraId="5B04D2AB" w14:textId="77777777" w:rsidR="00A03623" w:rsidRPr="00791A9C" w:rsidRDefault="00A03623" w:rsidP="00A03623">
      <w:pPr>
        <w:jc w:val="center"/>
        <w:rPr>
          <w:sz w:val="28"/>
          <w:szCs w:val="28"/>
        </w:rPr>
      </w:pPr>
      <w:r w:rsidRPr="00791A9C">
        <w:rPr>
          <w:noProof/>
          <w:sz w:val="28"/>
          <w:szCs w:val="28"/>
        </w:rPr>
        <w:drawing>
          <wp:inline distT="0" distB="0" distL="0" distR="0" wp14:anchorId="69F8AF73" wp14:editId="046FC0E6">
            <wp:extent cx="5429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6312CE86" w14:textId="77777777" w:rsidR="00A03623" w:rsidRPr="00EE18A7" w:rsidRDefault="00A03623" w:rsidP="00A03623">
      <w:pPr>
        <w:jc w:val="center"/>
        <w:rPr>
          <w:b/>
          <w:bCs/>
        </w:rPr>
      </w:pPr>
      <w:r w:rsidRPr="00EE18A7">
        <w:rPr>
          <w:b/>
          <w:bCs/>
        </w:rPr>
        <w:t xml:space="preserve">         АДМИНИСТРАЦИЯ </w:t>
      </w:r>
      <w:proofErr w:type="gramStart"/>
      <w:r w:rsidRPr="00EE18A7">
        <w:rPr>
          <w:b/>
          <w:bCs/>
        </w:rPr>
        <w:t>ВОЛЕНСКОГО  СЕЛЬСКОГО</w:t>
      </w:r>
      <w:proofErr w:type="gramEnd"/>
      <w:r w:rsidRPr="00EE18A7">
        <w:rPr>
          <w:b/>
          <w:bCs/>
        </w:rPr>
        <w:t xml:space="preserve">  ПОСЕЛЕНИЯ</w:t>
      </w:r>
    </w:p>
    <w:p w14:paraId="6389D3CD" w14:textId="77777777" w:rsidR="00A03623" w:rsidRPr="00EE18A7" w:rsidRDefault="00A03623" w:rsidP="00A03623">
      <w:pPr>
        <w:jc w:val="center"/>
        <w:rPr>
          <w:b/>
          <w:bCs/>
        </w:rPr>
      </w:pPr>
      <w:r w:rsidRPr="00EE18A7">
        <w:rPr>
          <w:b/>
          <w:bCs/>
        </w:rPr>
        <w:t xml:space="preserve">            </w:t>
      </w:r>
      <w:proofErr w:type="gramStart"/>
      <w:r w:rsidRPr="00EE18A7">
        <w:rPr>
          <w:b/>
          <w:bCs/>
        </w:rPr>
        <w:t>НОВОУСМАНСКОГО  МУНИЦИПАЛЬНОГО</w:t>
      </w:r>
      <w:proofErr w:type="gramEnd"/>
      <w:r w:rsidRPr="00EE18A7">
        <w:rPr>
          <w:b/>
          <w:bCs/>
        </w:rPr>
        <w:t xml:space="preserve"> РАЙОНА</w:t>
      </w:r>
    </w:p>
    <w:p w14:paraId="398F599B" w14:textId="77777777" w:rsidR="00A03623" w:rsidRPr="00EE18A7" w:rsidRDefault="00A03623" w:rsidP="00A03623">
      <w:pPr>
        <w:jc w:val="center"/>
        <w:rPr>
          <w:b/>
          <w:bCs/>
        </w:rPr>
      </w:pPr>
      <w:proofErr w:type="gramStart"/>
      <w:r w:rsidRPr="00EE18A7">
        <w:rPr>
          <w:b/>
          <w:bCs/>
        </w:rPr>
        <w:t>ВОРОНЕЖСКОЙ  ОБЛАСТИ</w:t>
      </w:r>
      <w:proofErr w:type="gramEnd"/>
    </w:p>
    <w:p w14:paraId="4B6D6BFF" w14:textId="77777777" w:rsidR="00A03623" w:rsidRPr="00804E4F" w:rsidRDefault="00A03623" w:rsidP="00A03623">
      <w:pPr>
        <w:jc w:val="center"/>
        <w:rPr>
          <w:b/>
          <w:bCs/>
        </w:rPr>
      </w:pPr>
    </w:p>
    <w:p w14:paraId="3FD4E390" w14:textId="77777777" w:rsidR="00A03623" w:rsidRDefault="00A03623" w:rsidP="00A03623">
      <w:pPr>
        <w:jc w:val="center"/>
        <w:rPr>
          <w:b/>
          <w:bCs/>
          <w:sz w:val="28"/>
          <w:szCs w:val="28"/>
        </w:rPr>
      </w:pPr>
      <w:r w:rsidRPr="00791A9C">
        <w:rPr>
          <w:b/>
          <w:bCs/>
          <w:sz w:val="28"/>
          <w:szCs w:val="28"/>
        </w:rPr>
        <w:t>П О С Т А Н О В Л Е Н И Е</w:t>
      </w:r>
    </w:p>
    <w:p w14:paraId="652AE18E" w14:textId="77777777" w:rsidR="00A03623" w:rsidRPr="00791A9C" w:rsidRDefault="00A03623" w:rsidP="00A03623">
      <w:pPr>
        <w:jc w:val="center"/>
        <w:rPr>
          <w:sz w:val="28"/>
          <w:szCs w:val="28"/>
        </w:rPr>
      </w:pPr>
    </w:p>
    <w:p w14:paraId="391BE10C" w14:textId="77777777" w:rsidR="00A03623" w:rsidRPr="00A03623" w:rsidRDefault="00A03623" w:rsidP="00A03623">
      <w:pPr>
        <w:jc w:val="both"/>
      </w:pPr>
      <w:r w:rsidRPr="00791A9C">
        <w:rPr>
          <w:sz w:val="28"/>
          <w:szCs w:val="28"/>
        </w:rPr>
        <w:t xml:space="preserve"> </w:t>
      </w:r>
      <w:r w:rsidRPr="00A03623">
        <w:t>02.02.2026г. № 5</w:t>
      </w:r>
    </w:p>
    <w:p w14:paraId="7D9568BD" w14:textId="77777777" w:rsidR="00A03623" w:rsidRPr="00A03623" w:rsidRDefault="00A03623" w:rsidP="00A03623">
      <w:pPr>
        <w:jc w:val="both"/>
      </w:pPr>
      <w:r w:rsidRPr="00A03623">
        <w:t xml:space="preserve">     пос. Воля</w:t>
      </w:r>
    </w:p>
    <w:p w14:paraId="67E023A1" w14:textId="77777777" w:rsidR="00A03623" w:rsidRPr="00A03623" w:rsidRDefault="00A03623" w:rsidP="00A03623"/>
    <w:p w14:paraId="1CC3B2D4" w14:textId="77777777" w:rsidR="00A03623" w:rsidRPr="00A03623" w:rsidRDefault="00A03623" w:rsidP="00A03623">
      <w:r w:rsidRPr="00A03623">
        <w:t xml:space="preserve">О внесении изменений в постановление </w:t>
      </w:r>
    </w:p>
    <w:p w14:paraId="1AB0329B" w14:textId="77777777" w:rsidR="00A03623" w:rsidRPr="00A03623" w:rsidRDefault="00A03623" w:rsidP="00A03623">
      <w:r w:rsidRPr="00A03623">
        <w:t>администрации Воленского сельского поселения</w:t>
      </w:r>
    </w:p>
    <w:p w14:paraId="749211A3" w14:textId="77777777" w:rsidR="00A03623" w:rsidRPr="00A03623" w:rsidRDefault="00A03623" w:rsidP="00A03623">
      <w:r w:rsidRPr="00A03623">
        <w:t xml:space="preserve">Новоусманского муниципального района Воронежской </w:t>
      </w:r>
    </w:p>
    <w:p w14:paraId="22BB964C" w14:textId="77777777" w:rsidR="00A03623" w:rsidRPr="00A03623" w:rsidRDefault="00A03623" w:rsidP="00A03623">
      <w:pPr>
        <w:tabs>
          <w:tab w:val="left" w:pos="3969"/>
          <w:tab w:val="left" w:pos="4536"/>
        </w:tabs>
        <w:ind w:right="3685"/>
        <w:jc w:val="both"/>
      </w:pPr>
      <w:r w:rsidRPr="00A03623">
        <w:t>области от 22.12.2014г № 317 «Об утверждении муниципальной программы Воленского сельского поселения Новоусманского муниципального района Воронежской области «</w:t>
      </w:r>
      <w:r w:rsidRPr="00A03623">
        <w:rPr>
          <w:bCs/>
          <w:lang w:eastAsia="en-US"/>
        </w:rPr>
        <w:t>Социальная поддержка граждан</w:t>
      </w:r>
      <w:r w:rsidRPr="00A03623">
        <w:rPr>
          <w:lang w:eastAsia="en-US"/>
        </w:rPr>
        <w:t xml:space="preserve"> на 2014-2020 годы</w:t>
      </w:r>
      <w:r w:rsidRPr="00A03623">
        <w:t xml:space="preserve">» </w:t>
      </w:r>
    </w:p>
    <w:p w14:paraId="1181B3A9" w14:textId="77777777" w:rsidR="00A03623" w:rsidRPr="00A03623" w:rsidRDefault="00A03623" w:rsidP="00A03623">
      <w:pPr>
        <w:ind w:firstLine="426"/>
        <w:jc w:val="both"/>
      </w:pPr>
    </w:p>
    <w:p w14:paraId="37D609E6" w14:textId="77777777" w:rsidR="00A03623" w:rsidRPr="00A03623" w:rsidRDefault="00A03623" w:rsidP="00A03623">
      <w:pPr>
        <w:ind w:firstLine="426"/>
        <w:jc w:val="both"/>
      </w:pPr>
      <w:r w:rsidRPr="00A03623">
        <w:t xml:space="preserve">В соответствии с Федеральным Законом от 06.10.2003 г. №131-ФЗ «Об общих принципах организации местного самоуправления в Российской Федерации», Уставом Воленского сельского поселения Новоусманского муниципального района Воронежской области, администрация Воленского сельского поселения Новоусманского муниципального района Воронежской области </w:t>
      </w:r>
    </w:p>
    <w:p w14:paraId="29469C8A" w14:textId="77777777" w:rsidR="00A03623" w:rsidRPr="00A03623" w:rsidRDefault="00A03623" w:rsidP="00A03623">
      <w:pPr>
        <w:ind w:firstLine="426"/>
        <w:jc w:val="center"/>
      </w:pPr>
      <w:r w:rsidRPr="00A03623">
        <w:rPr>
          <w:b/>
          <w:bCs/>
        </w:rPr>
        <w:t>п о с т а н о в л я е т:</w:t>
      </w:r>
    </w:p>
    <w:p w14:paraId="14F027C3" w14:textId="77777777" w:rsidR="00A03623" w:rsidRPr="00A03623" w:rsidRDefault="00A03623" w:rsidP="00A03623">
      <w:pPr>
        <w:tabs>
          <w:tab w:val="left" w:pos="3969"/>
          <w:tab w:val="left" w:pos="4678"/>
          <w:tab w:val="left" w:pos="5245"/>
          <w:tab w:val="left" w:pos="5387"/>
        </w:tabs>
        <w:ind w:right="-1"/>
        <w:jc w:val="both"/>
      </w:pPr>
      <w:r w:rsidRPr="00A03623">
        <w:t xml:space="preserve">          1. Внести в постановление администрации Воленского сельского поселения Новоусманского муниципального района Воронежской области от 22.12.2014г. № 317 «Об утверждении муниципальной программы Воленского сельского поселения Новоусманского муниципального района Воронежской области «</w:t>
      </w:r>
      <w:r w:rsidRPr="00A03623">
        <w:rPr>
          <w:bCs/>
          <w:lang w:eastAsia="en-US"/>
        </w:rPr>
        <w:t>Социальная поддержка граждан</w:t>
      </w:r>
      <w:r w:rsidRPr="00A03623">
        <w:rPr>
          <w:lang w:eastAsia="en-US"/>
        </w:rPr>
        <w:t xml:space="preserve"> на 2014-2020 годы</w:t>
      </w:r>
      <w:r w:rsidRPr="00A03623">
        <w:t>» следующие изменение:</w:t>
      </w:r>
    </w:p>
    <w:p w14:paraId="5C321E35" w14:textId="77777777" w:rsidR="00A03623" w:rsidRPr="00A03623" w:rsidRDefault="00A03623" w:rsidP="00A03623">
      <w:pPr>
        <w:jc w:val="both"/>
      </w:pPr>
      <w:r w:rsidRPr="00A03623">
        <w:t xml:space="preserve">            1.1.  Наименование постановления изложить в следующей редакции:</w:t>
      </w:r>
    </w:p>
    <w:p w14:paraId="09BDC434" w14:textId="1E7CD7FE" w:rsidR="00A03623" w:rsidRPr="00A03623" w:rsidRDefault="00A03623" w:rsidP="00A03623">
      <w:pPr>
        <w:tabs>
          <w:tab w:val="left" w:pos="3969"/>
          <w:tab w:val="left" w:pos="4536"/>
        </w:tabs>
        <w:ind w:right="-30"/>
        <w:jc w:val="both"/>
      </w:pPr>
      <w:r w:rsidRPr="00A03623">
        <w:t xml:space="preserve">           «Об утверждении муниципальной программы Воленского сельского поселения Новоусманского муниципального района Воронежской области ««</w:t>
      </w:r>
      <w:r w:rsidRPr="00A03623">
        <w:rPr>
          <w:bCs/>
          <w:lang w:eastAsia="en-US"/>
        </w:rPr>
        <w:t>Социальная поддержка граждан» на 2014-2028 годы</w:t>
      </w:r>
      <w:r w:rsidRPr="00A03623">
        <w:t>».</w:t>
      </w:r>
    </w:p>
    <w:p w14:paraId="501CB669" w14:textId="77777777" w:rsidR="00A03623" w:rsidRPr="00A03623" w:rsidRDefault="00A03623" w:rsidP="00A03623">
      <w:pPr>
        <w:jc w:val="both"/>
      </w:pPr>
      <w:r w:rsidRPr="00A03623">
        <w:t xml:space="preserve">              1.2.  Пункт 1 постановления изложить в следующей редакции:</w:t>
      </w:r>
    </w:p>
    <w:p w14:paraId="788ECAD5" w14:textId="77777777" w:rsidR="00A03623" w:rsidRPr="00A03623" w:rsidRDefault="00A03623" w:rsidP="00A03623">
      <w:pPr>
        <w:tabs>
          <w:tab w:val="left" w:pos="3969"/>
          <w:tab w:val="left" w:pos="4536"/>
        </w:tabs>
        <w:ind w:right="-30"/>
        <w:jc w:val="both"/>
      </w:pPr>
      <w:r w:rsidRPr="00A03623">
        <w:t xml:space="preserve">            «Утвердить прилагаемую муниципальную </w:t>
      </w:r>
      <w:hyperlink r:id="rId16" w:anchor="Par17" w:history="1">
        <w:r w:rsidRPr="00A03623">
          <w:rPr>
            <w:rStyle w:val="ab"/>
            <w:color w:val="000000"/>
          </w:rPr>
          <w:t>программу</w:t>
        </w:r>
      </w:hyperlink>
      <w:r w:rsidRPr="00A03623">
        <w:rPr>
          <w:color w:val="000000"/>
        </w:rPr>
        <w:t xml:space="preserve"> Воленского </w:t>
      </w:r>
      <w:r w:rsidRPr="00A03623">
        <w:t>сельского поселения Новоусманского муниципального района Воронежской  области «</w:t>
      </w:r>
      <w:r w:rsidRPr="00A03623">
        <w:rPr>
          <w:bCs/>
          <w:lang w:eastAsia="en-US"/>
        </w:rPr>
        <w:t>Социальная поддержка граждан» на 2014-2028 годы</w:t>
      </w:r>
      <w:r w:rsidRPr="00A03623">
        <w:t xml:space="preserve"> согласно приложению.».</w:t>
      </w:r>
    </w:p>
    <w:p w14:paraId="190854C7" w14:textId="77777777" w:rsidR="00A03623" w:rsidRPr="00A03623" w:rsidRDefault="00A03623" w:rsidP="00A03623">
      <w:pPr>
        <w:jc w:val="both"/>
      </w:pPr>
      <w:r w:rsidRPr="00A03623">
        <w:t xml:space="preserve">               1.1.  Приложение к постановлению администрации Воленского сельского поселения   от 22.12.2014г. № 317 изложить в новой редакции:</w:t>
      </w:r>
    </w:p>
    <w:p w14:paraId="6FA91275" w14:textId="77777777" w:rsidR="00A03623" w:rsidRPr="00A03623" w:rsidRDefault="00A03623" w:rsidP="00A03623">
      <w:pPr>
        <w:jc w:val="both"/>
      </w:pPr>
    </w:p>
    <w:p w14:paraId="44360D3D" w14:textId="77777777" w:rsidR="00A03623" w:rsidRPr="00A03623" w:rsidRDefault="00A03623" w:rsidP="00A03623">
      <w:pPr>
        <w:jc w:val="both"/>
      </w:pPr>
    </w:p>
    <w:p w14:paraId="68A6A504" w14:textId="77777777" w:rsidR="00A03623" w:rsidRPr="008B4E94" w:rsidRDefault="00A03623" w:rsidP="00A03623">
      <w:pPr>
        <w:ind w:left="4247" w:firstLine="6"/>
        <w:rPr>
          <w:color w:val="000000"/>
        </w:rPr>
      </w:pPr>
      <w:r>
        <w:rPr>
          <w:color w:val="000000"/>
        </w:rPr>
        <w:t>«</w:t>
      </w:r>
      <w:r w:rsidRPr="008B4E94">
        <w:rPr>
          <w:color w:val="000000"/>
        </w:rPr>
        <w:t>Приложение к постановлению</w:t>
      </w:r>
    </w:p>
    <w:p w14:paraId="5C156BB5" w14:textId="77777777" w:rsidR="00A03623" w:rsidRPr="008B4E94" w:rsidRDefault="00A03623" w:rsidP="00A03623">
      <w:pPr>
        <w:ind w:left="4247" w:firstLine="6"/>
        <w:rPr>
          <w:color w:val="000000"/>
        </w:rPr>
      </w:pPr>
      <w:r w:rsidRPr="008B4E94">
        <w:rPr>
          <w:color w:val="000000"/>
        </w:rPr>
        <w:t>администрации Воленского сельского поселения Новоусманского муниципального района</w:t>
      </w:r>
    </w:p>
    <w:p w14:paraId="3CD1F61D" w14:textId="77777777" w:rsidR="00A03623" w:rsidRPr="008B4E94" w:rsidRDefault="00A03623" w:rsidP="00A03623">
      <w:pPr>
        <w:ind w:left="4247" w:firstLine="6"/>
        <w:rPr>
          <w:color w:val="000000"/>
        </w:rPr>
      </w:pPr>
      <w:r w:rsidRPr="008B4E94">
        <w:rPr>
          <w:color w:val="000000"/>
        </w:rPr>
        <w:t>Воронежской области</w:t>
      </w:r>
    </w:p>
    <w:p w14:paraId="5DDB9DEF" w14:textId="77777777" w:rsidR="00A03623" w:rsidRPr="008B4E94" w:rsidRDefault="00A03623" w:rsidP="00A03623">
      <w:pPr>
        <w:ind w:left="4247" w:firstLine="6"/>
        <w:rPr>
          <w:sz w:val="26"/>
          <w:szCs w:val="26"/>
        </w:rPr>
      </w:pPr>
      <w:r w:rsidRPr="008B4E94">
        <w:t xml:space="preserve">от </w:t>
      </w:r>
      <w:r>
        <w:t xml:space="preserve">22.12.2014г. </w:t>
      </w:r>
      <w:r w:rsidRPr="008B4E94">
        <w:t xml:space="preserve">№ </w:t>
      </w:r>
      <w:r>
        <w:t>317</w:t>
      </w:r>
    </w:p>
    <w:p w14:paraId="4D46CD23" w14:textId="77777777" w:rsidR="00A03623" w:rsidRPr="00986765" w:rsidRDefault="00A03623" w:rsidP="00A03623">
      <w:pPr>
        <w:ind w:left="4248" w:firstLine="708"/>
        <w:rPr>
          <w:color w:val="000000"/>
        </w:rPr>
      </w:pPr>
    </w:p>
    <w:p w14:paraId="3038A676" w14:textId="77777777" w:rsidR="00A03623" w:rsidRPr="00986765" w:rsidRDefault="00A03623" w:rsidP="00A03623">
      <w:pPr>
        <w:jc w:val="center"/>
        <w:rPr>
          <w:color w:val="000000"/>
        </w:rPr>
      </w:pPr>
    </w:p>
    <w:p w14:paraId="0856C22E" w14:textId="77777777" w:rsidR="00A03623" w:rsidRPr="00986765" w:rsidRDefault="00A03623" w:rsidP="00A03623">
      <w:pPr>
        <w:jc w:val="center"/>
        <w:rPr>
          <w:color w:val="000000"/>
        </w:rPr>
      </w:pPr>
    </w:p>
    <w:p w14:paraId="036412DD" w14:textId="77777777" w:rsidR="00A03623" w:rsidRPr="00C672BC" w:rsidRDefault="00A03623" w:rsidP="00A03623">
      <w:pPr>
        <w:jc w:val="center"/>
      </w:pPr>
    </w:p>
    <w:p w14:paraId="31346BF2" w14:textId="77777777" w:rsidR="00A03623" w:rsidRDefault="00A03623" w:rsidP="00A03623">
      <w:pPr>
        <w:jc w:val="center"/>
        <w:rPr>
          <w:color w:val="000000"/>
        </w:rPr>
      </w:pPr>
    </w:p>
    <w:p w14:paraId="431DFD94" w14:textId="77777777" w:rsidR="00A03623" w:rsidRDefault="00A03623" w:rsidP="00A03623">
      <w:pPr>
        <w:jc w:val="center"/>
        <w:rPr>
          <w:color w:val="000000"/>
        </w:rPr>
      </w:pPr>
    </w:p>
    <w:p w14:paraId="1694659A" w14:textId="77777777" w:rsidR="00A03623" w:rsidRPr="00986765" w:rsidRDefault="00A03623" w:rsidP="00B95123">
      <w:pPr>
        <w:rPr>
          <w:color w:val="000000"/>
        </w:rPr>
      </w:pPr>
    </w:p>
    <w:p w14:paraId="560A9052" w14:textId="77777777" w:rsidR="00A03623" w:rsidRPr="00A03623" w:rsidRDefault="00A03623" w:rsidP="00A03623">
      <w:pPr>
        <w:jc w:val="center"/>
        <w:rPr>
          <w:b/>
          <w:color w:val="000000"/>
        </w:rPr>
      </w:pPr>
      <w:r w:rsidRPr="00A03623">
        <w:rPr>
          <w:b/>
          <w:color w:val="000000"/>
        </w:rPr>
        <w:t>МУНИЦИПАЛЬНАЯ ПРОГРАММА</w:t>
      </w:r>
    </w:p>
    <w:p w14:paraId="6E4F8FA6" w14:textId="77777777" w:rsidR="00A03623" w:rsidRPr="00A03623" w:rsidRDefault="00A03623" w:rsidP="00A03623">
      <w:pPr>
        <w:jc w:val="center"/>
        <w:rPr>
          <w:b/>
          <w:color w:val="000000"/>
        </w:rPr>
      </w:pPr>
      <w:r w:rsidRPr="00A03623">
        <w:rPr>
          <w:b/>
          <w:color w:val="000000"/>
        </w:rPr>
        <w:t xml:space="preserve">Воленского сельского поселения Новоусманского </w:t>
      </w:r>
    </w:p>
    <w:p w14:paraId="7D46C8CA" w14:textId="77777777" w:rsidR="00A03623" w:rsidRPr="00A03623" w:rsidRDefault="00A03623" w:rsidP="00A03623">
      <w:pPr>
        <w:jc w:val="center"/>
        <w:rPr>
          <w:b/>
          <w:color w:val="000000"/>
        </w:rPr>
      </w:pPr>
      <w:r w:rsidRPr="00A03623">
        <w:rPr>
          <w:b/>
          <w:color w:val="000000"/>
        </w:rPr>
        <w:t>муниципального района Воронежской области</w:t>
      </w:r>
    </w:p>
    <w:p w14:paraId="1F91E665" w14:textId="77777777" w:rsidR="00A03623" w:rsidRPr="00A03623" w:rsidRDefault="00A03623" w:rsidP="00A03623">
      <w:pPr>
        <w:jc w:val="center"/>
        <w:rPr>
          <w:b/>
          <w:color w:val="000000"/>
        </w:rPr>
      </w:pPr>
    </w:p>
    <w:p w14:paraId="3B4071A8" w14:textId="77777777" w:rsidR="00A03623" w:rsidRPr="00A03623" w:rsidRDefault="00A03623" w:rsidP="00A03623">
      <w:pPr>
        <w:jc w:val="center"/>
        <w:rPr>
          <w:b/>
          <w:color w:val="000000"/>
        </w:rPr>
      </w:pPr>
    </w:p>
    <w:p w14:paraId="32550004" w14:textId="77777777" w:rsidR="00A03623" w:rsidRPr="00A03623" w:rsidRDefault="00A03623" w:rsidP="00A03623">
      <w:pPr>
        <w:jc w:val="center"/>
        <w:rPr>
          <w:b/>
          <w:bCs/>
          <w:lang w:eastAsia="en-US"/>
        </w:rPr>
      </w:pPr>
      <w:r w:rsidRPr="00A03623">
        <w:rPr>
          <w:b/>
        </w:rPr>
        <w:t>«</w:t>
      </w:r>
      <w:r w:rsidRPr="00A03623">
        <w:rPr>
          <w:b/>
          <w:bCs/>
          <w:lang w:eastAsia="en-US"/>
        </w:rPr>
        <w:t>Социальная поддержка граждан»</w:t>
      </w:r>
    </w:p>
    <w:p w14:paraId="342AD13A" w14:textId="7FDA4041" w:rsidR="00A03623" w:rsidRPr="00B95123" w:rsidRDefault="00A03623" w:rsidP="00B95123">
      <w:pPr>
        <w:jc w:val="center"/>
        <w:rPr>
          <w:color w:val="000000"/>
        </w:rPr>
      </w:pPr>
      <w:r w:rsidRPr="00A03623">
        <w:rPr>
          <w:b/>
          <w:bCs/>
          <w:lang w:eastAsia="en-US"/>
        </w:rPr>
        <w:t>на 2014-2028 годы</w:t>
      </w:r>
    </w:p>
    <w:p w14:paraId="72BD70CF" w14:textId="77777777" w:rsidR="00A03623" w:rsidRDefault="00A03623" w:rsidP="00A03623">
      <w:pPr>
        <w:rPr>
          <w:rFonts w:eastAsia="Calibri"/>
          <w:b/>
          <w:lang w:eastAsia="en-US"/>
        </w:rPr>
      </w:pPr>
    </w:p>
    <w:p w14:paraId="689DA584" w14:textId="77777777" w:rsidR="00A03623" w:rsidRPr="00771813" w:rsidRDefault="00A03623" w:rsidP="00A03623">
      <w:pPr>
        <w:jc w:val="center"/>
        <w:rPr>
          <w:rFonts w:eastAsia="Calibri"/>
          <w:b/>
          <w:lang w:eastAsia="en-US"/>
        </w:rPr>
      </w:pPr>
      <w:r w:rsidRPr="00771813">
        <w:rPr>
          <w:rFonts w:eastAsia="Calibri"/>
          <w:b/>
          <w:lang w:eastAsia="en-US"/>
        </w:rPr>
        <w:t>ПАСПОРТ</w:t>
      </w:r>
    </w:p>
    <w:p w14:paraId="02E39D96" w14:textId="77777777" w:rsidR="00A03623" w:rsidRPr="00771813" w:rsidRDefault="00A03623" w:rsidP="00A03623">
      <w:pPr>
        <w:jc w:val="center"/>
        <w:rPr>
          <w:rFonts w:eastAsia="Calibri"/>
          <w:b/>
          <w:lang w:eastAsia="en-US"/>
        </w:rPr>
      </w:pPr>
      <w:r w:rsidRPr="00771813">
        <w:rPr>
          <w:rFonts w:eastAsia="Calibri"/>
          <w:b/>
          <w:lang w:eastAsia="en-US"/>
        </w:rPr>
        <w:t xml:space="preserve">муниципальной программы </w:t>
      </w:r>
    </w:p>
    <w:p w14:paraId="712134CB" w14:textId="77777777" w:rsidR="00A03623" w:rsidRPr="00771813" w:rsidRDefault="00A03623" w:rsidP="00A03623">
      <w:pPr>
        <w:jc w:val="center"/>
        <w:rPr>
          <w:rFonts w:eastAsia="Calibri"/>
          <w:b/>
          <w:lang w:eastAsia="en-US"/>
        </w:rPr>
      </w:pPr>
      <w:r w:rsidRPr="00771813">
        <w:rPr>
          <w:rFonts w:eastAsia="Calibri"/>
          <w:b/>
          <w:lang w:eastAsia="en-US"/>
        </w:rPr>
        <w:t>Воленского сельского поселения Новоусманского</w:t>
      </w:r>
    </w:p>
    <w:p w14:paraId="21F33D85" w14:textId="77777777" w:rsidR="00A03623" w:rsidRPr="00771813" w:rsidRDefault="00A03623" w:rsidP="00A03623">
      <w:pPr>
        <w:jc w:val="center"/>
        <w:rPr>
          <w:rFonts w:eastAsia="Calibri"/>
          <w:b/>
          <w:lang w:eastAsia="en-US"/>
        </w:rPr>
      </w:pPr>
      <w:r w:rsidRPr="00771813">
        <w:rPr>
          <w:rFonts w:eastAsia="Calibri"/>
          <w:b/>
          <w:lang w:eastAsia="en-US"/>
        </w:rPr>
        <w:t xml:space="preserve"> муниципального </w:t>
      </w:r>
      <w:proofErr w:type="gramStart"/>
      <w:r w:rsidRPr="00771813">
        <w:rPr>
          <w:rFonts w:eastAsia="Calibri"/>
          <w:b/>
          <w:lang w:eastAsia="en-US"/>
        </w:rPr>
        <w:t>района  Воронежской</w:t>
      </w:r>
      <w:proofErr w:type="gramEnd"/>
      <w:r w:rsidRPr="00771813">
        <w:rPr>
          <w:rFonts w:eastAsia="Calibri"/>
          <w:b/>
          <w:lang w:eastAsia="en-US"/>
        </w:rPr>
        <w:t xml:space="preserve"> области </w:t>
      </w:r>
    </w:p>
    <w:p w14:paraId="0B8BE5C5" w14:textId="77777777" w:rsidR="00A03623" w:rsidRPr="00D06C65" w:rsidRDefault="00A03623" w:rsidP="00A03623">
      <w:pPr>
        <w:jc w:val="center"/>
        <w:rPr>
          <w:rFonts w:eastAsia="Calibri"/>
          <w:b/>
          <w:sz w:val="20"/>
          <w:szCs w:val="20"/>
          <w:lang w:eastAsia="en-US"/>
        </w:rPr>
      </w:pPr>
      <w:r w:rsidRPr="00C715C2">
        <w:rPr>
          <w:rFonts w:eastAsia="Calibri"/>
          <w:b/>
          <w:lang w:eastAsia="en-US"/>
        </w:rPr>
        <w:t>«Социальная поддержка граждан»</w:t>
      </w:r>
      <w:r>
        <w:rPr>
          <w:rFonts w:eastAsia="Calibri"/>
          <w:b/>
          <w:lang w:eastAsia="en-US"/>
        </w:rPr>
        <w:t xml:space="preserve"> на 2014-2028годы</w:t>
      </w:r>
    </w:p>
    <w:p w14:paraId="10FA70DD" w14:textId="77777777" w:rsidR="00A03623" w:rsidRPr="00D06C65" w:rsidRDefault="00A03623" w:rsidP="00A03623">
      <w:pPr>
        <w:jc w:val="center"/>
        <w:rPr>
          <w:rFonts w:eastAsia="Calibri"/>
          <w:sz w:val="20"/>
          <w:szCs w:val="20"/>
          <w:lang w:eastAsia="en-US"/>
        </w:rPr>
      </w:pPr>
      <w:bookmarkStart w:id="0" w:name="Par17"/>
      <w:bookmarkEnd w:id="0"/>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796"/>
      </w:tblGrid>
      <w:tr w:rsidR="00A03623" w:rsidRPr="00D06C65" w14:paraId="651B6844" w14:textId="77777777" w:rsidTr="00A03623">
        <w:trPr>
          <w:trHeight w:val="20"/>
        </w:trPr>
        <w:tc>
          <w:tcPr>
            <w:tcW w:w="3965" w:type="dxa"/>
            <w:tcMar>
              <w:bottom w:w="57" w:type="dxa"/>
            </w:tcMar>
          </w:tcPr>
          <w:p w14:paraId="72C88DE6" w14:textId="77777777" w:rsidR="00A03623" w:rsidRPr="00D06C65" w:rsidRDefault="00A03623" w:rsidP="00A03623">
            <w:pPr>
              <w:rPr>
                <w:sz w:val="20"/>
                <w:szCs w:val="20"/>
              </w:rPr>
            </w:pPr>
            <w:r w:rsidRPr="00D06C65">
              <w:rPr>
                <w:sz w:val="20"/>
                <w:szCs w:val="20"/>
              </w:rPr>
              <w:t xml:space="preserve">Ответственный исполнитель муниципальной программы </w:t>
            </w:r>
          </w:p>
        </w:tc>
        <w:tc>
          <w:tcPr>
            <w:tcW w:w="5898" w:type="dxa"/>
            <w:tcMar>
              <w:bottom w:w="57" w:type="dxa"/>
            </w:tcMar>
          </w:tcPr>
          <w:p w14:paraId="12F89290" w14:textId="77777777" w:rsidR="00A03623" w:rsidRPr="00D06C65" w:rsidRDefault="00A03623" w:rsidP="00A03623">
            <w:pPr>
              <w:rPr>
                <w:rFonts w:eastAsia="Calibri"/>
                <w:sz w:val="20"/>
                <w:szCs w:val="20"/>
                <w:lang w:eastAsia="en-US"/>
              </w:rPr>
            </w:pPr>
            <w:r w:rsidRPr="00D06C65">
              <w:rPr>
                <w:rFonts w:eastAsia="Calibri"/>
                <w:sz w:val="20"/>
                <w:szCs w:val="20"/>
                <w:lang w:eastAsia="en-US"/>
              </w:rPr>
              <w:t xml:space="preserve">Администрация Воленского сельского </w:t>
            </w:r>
            <w:proofErr w:type="gramStart"/>
            <w:r w:rsidRPr="00D06C65">
              <w:rPr>
                <w:rFonts w:eastAsia="Calibri"/>
                <w:sz w:val="20"/>
                <w:szCs w:val="20"/>
                <w:lang w:eastAsia="en-US"/>
              </w:rPr>
              <w:t>поселения  Новоусманского</w:t>
            </w:r>
            <w:proofErr w:type="gramEnd"/>
            <w:r w:rsidRPr="00D06C65">
              <w:rPr>
                <w:rFonts w:eastAsia="Calibri"/>
                <w:sz w:val="20"/>
                <w:szCs w:val="20"/>
                <w:lang w:eastAsia="en-US"/>
              </w:rPr>
              <w:t xml:space="preserve"> муниципального района Воронежской области</w:t>
            </w:r>
          </w:p>
        </w:tc>
      </w:tr>
      <w:tr w:rsidR="00A03623" w:rsidRPr="00D06C65" w14:paraId="48CF9DA6" w14:textId="77777777" w:rsidTr="00A03623">
        <w:trPr>
          <w:trHeight w:val="20"/>
        </w:trPr>
        <w:tc>
          <w:tcPr>
            <w:tcW w:w="3965" w:type="dxa"/>
            <w:tcMar>
              <w:bottom w:w="57" w:type="dxa"/>
            </w:tcMar>
          </w:tcPr>
          <w:p w14:paraId="677BDD41" w14:textId="77777777" w:rsidR="00A03623" w:rsidRPr="00D06C65" w:rsidRDefault="00A03623" w:rsidP="00A03623">
            <w:pPr>
              <w:rPr>
                <w:sz w:val="20"/>
                <w:szCs w:val="20"/>
              </w:rPr>
            </w:pPr>
            <w:r w:rsidRPr="00D06C65">
              <w:rPr>
                <w:sz w:val="20"/>
                <w:szCs w:val="20"/>
              </w:rPr>
              <w:t xml:space="preserve">Подпрограммы муниципальной </w:t>
            </w:r>
          </w:p>
          <w:p w14:paraId="15E3FDAD" w14:textId="77777777" w:rsidR="00A03623" w:rsidRPr="00D06C65" w:rsidRDefault="00A03623" w:rsidP="00A03623">
            <w:pPr>
              <w:rPr>
                <w:sz w:val="20"/>
                <w:szCs w:val="20"/>
              </w:rPr>
            </w:pPr>
            <w:r w:rsidRPr="00D06C65">
              <w:rPr>
                <w:sz w:val="20"/>
                <w:szCs w:val="20"/>
              </w:rPr>
              <w:t>Программы и основные мероприятия</w:t>
            </w:r>
          </w:p>
        </w:tc>
        <w:tc>
          <w:tcPr>
            <w:tcW w:w="5898" w:type="dxa"/>
            <w:tcMar>
              <w:bottom w:w="57" w:type="dxa"/>
            </w:tcMar>
          </w:tcPr>
          <w:p w14:paraId="6687A160" w14:textId="77777777" w:rsidR="00A03623" w:rsidRPr="00D06C65" w:rsidRDefault="00A03623" w:rsidP="00A03623">
            <w:pPr>
              <w:jc w:val="both"/>
              <w:rPr>
                <w:rFonts w:eastAsia="Calibri"/>
                <w:sz w:val="20"/>
                <w:szCs w:val="20"/>
                <w:lang w:eastAsia="en-US"/>
              </w:rPr>
            </w:pPr>
            <w:r w:rsidRPr="00D06C65">
              <w:rPr>
                <w:rFonts w:eastAsia="Calibri"/>
                <w:sz w:val="20"/>
                <w:szCs w:val="20"/>
                <w:lang w:eastAsia="en-US"/>
              </w:rPr>
              <w:t>1.Развитие мер социальной поддержки отдельных категорий граждан</w:t>
            </w:r>
          </w:p>
          <w:p w14:paraId="7C46BD4F"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Основные мероприятия Программы:</w:t>
            </w:r>
          </w:p>
          <w:p w14:paraId="40D96CF2" w14:textId="77777777" w:rsidR="00A03623" w:rsidRPr="00D06C65" w:rsidRDefault="00A03623" w:rsidP="000218F8">
            <w:pPr>
              <w:numPr>
                <w:ilvl w:val="1"/>
                <w:numId w:val="6"/>
              </w:numPr>
              <w:suppressAutoHyphens w:val="0"/>
              <w:overflowPunct w:val="0"/>
              <w:autoSpaceDE w:val="0"/>
              <w:autoSpaceDN w:val="0"/>
              <w:adjustRightInd w:val="0"/>
              <w:ind w:left="290"/>
              <w:textAlignment w:val="baseline"/>
              <w:rPr>
                <w:sz w:val="20"/>
                <w:szCs w:val="20"/>
              </w:rPr>
            </w:pPr>
            <w:r w:rsidRPr="00D06C65">
              <w:rPr>
                <w:sz w:val="20"/>
                <w:szCs w:val="20"/>
              </w:rPr>
              <w:t>Доплаты к пенсиям муниципальных служащих Воленского сельского поселения;</w:t>
            </w:r>
          </w:p>
          <w:p w14:paraId="70355375" w14:textId="77777777" w:rsidR="00A03623" w:rsidRPr="00D06C65" w:rsidRDefault="00A03623" w:rsidP="00A03623">
            <w:pPr>
              <w:ind w:left="360"/>
              <w:rPr>
                <w:rFonts w:eastAsia="Calibri"/>
                <w:sz w:val="20"/>
                <w:szCs w:val="20"/>
                <w:lang w:eastAsia="en-US"/>
              </w:rPr>
            </w:pPr>
            <w:r w:rsidRPr="00D06C65">
              <w:rPr>
                <w:sz w:val="20"/>
                <w:szCs w:val="20"/>
              </w:rPr>
              <w:t xml:space="preserve"> </w:t>
            </w:r>
          </w:p>
        </w:tc>
      </w:tr>
      <w:tr w:rsidR="00A03623" w:rsidRPr="00D06C65" w14:paraId="11AD3DDC" w14:textId="77777777" w:rsidTr="00A03623">
        <w:trPr>
          <w:trHeight w:val="587"/>
        </w:trPr>
        <w:tc>
          <w:tcPr>
            <w:tcW w:w="3965" w:type="dxa"/>
            <w:tcMar>
              <w:bottom w:w="57" w:type="dxa"/>
            </w:tcMar>
          </w:tcPr>
          <w:p w14:paraId="5FDFC3BE" w14:textId="77777777" w:rsidR="00A03623" w:rsidRPr="00D06C65" w:rsidRDefault="00A03623" w:rsidP="00A03623">
            <w:pPr>
              <w:rPr>
                <w:sz w:val="20"/>
                <w:szCs w:val="20"/>
              </w:rPr>
            </w:pPr>
            <w:r w:rsidRPr="00D06C65">
              <w:rPr>
                <w:sz w:val="20"/>
                <w:szCs w:val="20"/>
              </w:rPr>
              <w:t xml:space="preserve">Цели муниципальной </w:t>
            </w:r>
          </w:p>
          <w:p w14:paraId="26653315" w14:textId="77777777" w:rsidR="00A03623" w:rsidRPr="00D06C65" w:rsidRDefault="00A03623" w:rsidP="00A03623">
            <w:pPr>
              <w:rPr>
                <w:sz w:val="20"/>
                <w:szCs w:val="20"/>
              </w:rPr>
            </w:pPr>
            <w:r w:rsidRPr="00D06C65">
              <w:rPr>
                <w:sz w:val="20"/>
                <w:szCs w:val="20"/>
              </w:rPr>
              <w:t>программы</w:t>
            </w:r>
            <w:r w:rsidRPr="00D06C65">
              <w:rPr>
                <w:rFonts w:eastAsia="Calibri"/>
                <w:sz w:val="20"/>
                <w:szCs w:val="20"/>
                <w:lang w:eastAsia="en-US"/>
              </w:rPr>
              <w:t xml:space="preserve"> </w:t>
            </w:r>
          </w:p>
        </w:tc>
        <w:tc>
          <w:tcPr>
            <w:tcW w:w="5898" w:type="dxa"/>
            <w:tcMar>
              <w:bottom w:w="57" w:type="dxa"/>
            </w:tcMar>
          </w:tcPr>
          <w:p w14:paraId="1365650E" w14:textId="77777777" w:rsidR="00A03623" w:rsidRPr="00D06C65" w:rsidRDefault="00A03623" w:rsidP="00A03623">
            <w:pPr>
              <w:jc w:val="both"/>
              <w:rPr>
                <w:rFonts w:eastAsia="Calibri"/>
                <w:sz w:val="20"/>
                <w:szCs w:val="20"/>
                <w:lang w:eastAsia="en-US"/>
              </w:rPr>
            </w:pPr>
            <w:r w:rsidRPr="00D06C65">
              <w:rPr>
                <w:rFonts w:eastAsia="Calibri"/>
                <w:sz w:val="20"/>
                <w:szCs w:val="20"/>
                <w:lang w:eastAsia="en-US"/>
              </w:rPr>
              <w:t xml:space="preserve">Повышение качества жизни отдельных </w:t>
            </w:r>
          </w:p>
          <w:p w14:paraId="33E274F2" w14:textId="77777777" w:rsidR="00A03623" w:rsidRPr="00D06C65" w:rsidRDefault="00A03623" w:rsidP="00A03623">
            <w:pPr>
              <w:jc w:val="both"/>
              <w:rPr>
                <w:rFonts w:eastAsia="Calibri"/>
                <w:sz w:val="20"/>
                <w:szCs w:val="20"/>
                <w:lang w:eastAsia="en-US"/>
              </w:rPr>
            </w:pPr>
            <w:r w:rsidRPr="00D06C65">
              <w:rPr>
                <w:rFonts w:eastAsia="Calibri"/>
                <w:sz w:val="20"/>
                <w:szCs w:val="20"/>
                <w:lang w:eastAsia="en-US"/>
              </w:rPr>
              <w:t>категорий населения</w:t>
            </w:r>
          </w:p>
        </w:tc>
      </w:tr>
      <w:tr w:rsidR="00A03623" w:rsidRPr="00D06C65" w14:paraId="7473F98B" w14:textId="77777777" w:rsidTr="00A03623">
        <w:trPr>
          <w:trHeight w:val="20"/>
        </w:trPr>
        <w:tc>
          <w:tcPr>
            <w:tcW w:w="3965" w:type="dxa"/>
            <w:tcMar>
              <w:bottom w:w="57" w:type="dxa"/>
            </w:tcMar>
          </w:tcPr>
          <w:p w14:paraId="3E2AE183" w14:textId="77777777" w:rsidR="00A03623" w:rsidRPr="00D06C65" w:rsidRDefault="00A03623" w:rsidP="00A03623">
            <w:pPr>
              <w:rPr>
                <w:sz w:val="20"/>
                <w:szCs w:val="20"/>
              </w:rPr>
            </w:pPr>
            <w:r w:rsidRPr="00D06C65">
              <w:rPr>
                <w:sz w:val="20"/>
                <w:szCs w:val="20"/>
              </w:rPr>
              <w:t xml:space="preserve">Задачи муниципальной </w:t>
            </w:r>
          </w:p>
          <w:p w14:paraId="0E1A2819" w14:textId="77777777" w:rsidR="00A03623" w:rsidRPr="00D06C65" w:rsidRDefault="00A03623" w:rsidP="00A03623">
            <w:pPr>
              <w:rPr>
                <w:sz w:val="20"/>
                <w:szCs w:val="20"/>
              </w:rPr>
            </w:pPr>
            <w:r w:rsidRPr="00D06C65">
              <w:rPr>
                <w:sz w:val="20"/>
                <w:szCs w:val="20"/>
              </w:rPr>
              <w:t xml:space="preserve">программы </w:t>
            </w:r>
          </w:p>
          <w:p w14:paraId="1C8101D4" w14:textId="77777777" w:rsidR="00A03623" w:rsidRPr="00D06C65" w:rsidRDefault="00A03623" w:rsidP="00A03623">
            <w:pPr>
              <w:rPr>
                <w:sz w:val="20"/>
                <w:szCs w:val="20"/>
              </w:rPr>
            </w:pPr>
          </w:p>
        </w:tc>
        <w:tc>
          <w:tcPr>
            <w:tcW w:w="5898" w:type="dxa"/>
            <w:tcMar>
              <w:bottom w:w="57" w:type="dxa"/>
            </w:tcMar>
          </w:tcPr>
          <w:p w14:paraId="1C2FE514" w14:textId="77777777" w:rsidR="00A03623" w:rsidRPr="00D06C65" w:rsidRDefault="00A03623" w:rsidP="00A03623">
            <w:pPr>
              <w:jc w:val="both"/>
              <w:rPr>
                <w:rFonts w:eastAsia="Calibri"/>
                <w:sz w:val="20"/>
                <w:szCs w:val="20"/>
                <w:lang w:eastAsia="en-US"/>
              </w:rPr>
            </w:pPr>
            <w:r w:rsidRPr="00D06C65">
              <w:rPr>
                <w:rFonts w:eastAsia="Calibri"/>
                <w:sz w:val="20"/>
                <w:szCs w:val="20"/>
                <w:lang w:eastAsia="en-US"/>
              </w:rPr>
              <w:t>Выполнение обязательств государства по                                          социальной поддержке отдельным категориям населения</w:t>
            </w:r>
          </w:p>
        </w:tc>
      </w:tr>
      <w:tr w:rsidR="00A03623" w:rsidRPr="00D06C65" w14:paraId="716DE915" w14:textId="77777777" w:rsidTr="00A03623">
        <w:trPr>
          <w:trHeight w:val="20"/>
        </w:trPr>
        <w:tc>
          <w:tcPr>
            <w:tcW w:w="3965" w:type="dxa"/>
            <w:tcMar>
              <w:bottom w:w="57" w:type="dxa"/>
            </w:tcMar>
          </w:tcPr>
          <w:p w14:paraId="20393C10" w14:textId="77777777" w:rsidR="00A03623" w:rsidRPr="00D06C65" w:rsidRDefault="00A03623" w:rsidP="00A03623">
            <w:pPr>
              <w:rPr>
                <w:sz w:val="20"/>
                <w:szCs w:val="20"/>
              </w:rPr>
            </w:pPr>
            <w:r w:rsidRPr="00D06C65">
              <w:rPr>
                <w:sz w:val="20"/>
                <w:szCs w:val="20"/>
              </w:rPr>
              <w:t xml:space="preserve">Целевые индикаторы и </w:t>
            </w:r>
          </w:p>
          <w:p w14:paraId="4EC20150" w14:textId="77777777" w:rsidR="00A03623" w:rsidRPr="00D06C65" w:rsidRDefault="00A03623" w:rsidP="00A03623">
            <w:pPr>
              <w:rPr>
                <w:rFonts w:eastAsia="Calibri"/>
                <w:sz w:val="20"/>
                <w:szCs w:val="20"/>
                <w:lang w:eastAsia="en-US"/>
              </w:rPr>
            </w:pPr>
            <w:r w:rsidRPr="00D06C65">
              <w:rPr>
                <w:sz w:val="20"/>
                <w:szCs w:val="20"/>
              </w:rPr>
              <w:t>показатели муниципальной программы</w:t>
            </w:r>
            <w:r w:rsidRPr="00D06C65">
              <w:rPr>
                <w:rFonts w:eastAsia="Calibri"/>
                <w:sz w:val="20"/>
                <w:szCs w:val="20"/>
                <w:lang w:eastAsia="en-US"/>
              </w:rPr>
              <w:t xml:space="preserve"> </w:t>
            </w:r>
          </w:p>
        </w:tc>
        <w:tc>
          <w:tcPr>
            <w:tcW w:w="5898" w:type="dxa"/>
            <w:tcMar>
              <w:bottom w:w="57" w:type="dxa"/>
            </w:tcMar>
          </w:tcPr>
          <w:p w14:paraId="03B92931" w14:textId="77777777" w:rsidR="00A03623" w:rsidRPr="00D06C65" w:rsidRDefault="00A03623" w:rsidP="00A03623">
            <w:pPr>
              <w:jc w:val="both"/>
              <w:rPr>
                <w:sz w:val="20"/>
                <w:szCs w:val="20"/>
              </w:rPr>
            </w:pPr>
            <w:r w:rsidRPr="00D06C65">
              <w:rPr>
                <w:rFonts w:eastAsia="Calibri"/>
                <w:sz w:val="20"/>
                <w:szCs w:val="20"/>
                <w:lang w:eastAsia="en-US"/>
              </w:rPr>
              <w:t xml:space="preserve">Доля граждан, получающих муниципальную пенсию за выслугу </w:t>
            </w:r>
            <w:proofErr w:type="gramStart"/>
            <w:r w:rsidRPr="00D06C65">
              <w:rPr>
                <w:rFonts w:eastAsia="Calibri"/>
                <w:sz w:val="20"/>
                <w:szCs w:val="20"/>
                <w:lang w:eastAsia="en-US"/>
              </w:rPr>
              <w:t>лет  в</w:t>
            </w:r>
            <w:proofErr w:type="gramEnd"/>
            <w:r w:rsidRPr="00D06C65">
              <w:rPr>
                <w:rFonts w:eastAsia="Calibri"/>
                <w:sz w:val="20"/>
                <w:szCs w:val="20"/>
                <w:lang w:eastAsia="en-US"/>
              </w:rPr>
              <w:t xml:space="preserve"> общей численности граждан, обратившихся за получением муниципальной пенсии за выслугу лет</w:t>
            </w:r>
          </w:p>
        </w:tc>
      </w:tr>
      <w:tr w:rsidR="00A03623" w:rsidRPr="00D06C65" w14:paraId="5419141F" w14:textId="77777777" w:rsidTr="00A03623">
        <w:trPr>
          <w:trHeight w:val="20"/>
        </w:trPr>
        <w:tc>
          <w:tcPr>
            <w:tcW w:w="3965" w:type="dxa"/>
            <w:tcMar>
              <w:bottom w:w="57" w:type="dxa"/>
            </w:tcMar>
          </w:tcPr>
          <w:p w14:paraId="2093B1E2" w14:textId="77777777" w:rsidR="00A03623" w:rsidRPr="00D06C65" w:rsidRDefault="00A03623" w:rsidP="00A03623">
            <w:pPr>
              <w:rPr>
                <w:sz w:val="20"/>
                <w:szCs w:val="20"/>
              </w:rPr>
            </w:pPr>
            <w:r w:rsidRPr="00D06C65">
              <w:rPr>
                <w:sz w:val="20"/>
                <w:szCs w:val="20"/>
              </w:rPr>
              <w:t>Этапы и сроки реализации</w:t>
            </w:r>
          </w:p>
          <w:p w14:paraId="5D1BEA44" w14:textId="77777777" w:rsidR="00A03623" w:rsidRPr="00D06C65" w:rsidRDefault="00A03623" w:rsidP="00A03623">
            <w:pPr>
              <w:rPr>
                <w:rFonts w:eastAsia="Calibri"/>
                <w:sz w:val="20"/>
                <w:szCs w:val="20"/>
                <w:lang w:eastAsia="en-US"/>
              </w:rPr>
            </w:pPr>
            <w:r w:rsidRPr="00D06C65">
              <w:rPr>
                <w:sz w:val="20"/>
                <w:szCs w:val="20"/>
              </w:rPr>
              <w:t>муниципальной программы</w:t>
            </w:r>
          </w:p>
        </w:tc>
        <w:tc>
          <w:tcPr>
            <w:tcW w:w="5898" w:type="dxa"/>
            <w:tcMar>
              <w:bottom w:w="57" w:type="dxa"/>
            </w:tcMar>
          </w:tcPr>
          <w:p w14:paraId="12F71144" w14:textId="77777777" w:rsidR="00A03623" w:rsidRPr="00D06C65" w:rsidRDefault="00A03623" w:rsidP="00A03623">
            <w:pPr>
              <w:jc w:val="both"/>
              <w:rPr>
                <w:sz w:val="20"/>
                <w:szCs w:val="20"/>
              </w:rPr>
            </w:pPr>
            <w:r w:rsidRPr="00D06C65">
              <w:rPr>
                <w:sz w:val="20"/>
                <w:szCs w:val="20"/>
              </w:rPr>
              <w:t>2014 – 2028 годы</w:t>
            </w:r>
          </w:p>
          <w:p w14:paraId="2B5E1A06" w14:textId="77777777" w:rsidR="00A03623" w:rsidRPr="00D06C65" w:rsidRDefault="00A03623" w:rsidP="00A03623">
            <w:pPr>
              <w:jc w:val="both"/>
              <w:rPr>
                <w:sz w:val="20"/>
                <w:szCs w:val="20"/>
              </w:rPr>
            </w:pPr>
            <w:r w:rsidRPr="00D06C65">
              <w:rPr>
                <w:sz w:val="20"/>
                <w:szCs w:val="20"/>
              </w:rPr>
              <w:t>Этапы реализации не выделяются</w:t>
            </w:r>
          </w:p>
        </w:tc>
      </w:tr>
      <w:tr w:rsidR="00A03623" w:rsidRPr="00D06C65" w14:paraId="4BCE3F8E" w14:textId="77777777" w:rsidTr="00A03623">
        <w:trPr>
          <w:trHeight w:val="20"/>
        </w:trPr>
        <w:tc>
          <w:tcPr>
            <w:tcW w:w="3965" w:type="dxa"/>
            <w:tcMar>
              <w:bottom w:w="57" w:type="dxa"/>
            </w:tcMar>
          </w:tcPr>
          <w:p w14:paraId="6125CF16" w14:textId="77777777" w:rsidR="00A03623" w:rsidRPr="00D06C65" w:rsidRDefault="00A03623" w:rsidP="00A03623">
            <w:pPr>
              <w:rPr>
                <w:sz w:val="20"/>
                <w:szCs w:val="20"/>
              </w:rPr>
            </w:pPr>
            <w:r w:rsidRPr="00D06C65">
              <w:rPr>
                <w:sz w:val="20"/>
                <w:szCs w:val="20"/>
              </w:rPr>
              <w:t xml:space="preserve">Ресурсное обеспечение </w:t>
            </w:r>
          </w:p>
          <w:p w14:paraId="0286796E" w14:textId="77777777" w:rsidR="00A03623" w:rsidRPr="00D06C65" w:rsidRDefault="00A03623" w:rsidP="00A03623">
            <w:pPr>
              <w:rPr>
                <w:sz w:val="20"/>
                <w:szCs w:val="20"/>
              </w:rPr>
            </w:pPr>
            <w:r w:rsidRPr="00D06C65">
              <w:rPr>
                <w:sz w:val="20"/>
                <w:szCs w:val="20"/>
              </w:rPr>
              <w:t xml:space="preserve">муниципальной программы </w:t>
            </w:r>
          </w:p>
          <w:p w14:paraId="7BED1CCA" w14:textId="77777777" w:rsidR="00A03623" w:rsidRPr="00D06C65" w:rsidRDefault="00A03623" w:rsidP="00A03623">
            <w:pPr>
              <w:rPr>
                <w:sz w:val="20"/>
                <w:szCs w:val="20"/>
              </w:rPr>
            </w:pPr>
          </w:p>
        </w:tc>
        <w:tc>
          <w:tcPr>
            <w:tcW w:w="5898" w:type="dxa"/>
            <w:tcMar>
              <w:bottom w:w="57" w:type="dxa"/>
            </w:tcMar>
          </w:tcPr>
          <w:tbl>
            <w:tblPr>
              <w:tblW w:w="0" w:type="auto"/>
              <w:tblLook w:val="04A0" w:firstRow="1" w:lastRow="0" w:firstColumn="1" w:lastColumn="0" w:noHBand="0" w:noVBand="1"/>
            </w:tblPr>
            <w:tblGrid>
              <w:gridCol w:w="5580"/>
            </w:tblGrid>
            <w:tr w:rsidR="00A03623" w:rsidRPr="00D06C65" w14:paraId="0539B4D3" w14:textId="77777777" w:rsidTr="00A03623">
              <w:tc>
                <w:tcPr>
                  <w:tcW w:w="5682" w:type="dxa"/>
                </w:tcPr>
                <w:tbl>
                  <w:tblPr>
                    <w:tblW w:w="0" w:type="auto"/>
                    <w:tblLook w:val="04A0" w:firstRow="1" w:lastRow="0" w:firstColumn="1" w:lastColumn="0" w:noHBand="0" w:noVBand="1"/>
                  </w:tblPr>
                  <w:tblGrid>
                    <w:gridCol w:w="5364"/>
                  </w:tblGrid>
                  <w:tr w:rsidR="00A03623" w:rsidRPr="00D06C65" w14:paraId="266EBF0B" w14:textId="77777777" w:rsidTr="00A03623">
                    <w:tc>
                      <w:tcPr>
                        <w:tcW w:w="5466" w:type="dxa"/>
                      </w:tcPr>
                      <w:p w14:paraId="52767B8D" w14:textId="77777777" w:rsidR="00A03623" w:rsidRPr="00D06C65" w:rsidRDefault="00A03623" w:rsidP="00A03623">
                        <w:pPr>
                          <w:rPr>
                            <w:rFonts w:eastAsia="Calibri"/>
                            <w:sz w:val="20"/>
                            <w:szCs w:val="20"/>
                            <w:lang w:eastAsia="en-US"/>
                          </w:rPr>
                        </w:pPr>
                        <w:r w:rsidRPr="00D06C65">
                          <w:rPr>
                            <w:rFonts w:eastAsia="Calibri"/>
                            <w:sz w:val="20"/>
                            <w:szCs w:val="20"/>
                            <w:lang w:eastAsia="en-US"/>
                          </w:rPr>
                          <w:t xml:space="preserve">Объем финансового обеспечения реализации муниципальной программы за счет </w:t>
                        </w:r>
                        <w:r w:rsidRPr="00D06C65">
                          <w:rPr>
                            <w:sz w:val="20"/>
                            <w:szCs w:val="20"/>
                          </w:rPr>
                          <w:t xml:space="preserve">средств бюджета </w:t>
                        </w:r>
                        <w:r w:rsidRPr="00D06C65">
                          <w:rPr>
                            <w:rFonts w:eastAsia="Calibri"/>
                            <w:sz w:val="20"/>
                            <w:szCs w:val="20"/>
                            <w:lang w:eastAsia="en-US"/>
                          </w:rPr>
                          <w:t xml:space="preserve">Воленского сельского поселения составляет 6688 </w:t>
                        </w:r>
                        <w:proofErr w:type="spellStart"/>
                        <w:r w:rsidRPr="00D06C65">
                          <w:rPr>
                            <w:rFonts w:eastAsia="Calibri"/>
                            <w:sz w:val="20"/>
                            <w:szCs w:val="20"/>
                            <w:lang w:eastAsia="en-US"/>
                          </w:rPr>
                          <w:t>тыс</w:t>
                        </w:r>
                        <w:proofErr w:type="spellEnd"/>
                        <w:r w:rsidRPr="00D06C65">
                          <w:rPr>
                            <w:rFonts w:eastAsia="Calibri"/>
                            <w:sz w:val="20"/>
                            <w:szCs w:val="20"/>
                            <w:lang w:eastAsia="en-US"/>
                          </w:rPr>
                          <w:t xml:space="preserve"> </w:t>
                        </w:r>
                        <w:proofErr w:type="spellStart"/>
                        <w:r w:rsidRPr="00D06C65">
                          <w:rPr>
                            <w:rFonts w:eastAsia="Calibri"/>
                            <w:sz w:val="20"/>
                            <w:szCs w:val="20"/>
                            <w:lang w:eastAsia="en-US"/>
                          </w:rPr>
                          <w:t>руб</w:t>
                        </w:r>
                        <w:proofErr w:type="spellEnd"/>
                        <w:r w:rsidRPr="00D06C65">
                          <w:rPr>
                            <w:rFonts w:eastAsia="Calibri"/>
                            <w:sz w:val="20"/>
                            <w:szCs w:val="20"/>
                            <w:lang w:eastAsia="en-US"/>
                          </w:rPr>
                          <w:t xml:space="preserve">, в том числе </w:t>
                        </w:r>
                        <w:r w:rsidRPr="00D06C65">
                          <w:rPr>
                            <w:sz w:val="20"/>
                            <w:szCs w:val="20"/>
                          </w:rPr>
                          <w:t>по годам:</w:t>
                        </w:r>
                      </w:p>
                    </w:tc>
                  </w:tr>
                </w:tbl>
                <w:p w14:paraId="01A3D547" w14:textId="77777777" w:rsidR="00A03623" w:rsidRPr="00D06C65" w:rsidRDefault="00A03623" w:rsidP="00A03623">
                  <w:pPr>
                    <w:shd w:val="clear" w:color="auto" w:fill="FFFFFF"/>
                    <w:ind w:left="101" w:right="23"/>
                    <w:jc w:val="center"/>
                    <w:rPr>
                      <w:sz w:val="20"/>
                      <w:szCs w:val="20"/>
                    </w:rPr>
                  </w:pPr>
                </w:p>
              </w:tc>
            </w:tr>
            <w:tr w:rsidR="00A03623" w:rsidRPr="00D06C65" w14:paraId="6DDBCCD2" w14:textId="77777777" w:rsidTr="00A03623">
              <w:tc>
                <w:tcPr>
                  <w:tcW w:w="5682" w:type="dxa"/>
                </w:tcPr>
                <w:tbl>
                  <w:tblPr>
                    <w:tblW w:w="2780" w:type="dxa"/>
                    <w:tblLook w:val="04A0" w:firstRow="1" w:lastRow="0" w:firstColumn="1" w:lastColumn="0" w:noHBand="0" w:noVBand="1"/>
                  </w:tblPr>
                  <w:tblGrid>
                    <w:gridCol w:w="1120"/>
                    <w:gridCol w:w="1660"/>
                  </w:tblGrid>
                  <w:tr w:rsidR="00A03623" w:rsidRPr="00D06C65" w14:paraId="0F2561C9" w14:textId="77777777" w:rsidTr="00A03623">
                    <w:trPr>
                      <w:trHeight w:val="345"/>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AC6B1" w14:textId="77777777" w:rsidR="00A03623" w:rsidRPr="00D06C65" w:rsidRDefault="00A03623" w:rsidP="00A03623">
                        <w:pPr>
                          <w:rPr>
                            <w:color w:val="000000"/>
                            <w:sz w:val="20"/>
                            <w:szCs w:val="20"/>
                          </w:rPr>
                        </w:pPr>
                        <w:r w:rsidRPr="00D06C65">
                          <w:rPr>
                            <w:color w:val="000000"/>
                            <w:sz w:val="20"/>
                            <w:szCs w:val="20"/>
                          </w:rPr>
                          <w:t>Период</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1053094" w14:textId="77777777" w:rsidR="00A03623" w:rsidRPr="00D06C65" w:rsidRDefault="00A03623" w:rsidP="00A03623">
                        <w:pPr>
                          <w:rPr>
                            <w:color w:val="000000"/>
                            <w:sz w:val="20"/>
                            <w:szCs w:val="20"/>
                          </w:rPr>
                        </w:pPr>
                        <w:r w:rsidRPr="00D06C65">
                          <w:rPr>
                            <w:color w:val="000000"/>
                            <w:sz w:val="20"/>
                            <w:szCs w:val="20"/>
                          </w:rPr>
                          <w:t xml:space="preserve">сумма, тыс. </w:t>
                        </w:r>
                        <w:proofErr w:type="spellStart"/>
                        <w:r w:rsidRPr="00D06C65">
                          <w:rPr>
                            <w:color w:val="000000"/>
                            <w:sz w:val="20"/>
                            <w:szCs w:val="20"/>
                          </w:rPr>
                          <w:t>руб</w:t>
                        </w:r>
                        <w:proofErr w:type="spellEnd"/>
                      </w:p>
                    </w:tc>
                  </w:tr>
                  <w:tr w:rsidR="00A03623" w:rsidRPr="00D06C65" w14:paraId="5F886A97"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82514A6" w14:textId="77777777" w:rsidR="00A03623" w:rsidRPr="00D06C65" w:rsidRDefault="00A03623" w:rsidP="00A03623">
                        <w:pPr>
                          <w:jc w:val="both"/>
                          <w:rPr>
                            <w:color w:val="000000"/>
                            <w:sz w:val="20"/>
                            <w:szCs w:val="20"/>
                          </w:rPr>
                        </w:pPr>
                        <w:r w:rsidRPr="00D06C65">
                          <w:rPr>
                            <w:color w:val="000000"/>
                            <w:sz w:val="20"/>
                            <w:szCs w:val="20"/>
                          </w:rPr>
                          <w:t>2014</w:t>
                        </w:r>
                      </w:p>
                    </w:tc>
                    <w:tc>
                      <w:tcPr>
                        <w:tcW w:w="1660" w:type="dxa"/>
                        <w:tcBorders>
                          <w:top w:val="nil"/>
                          <w:left w:val="nil"/>
                          <w:bottom w:val="single" w:sz="4" w:space="0" w:color="auto"/>
                          <w:right w:val="single" w:sz="4" w:space="0" w:color="auto"/>
                        </w:tcBorders>
                        <w:shd w:val="clear" w:color="auto" w:fill="auto"/>
                        <w:noWrap/>
                        <w:vAlign w:val="bottom"/>
                        <w:hideMark/>
                      </w:tcPr>
                      <w:p w14:paraId="3195EBEB" w14:textId="77777777" w:rsidR="00A03623" w:rsidRPr="00D06C65" w:rsidRDefault="00A03623" w:rsidP="00A03623">
                        <w:pPr>
                          <w:jc w:val="right"/>
                          <w:rPr>
                            <w:color w:val="000000"/>
                            <w:sz w:val="20"/>
                            <w:szCs w:val="20"/>
                          </w:rPr>
                        </w:pPr>
                        <w:r w:rsidRPr="00D06C65">
                          <w:rPr>
                            <w:color w:val="000000"/>
                            <w:sz w:val="20"/>
                            <w:szCs w:val="20"/>
                          </w:rPr>
                          <w:t>185</w:t>
                        </w:r>
                      </w:p>
                    </w:tc>
                  </w:tr>
                  <w:tr w:rsidR="00A03623" w:rsidRPr="00D06C65" w14:paraId="58A81D72"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F6E02FE" w14:textId="77777777" w:rsidR="00A03623" w:rsidRPr="00D06C65" w:rsidRDefault="00A03623" w:rsidP="00A03623">
                        <w:pPr>
                          <w:jc w:val="both"/>
                          <w:rPr>
                            <w:color w:val="000000"/>
                            <w:sz w:val="20"/>
                            <w:szCs w:val="20"/>
                          </w:rPr>
                        </w:pPr>
                        <w:r w:rsidRPr="00D06C65">
                          <w:rPr>
                            <w:color w:val="000000"/>
                            <w:sz w:val="20"/>
                            <w:szCs w:val="20"/>
                          </w:rPr>
                          <w:t>2015</w:t>
                        </w:r>
                      </w:p>
                    </w:tc>
                    <w:tc>
                      <w:tcPr>
                        <w:tcW w:w="1660" w:type="dxa"/>
                        <w:tcBorders>
                          <w:top w:val="nil"/>
                          <w:left w:val="nil"/>
                          <w:bottom w:val="single" w:sz="4" w:space="0" w:color="auto"/>
                          <w:right w:val="single" w:sz="4" w:space="0" w:color="auto"/>
                        </w:tcBorders>
                        <w:shd w:val="clear" w:color="auto" w:fill="auto"/>
                        <w:noWrap/>
                        <w:vAlign w:val="bottom"/>
                        <w:hideMark/>
                      </w:tcPr>
                      <w:p w14:paraId="0A757F7A" w14:textId="77777777" w:rsidR="00A03623" w:rsidRPr="00D06C65" w:rsidRDefault="00A03623" w:rsidP="00A03623">
                        <w:pPr>
                          <w:jc w:val="right"/>
                          <w:rPr>
                            <w:color w:val="000000"/>
                            <w:sz w:val="20"/>
                            <w:szCs w:val="20"/>
                          </w:rPr>
                        </w:pPr>
                        <w:r w:rsidRPr="00D06C65">
                          <w:rPr>
                            <w:color w:val="000000"/>
                            <w:sz w:val="20"/>
                            <w:szCs w:val="20"/>
                          </w:rPr>
                          <w:t>314,7</w:t>
                        </w:r>
                      </w:p>
                    </w:tc>
                  </w:tr>
                  <w:tr w:rsidR="00A03623" w:rsidRPr="00D06C65" w14:paraId="204B91F0"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47E8C1C" w14:textId="77777777" w:rsidR="00A03623" w:rsidRPr="00D06C65" w:rsidRDefault="00A03623" w:rsidP="00A03623">
                        <w:pPr>
                          <w:jc w:val="both"/>
                          <w:rPr>
                            <w:color w:val="000000"/>
                            <w:sz w:val="20"/>
                            <w:szCs w:val="20"/>
                          </w:rPr>
                        </w:pPr>
                        <w:r w:rsidRPr="00D06C65">
                          <w:rPr>
                            <w:color w:val="000000"/>
                            <w:sz w:val="20"/>
                            <w:szCs w:val="20"/>
                          </w:rPr>
                          <w:t>2016</w:t>
                        </w:r>
                      </w:p>
                    </w:tc>
                    <w:tc>
                      <w:tcPr>
                        <w:tcW w:w="1660" w:type="dxa"/>
                        <w:tcBorders>
                          <w:top w:val="nil"/>
                          <w:left w:val="nil"/>
                          <w:bottom w:val="single" w:sz="4" w:space="0" w:color="auto"/>
                          <w:right w:val="single" w:sz="4" w:space="0" w:color="auto"/>
                        </w:tcBorders>
                        <w:shd w:val="clear" w:color="auto" w:fill="auto"/>
                        <w:noWrap/>
                        <w:vAlign w:val="bottom"/>
                        <w:hideMark/>
                      </w:tcPr>
                      <w:p w14:paraId="45D1E504" w14:textId="77777777" w:rsidR="00A03623" w:rsidRPr="00D06C65" w:rsidRDefault="00A03623" w:rsidP="00A03623">
                        <w:pPr>
                          <w:jc w:val="right"/>
                          <w:rPr>
                            <w:color w:val="000000"/>
                            <w:sz w:val="20"/>
                            <w:szCs w:val="20"/>
                          </w:rPr>
                        </w:pPr>
                        <w:r w:rsidRPr="00D06C65">
                          <w:rPr>
                            <w:color w:val="000000"/>
                            <w:sz w:val="20"/>
                            <w:szCs w:val="20"/>
                          </w:rPr>
                          <w:t>329,8</w:t>
                        </w:r>
                      </w:p>
                    </w:tc>
                  </w:tr>
                  <w:tr w:rsidR="00A03623" w:rsidRPr="00D06C65" w14:paraId="55CA4763"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E2A629B" w14:textId="77777777" w:rsidR="00A03623" w:rsidRPr="00D06C65" w:rsidRDefault="00A03623" w:rsidP="00A03623">
                        <w:pPr>
                          <w:jc w:val="both"/>
                          <w:rPr>
                            <w:color w:val="000000"/>
                            <w:sz w:val="20"/>
                            <w:szCs w:val="20"/>
                          </w:rPr>
                        </w:pPr>
                        <w:r w:rsidRPr="00D06C65">
                          <w:rPr>
                            <w:color w:val="000000"/>
                            <w:sz w:val="20"/>
                            <w:szCs w:val="20"/>
                          </w:rPr>
                          <w:t>2017</w:t>
                        </w:r>
                      </w:p>
                    </w:tc>
                    <w:tc>
                      <w:tcPr>
                        <w:tcW w:w="1660" w:type="dxa"/>
                        <w:tcBorders>
                          <w:top w:val="nil"/>
                          <w:left w:val="nil"/>
                          <w:bottom w:val="single" w:sz="4" w:space="0" w:color="auto"/>
                          <w:right w:val="single" w:sz="4" w:space="0" w:color="auto"/>
                        </w:tcBorders>
                        <w:shd w:val="clear" w:color="auto" w:fill="auto"/>
                        <w:noWrap/>
                        <w:vAlign w:val="bottom"/>
                        <w:hideMark/>
                      </w:tcPr>
                      <w:p w14:paraId="0B15938D" w14:textId="77777777" w:rsidR="00A03623" w:rsidRPr="00D06C65" w:rsidRDefault="00A03623" w:rsidP="00A03623">
                        <w:pPr>
                          <w:jc w:val="right"/>
                          <w:rPr>
                            <w:color w:val="000000"/>
                            <w:sz w:val="20"/>
                            <w:szCs w:val="20"/>
                          </w:rPr>
                        </w:pPr>
                        <w:r w:rsidRPr="00D06C65">
                          <w:rPr>
                            <w:color w:val="000000"/>
                            <w:sz w:val="20"/>
                            <w:szCs w:val="20"/>
                          </w:rPr>
                          <w:t>364,1</w:t>
                        </w:r>
                      </w:p>
                    </w:tc>
                  </w:tr>
                  <w:tr w:rsidR="00A03623" w:rsidRPr="00D06C65" w14:paraId="1CCE1DBB"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C217F86" w14:textId="77777777" w:rsidR="00A03623" w:rsidRPr="00D06C65" w:rsidRDefault="00A03623" w:rsidP="00A03623">
                        <w:pPr>
                          <w:jc w:val="both"/>
                          <w:rPr>
                            <w:color w:val="000000"/>
                            <w:sz w:val="20"/>
                            <w:szCs w:val="20"/>
                          </w:rPr>
                        </w:pPr>
                        <w:r w:rsidRPr="00D06C65">
                          <w:rPr>
                            <w:color w:val="000000"/>
                            <w:sz w:val="20"/>
                            <w:szCs w:val="20"/>
                          </w:rPr>
                          <w:t>2018</w:t>
                        </w:r>
                      </w:p>
                    </w:tc>
                    <w:tc>
                      <w:tcPr>
                        <w:tcW w:w="1660" w:type="dxa"/>
                        <w:tcBorders>
                          <w:top w:val="nil"/>
                          <w:left w:val="nil"/>
                          <w:bottom w:val="single" w:sz="4" w:space="0" w:color="auto"/>
                          <w:right w:val="single" w:sz="4" w:space="0" w:color="auto"/>
                        </w:tcBorders>
                        <w:shd w:val="clear" w:color="auto" w:fill="auto"/>
                        <w:noWrap/>
                        <w:vAlign w:val="bottom"/>
                        <w:hideMark/>
                      </w:tcPr>
                      <w:p w14:paraId="3C261A5C" w14:textId="77777777" w:rsidR="00A03623" w:rsidRPr="00D06C65" w:rsidRDefault="00A03623" w:rsidP="00A03623">
                        <w:pPr>
                          <w:jc w:val="right"/>
                          <w:rPr>
                            <w:color w:val="000000"/>
                            <w:sz w:val="20"/>
                            <w:szCs w:val="20"/>
                          </w:rPr>
                        </w:pPr>
                        <w:r w:rsidRPr="00D06C65">
                          <w:rPr>
                            <w:color w:val="000000"/>
                            <w:sz w:val="20"/>
                            <w:szCs w:val="20"/>
                          </w:rPr>
                          <w:t>345,8</w:t>
                        </w:r>
                      </w:p>
                    </w:tc>
                  </w:tr>
                  <w:tr w:rsidR="00A03623" w:rsidRPr="00D06C65" w14:paraId="05B864D3"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A574E66" w14:textId="77777777" w:rsidR="00A03623" w:rsidRPr="00D06C65" w:rsidRDefault="00A03623" w:rsidP="00A03623">
                        <w:pPr>
                          <w:jc w:val="both"/>
                          <w:rPr>
                            <w:color w:val="000000"/>
                            <w:sz w:val="20"/>
                            <w:szCs w:val="20"/>
                          </w:rPr>
                        </w:pPr>
                        <w:r w:rsidRPr="00D06C65">
                          <w:rPr>
                            <w:color w:val="000000"/>
                            <w:sz w:val="20"/>
                            <w:szCs w:val="20"/>
                          </w:rPr>
                          <w:t>2019</w:t>
                        </w:r>
                      </w:p>
                    </w:tc>
                    <w:tc>
                      <w:tcPr>
                        <w:tcW w:w="1660" w:type="dxa"/>
                        <w:tcBorders>
                          <w:top w:val="nil"/>
                          <w:left w:val="nil"/>
                          <w:bottom w:val="single" w:sz="4" w:space="0" w:color="auto"/>
                          <w:right w:val="single" w:sz="4" w:space="0" w:color="auto"/>
                        </w:tcBorders>
                        <w:shd w:val="clear" w:color="auto" w:fill="auto"/>
                        <w:noWrap/>
                        <w:vAlign w:val="bottom"/>
                        <w:hideMark/>
                      </w:tcPr>
                      <w:p w14:paraId="7267731F" w14:textId="77777777" w:rsidR="00A03623" w:rsidRPr="00D06C65" w:rsidRDefault="00A03623" w:rsidP="00A03623">
                        <w:pPr>
                          <w:jc w:val="right"/>
                          <w:rPr>
                            <w:color w:val="000000"/>
                            <w:sz w:val="20"/>
                            <w:szCs w:val="20"/>
                          </w:rPr>
                        </w:pPr>
                        <w:r w:rsidRPr="00D06C65">
                          <w:rPr>
                            <w:color w:val="000000"/>
                            <w:sz w:val="20"/>
                            <w:szCs w:val="20"/>
                          </w:rPr>
                          <w:t>388,2</w:t>
                        </w:r>
                      </w:p>
                    </w:tc>
                  </w:tr>
                  <w:tr w:rsidR="00A03623" w:rsidRPr="00D06C65" w14:paraId="1F77C723"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E00B02C" w14:textId="77777777" w:rsidR="00A03623" w:rsidRPr="00D06C65" w:rsidRDefault="00A03623" w:rsidP="00A03623">
                        <w:pPr>
                          <w:jc w:val="both"/>
                          <w:rPr>
                            <w:color w:val="000000"/>
                            <w:sz w:val="20"/>
                            <w:szCs w:val="20"/>
                          </w:rPr>
                        </w:pPr>
                        <w:r w:rsidRPr="00D06C65">
                          <w:rPr>
                            <w:color w:val="000000"/>
                            <w:sz w:val="20"/>
                            <w:szCs w:val="20"/>
                          </w:rPr>
                          <w:t>2020</w:t>
                        </w:r>
                      </w:p>
                    </w:tc>
                    <w:tc>
                      <w:tcPr>
                        <w:tcW w:w="1660" w:type="dxa"/>
                        <w:tcBorders>
                          <w:top w:val="nil"/>
                          <w:left w:val="nil"/>
                          <w:bottom w:val="single" w:sz="4" w:space="0" w:color="auto"/>
                          <w:right w:val="single" w:sz="4" w:space="0" w:color="auto"/>
                        </w:tcBorders>
                        <w:shd w:val="clear" w:color="auto" w:fill="auto"/>
                        <w:noWrap/>
                        <w:vAlign w:val="bottom"/>
                        <w:hideMark/>
                      </w:tcPr>
                      <w:p w14:paraId="4B734055" w14:textId="77777777" w:rsidR="00A03623" w:rsidRPr="00D06C65" w:rsidRDefault="00A03623" w:rsidP="00A03623">
                        <w:pPr>
                          <w:jc w:val="right"/>
                          <w:rPr>
                            <w:color w:val="000000"/>
                            <w:sz w:val="20"/>
                            <w:szCs w:val="20"/>
                          </w:rPr>
                        </w:pPr>
                        <w:r w:rsidRPr="00D06C65">
                          <w:rPr>
                            <w:color w:val="000000"/>
                            <w:sz w:val="20"/>
                            <w:szCs w:val="20"/>
                          </w:rPr>
                          <w:t>411,7</w:t>
                        </w:r>
                      </w:p>
                    </w:tc>
                  </w:tr>
                  <w:tr w:rsidR="00A03623" w:rsidRPr="00D06C65" w14:paraId="7EEB0304"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11F3D6A" w14:textId="77777777" w:rsidR="00A03623" w:rsidRPr="00D06C65" w:rsidRDefault="00A03623" w:rsidP="00A03623">
                        <w:pPr>
                          <w:jc w:val="both"/>
                          <w:rPr>
                            <w:color w:val="000000"/>
                            <w:sz w:val="20"/>
                            <w:szCs w:val="20"/>
                          </w:rPr>
                        </w:pPr>
                        <w:r w:rsidRPr="00D06C65">
                          <w:rPr>
                            <w:color w:val="000000"/>
                            <w:sz w:val="20"/>
                            <w:szCs w:val="20"/>
                          </w:rPr>
                          <w:t>2021</w:t>
                        </w:r>
                      </w:p>
                    </w:tc>
                    <w:tc>
                      <w:tcPr>
                        <w:tcW w:w="1660" w:type="dxa"/>
                        <w:tcBorders>
                          <w:top w:val="nil"/>
                          <w:left w:val="nil"/>
                          <w:bottom w:val="single" w:sz="4" w:space="0" w:color="auto"/>
                          <w:right w:val="single" w:sz="4" w:space="0" w:color="auto"/>
                        </w:tcBorders>
                        <w:shd w:val="clear" w:color="auto" w:fill="auto"/>
                        <w:noWrap/>
                        <w:vAlign w:val="bottom"/>
                        <w:hideMark/>
                      </w:tcPr>
                      <w:p w14:paraId="3683F216" w14:textId="77777777" w:rsidR="00A03623" w:rsidRPr="00D06C65" w:rsidRDefault="00A03623" w:rsidP="00A03623">
                        <w:pPr>
                          <w:jc w:val="right"/>
                          <w:rPr>
                            <w:color w:val="000000"/>
                            <w:sz w:val="20"/>
                            <w:szCs w:val="20"/>
                          </w:rPr>
                        </w:pPr>
                        <w:r w:rsidRPr="00D06C65">
                          <w:rPr>
                            <w:color w:val="000000"/>
                            <w:sz w:val="20"/>
                            <w:szCs w:val="20"/>
                          </w:rPr>
                          <w:t>420</w:t>
                        </w:r>
                      </w:p>
                    </w:tc>
                  </w:tr>
                  <w:tr w:rsidR="00A03623" w:rsidRPr="00D06C65" w14:paraId="49BB3FF5"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8DFA62B" w14:textId="77777777" w:rsidR="00A03623" w:rsidRPr="00D06C65" w:rsidRDefault="00A03623" w:rsidP="00A03623">
                        <w:pPr>
                          <w:jc w:val="both"/>
                          <w:rPr>
                            <w:color w:val="000000"/>
                            <w:sz w:val="20"/>
                            <w:szCs w:val="20"/>
                          </w:rPr>
                        </w:pPr>
                        <w:r w:rsidRPr="00D06C65">
                          <w:rPr>
                            <w:color w:val="000000"/>
                            <w:sz w:val="20"/>
                            <w:szCs w:val="20"/>
                          </w:rPr>
                          <w:t>2022</w:t>
                        </w:r>
                      </w:p>
                    </w:tc>
                    <w:tc>
                      <w:tcPr>
                        <w:tcW w:w="1660" w:type="dxa"/>
                        <w:tcBorders>
                          <w:top w:val="nil"/>
                          <w:left w:val="nil"/>
                          <w:bottom w:val="single" w:sz="4" w:space="0" w:color="auto"/>
                          <w:right w:val="single" w:sz="4" w:space="0" w:color="auto"/>
                        </w:tcBorders>
                        <w:shd w:val="clear" w:color="auto" w:fill="auto"/>
                        <w:noWrap/>
                        <w:vAlign w:val="bottom"/>
                        <w:hideMark/>
                      </w:tcPr>
                      <w:p w14:paraId="56F680E2" w14:textId="77777777" w:rsidR="00A03623" w:rsidRPr="00D06C65" w:rsidRDefault="00A03623" w:rsidP="00A03623">
                        <w:pPr>
                          <w:jc w:val="right"/>
                          <w:rPr>
                            <w:color w:val="000000"/>
                            <w:sz w:val="20"/>
                            <w:szCs w:val="20"/>
                          </w:rPr>
                        </w:pPr>
                        <w:r w:rsidRPr="00D06C65">
                          <w:rPr>
                            <w:color w:val="000000"/>
                            <w:sz w:val="20"/>
                            <w:szCs w:val="20"/>
                          </w:rPr>
                          <w:t>420</w:t>
                        </w:r>
                      </w:p>
                    </w:tc>
                  </w:tr>
                  <w:tr w:rsidR="00A03623" w:rsidRPr="00D06C65" w14:paraId="53122101"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F917C63" w14:textId="77777777" w:rsidR="00A03623" w:rsidRPr="00D06C65" w:rsidRDefault="00A03623" w:rsidP="00A03623">
                        <w:pPr>
                          <w:jc w:val="both"/>
                          <w:rPr>
                            <w:color w:val="000000"/>
                            <w:sz w:val="20"/>
                            <w:szCs w:val="20"/>
                          </w:rPr>
                        </w:pPr>
                        <w:r w:rsidRPr="00D06C65">
                          <w:rPr>
                            <w:color w:val="000000"/>
                            <w:sz w:val="20"/>
                            <w:szCs w:val="20"/>
                          </w:rPr>
                          <w:t>2023</w:t>
                        </w:r>
                      </w:p>
                    </w:tc>
                    <w:tc>
                      <w:tcPr>
                        <w:tcW w:w="1660" w:type="dxa"/>
                        <w:tcBorders>
                          <w:top w:val="nil"/>
                          <w:left w:val="nil"/>
                          <w:bottom w:val="single" w:sz="4" w:space="0" w:color="auto"/>
                          <w:right w:val="single" w:sz="4" w:space="0" w:color="auto"/>
                        </w:tcBorders>
                        <w:shd w:val="clear" w:color="auto" w:fill="auto"/>
                        <w:noWrap/>
                        <w:vAlign w:val="bottom"/>
                        <w:hideMark/>
                      </w:tcPr>
                      <w:p w14:paraId="7B5DA865" w14:textId="77777777" w:rsidR="00A03623" w:rsidRPr="00D06C65" w:rsidRDefault="00A03623" w:rsidP="00A03623">
                        <w:pPr>
                          <w:jc w:val="right"/>
                          <w:rPr>
                            <w:color w:val="000000"/>
                            <w:sz w:val="20"/>
                            <w:szCs w:val="20"/>
                          </w:rPr>
                        </w:pPr>
                        <w:r w:rsidRPr="00D06C65">
                          <w:rPr>
                            <w:color w:val="000000"/>
                            <w:sz w:val="20"/>
                            <w:szCs w:val="20"/>
                          </w:rPr>
                          <w:t>622</w:t>
                        </w:r>
                      </w:p>
                    </w:tc>
                  </w:tr>
                  <w:tr w:rsidR="00A03623" w:rsidRPr="00D06C65" w14:paraId="78B70958"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988F602" w14:textId="77777777" w:rsidR="00A03623" w:rsidRPr="00D06C65" w:rsidRDefault="00A03623" w:rsidP="00A03623">
                        <w:pPr>
                          <w:jc w:val="both"/>
                          <w:rPr>
                            <w:color w:val="000000"/>
                            <w:sz w:val="20"/>
                            <w:szCs w:val="20"/>
                          </w:rPr>
                        </w:pPr>
                        <w:r w:rsidRPr="00D06C65">
                          <w:rPr>
                            <w:color w:val="000000"/>
                            <w:sz w:val="20"/>
                            <w:szCs w:val="20"/>
                          </w:rPr>
                          <w:t>2024</w:t>
                        </w:r>
                      </w:p>
                    </w:tc>
                    <w:tc>
                      <w:tcPr>
                        <w:tcW w:w="1660" w:type="dxa"/>
                        <w:tcBorders>
                          <w:top w:val="nil"/>
                          <w:left w:val="nil"/>
                          <w:bottom w:val="single" w:sz="4" w:space="0" w:color="auto"/>
                          <w:right w:val="single" w:sz="4" w:space="0" w:color="auto"/>
                        </w:tcBorders>
                        <w:shd w:val="clear" w:color="auto" w:fill="auto"/>
                        <w:noWrap/>
                        <w:vAlign w:val="bottom"/>
                        <w:hideMark/>
                      </w:tcPr>
                      <w:p w14:paraId="165291FB" w14:textId="77777777" w:rsidR="00A03623" w:rsidRPr="00D06C65" w:rsidRDefault="00A03623" w:rsidP="00A03623">
                        <w:pPr>
                          <w:jc w:val="right"/>
                          <w:rPr>
                            <w:color w:val="000000"/>
                            <w:sz w:val="20"/>
                            <w:szCs w:val="20"/>
                          </w:rPr>
                        </w:pPr>
                        <w:r w:rsidRPr="00D06C65">
                          <w:rPr>
                            <w:color w:val="000000"/>
                            <w:sz w:val="20"/>
                            <w:szCs w:val="20"/>
                          </w:rPr>
                          <w:t>510,9</w:t>
                        </w:r>
                      </w:p>
                    </w:tc>
                  </w:tr>
                  <w:tr w:rsidR="00A03623" w:rsidRPr="00D06C65" w14:paraId="28BDD747"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0EE79E5" w14:textId="77777777" w:rsidR="00A03623" w:rsidRPr="00D06C65" w:rsidRDefault="00A03623" w:rsidP="00A03623">
                        <w:pPr>
                          <w:jc w:val="both"/>
                          <w:rPr>
                            <w:color w:val="000000"/>
                            <w:sz w:val="20"/>
                            <w:szCs w:val="20"/>
                          </w:rPr>
                        </w:pPr>
                        <w:r w:rsidRPr="00D06C65">
                          <w:rPr>
                            <w:color w:val="000000"/>
                            <w:sz w:val="20"/>
                            <w:szCs w:val="20"/>
                          </w:rPr>
                          <w:t>2025</w:t>
                        </w:r>
                      </w:p>
                    </w:tc>
                    <w:tc>
                      <w:tcPr>
                        <w:tcW w:w="1660" w:type="dxa"/>
                        <w:tcBorders>
                          <w:top w:val="nil"/>
                          <w:left w:val="nil"/>
                          <w:bottom w:val="single" w:sz="4" w:space="0" w:color="auto"/>
                          <w:right w:val="single" w:sz="4" w:space="0" w:color="auto"/>
                        </w:tcBorders>
                        <w:shd w:val="clear" w:color="auto" w:fill="auto"/>
                        <w:noWrap/>
                        <w:vAlign w:val="bottom"/>
                        <w:hideMark/>
                      </w:tcPr>
                      <w:p w14:paraId="77C702A8" w14:textId="77777777" w:rsidR="00A03623" w:rsidRPr="00D06C65" w:rsidRDefault="00A03623" w:rsidP="00A03623">
                        <w:pPr>
                          <w:jc w:val="right"/>
                          <w:rPr>
                            <w:color w:val="000000"/>
                            <w:sz w:val="20"/>
                            <w:szCs w:val="20"/>
                          </w:rPr>
                        </w:pPr>
                        <w:r w:rsidRPr="00D06C65">
                          <w:rPr>
                            <w:color w:val="000000"/>
                            <w:sz w:val="20"/>
                            <w:szCs w:val="20"/>
                          </w:rPr>
                          <w:t>570</w:t>
                        </w:r>
                      </w:p>
                    </w:tc>
                  </w:tr>
                  <w:tr w:rsidR="00A03623" w:rsidRPr="00D06C65" w14:paraId="030BB85E"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5F8762B" w14:textId="77777777" w:rsidR="00A03623" w:rsidRPr="00D06C65" w:rsidRDefault="00A03623" w:rsidP="00A03623">
                        <w:pPr>
                          <w:jc w:val="both"/>
                          <w:rPr>
                            <w:color w:val="000000"/>
                            <w:sz w:val="20"/>
                            <w:szCs w:val="20"/>
                          </w:rPr>
                        </w:pPr>
                        <w:r w:rsidRPr="00D06C65">
                          <w:rPr>
                            <w:color w:val="000000"/>
                            <w:sz w:val="20"/>
                            <w:szCs w:val="20"/>
                          </w:rPr>
                          <w:t>2026</w:t>
                        </w:r>
                      </w:p>
                    </w:tc>
                    <w:tc>
                      <w:tcPr>
                        <w:tcW w:w="1660" w:type="dxa"/>
                        <w:tcBorders>
                          <w:top w:val="nil"/>
                          <w:left w:val="nil"/>
                          <w:bottom w:val="single" w:sz="4" w:space="0" w:color="auto"/>
                          <w:right w:val="single" w:sz="4" w:space="0" w:color="auto"/>
                        </w:tcBorders>
                        <w:shd w:val="clear" w:color="auto" w:fill="auto"/>
                        <w:noWrap/>
                        <w:vAlign w:val="bottom"/>
                        <w:hideMark/>
                      </w:tcPr>
                      <w:p w14:paraId="77DA0C03" w14:textId="77777777" w:rsidR="00A03623" w:rsidRPr="00D06C65" w:rsidRDefault="00A03623" w:rsidP="00A03623">
                        <w:pPr>
                          <w:jc w:val="right"/>
                          <w:rPr>
                            <w:color w:val="000000"/>
                            <w:sz w:val="20"/>
                            <w:szCs w:val="20"/>
                          </w:rPr>
                        </w:pPr>
                        <w:r w:rsidRPr="00D06C65">
                          <w:rPr>
                            <w:color w:val="000000"/>
                            <w:sz w:val="20"/>
                            <w:szCs w:val="20"/>
                          </w:rPr>
                          <w:t>592,8</w:t>
                        </w:r>
                      </w:p>
                    </w:tc>
                  </w:tr>
                  <w:tr w:rsidR="00A03623" w:rsidRPr="00D06C65" w14:paraId="7B3A82FC"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3ACA990" w14:textId="77777777" w:rsidR="00A03623" w:rsidRPr="00D06C65" w:rsidRDefault="00A03623" w:rsidP="00A03623">
                        <w:pPr>
                          <w:jc w:val="both"/>
                          <w:rPr>
                            <w:color w:val="000000"/>
                            <w:sz w:val="20"/>
                            <w:szCs w:val="20"/>
                          </w:rPr>
                        </w:pPr>
                        <w:r w:rsidRPr="00D06C65">
                          <w:rPr>
                            <w:color w:val="000000"/>
                            <w:sz w:val="20"/>
                            <w:szCs w:val="20"/>
                          </w:rPr>
                          <w:lastRenderedPageBreak/>
                          <w:t>2027</w:t>
                        </w:r>
                      </w:p>
                    </w:tc>
                    <w:tc>
                      <w:tcPr>
                        <w:tcW w:w="1660" w:type="dxa"/>
                        <w:tcBorders>
                          <w:top w:val="nil"/>
                          <w:left w:val="nil"/>
                          <w:bottom w:val="single" w:sz="4" w:space="0" w:color="auto"/>
                          <w:right w:val="single" w:sz="4" w:space="0" w:color="auto"/>
                        </w:tcBorders>
                        <w:shd w:val="clear" w:color="auto" w:fill="auto"/>
                        <w:noWrap/>
                        <w:vAlign w:val="bottom"/>
                        <w:hideMark/>
                      </w:tcPr>
                      <w:p w14:paraId="41F1FB17" w14:textId="77777777" w:rsidR="00A03623" w:rsidRPr="00D06C65" w:rsidRDefault="00A03623" w:rsidP="00A03623">
                        <w:pPr>
                          <w:jc w:val="right"/>
                          <w:rPr>
                            <w:color w:val="000000"/>
                            <w:sz w:val="20"/>
                            <w:szCs w:val="20"/>
                          </w:rPr>
                        </w:pPr>
                        <w:r w:rsidRPr="00D06C65">
                          <w:rPr>
                            <w:color w:val="000000"/>
                            <w:sz w:val="20"/>
                            <w:szCs w:val="20"/>
                          </w:rPr>
                          <w:t>600</w:t>
                        </w:r>
                      </w:p>
                    </w:tc>
                  </w:tr>
                  <w:tr w:rsidR="00A03623" w:rsidRPr="00D06C65" w14:paraId="27CD0868"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tcPr>
                      <w:p w14:paraId="0EBFF164" w14:textId="77777777" w:rsidR="00A03623" w:rsidRPr="00D06C65" w:rsidRDefault="00A03623" w:rsidP="00A03623">
                        <w:pPr>
                          <w:jc w:val="both"/>
                          <w:rPr>
                            <w:color w:val="000000"/>
                            <w:sz w:val="20"/>
                            <w:szCs w:val="20"/>
                          </w:rPr>
                        </w:pPr>
                        <w:r w:rsidRPr="00D06C65">
                          <w:rPr>
                            <w:color w:val="000000"/>
                            <w:sz w:val="20"/>
                            <w:szCs w:val="20"/>
                          </w:rPr>
                          <w:t>2028</w:t>
                        </w:r>
                      </w:p>
                    </w:tc>
                    <w:tc>
                      <w:tcPr>
                        <w:tcW w:w="1660" w:type="dxa"/>
                        <w:tcBorders>
                          <w:top w:val="nil"/>
                          <w:left w:val="nil"/>
                          <w:bottom w:val="single" w:sz="4" w:space="0" w:color="auto"/>
                          <w:right w:val="single" w:sz="4" w:space="0" w:color="auto"/>
                        </w:tcBorders>
                        <w:shd w:val="clear" w:color="auto" w:fill="auto"/>
                        <w:noWrap/>
                        <w:vAlign w:val="bottom"/>
                      </w:tcPr>
                      <w:p w14:paraId="749C35E8" w14:textId="77777777" w:rsidR="00A03623" w:rsidRPr="00D06C65" w:rsidRDefault="00A03623" w:rsidP="00A03623">
                        <w:pPr>
                          <w:jc w:val="right"/>
                          <w:rPr>
                            <w:color w:val="000000"/>
                            <w:sz w:val="20"/>
                            <w:szCs w:val="20"/>
                          </w:rPr>
                        </w:pPr>
                        <w:r w:rsidRPr="00D06C65">
                          <w:rPr>
                            <w:color w:val="000000"/>
                            <w:sz w:val="20"/>
                            <w:szCs w:val="20"/>
                          </w:rPr>
                          <w:t>613</w:t>
                        </w:r>
                      </w:p>
                    </w:tc>
                  </w:tr>
                  <w:tr w:rsidR="00A03623" w:rsidRPr="00D06C65" w14:paraId="7BD842DC"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FC852D2" w14:textId="77777777" w:rsidR="00A03623" w:rsidRPr="00D06C65" w:rsidRDefault="00A03623" w:rsidP="00A03623">
                        <w:pPr>
                          <w:rPr>
                            <w:b/>
                            <w:bCs/>
                            <w:color w:val="000000"/>
                            <w:sz w:val="20"/>
                            <w:szCs w:val="20"/>
                          </w:rPr>
                        </w:pPr>
                        <w:r w:rsidRPr="00D06C65">
                          <w:rPr>
                            <w:b/>
                            <w:bCs/>
                            <w:color w:val="000000"/>
                            <w:sz w:val="20"/>
                            <w:szCs w:val="20"/>
                          </w:rPr>
                          <w:t>ИТОГО</w:t>
                        </w:r>
                      </w:p>
                    </w:tc>
                    <w:tc>
                      <w:tcPr>
                        <w:tcW w:w="1660" w:type="dxa"/>
                        <w:tcBorders>
                          <w:top w:val="nil"/>
                          <w:left w:val="nil"/>
                          <w:bottom w:val="single" w:sz="4" w:space="0" w:color="auto"/>
                          <w:right w:val="single" w:sz="4" w:space="0" w:color="auto"/>
                        </w:tcBorders>
                        <w:shd w:val="clear" w:color="auto" w:fill="auto"/>
                        <w:noWrap/>
                        <w:vAlign w:val="bottom"/>
                        <w:hideMark/>
                      </w:tcPr>
                      <w:p w14:paraId="431E48B6" w14:textId="77777777" w:rsidR="00A03623" w:rsidRPr="00D06C65" w:rsidRDefault="00A03623" w:rsidP="00A03623">
                        <w:pPr>
                          <w:jc w:val="right"/>
                          <w:rPr>
                            <w:b/>
                            <w:bCs/>
                            <w:color w:val="000000"/>
                            <w:sz w:val="20"/>
                            <w:szCs w:val="20"/>
                          </w:rPr>
                        </w:pPr>
                        <w:r w:rsidRPr="00D06C65">
                          <w:rPr>
                            <w:b/>
                            <w:bCs/>
                            <w:color w:val="000000"/>
                            <w:sz w:val="20"/>
                            <w:szCs w:val="20"/>
                          </w:rPr>
                          <w:fldChar w:fldCharType="begin"/>
                        </w:r>
                        <w:r w:rsidRPr="00D06C65">
                          <w:rPr>
                            <w:b/>
                            <w:bCs/>
                            <w:color w:val="000000"/>
                            <w:sz w:val="20"/>
                            <w:szCs w:val="20"/>
                          </w:rPr>
                          <w:instrText xml:space="preserve"> =SUM(ABOVE) </w:instrText>
                        </w:r>
                        <w:r w:rsidRPr="00D06C65">
                          <w:rPr>
                            <w:b/>
                            <w:bCs/>
                            <w:color w:val="000000"/>
                            <w:sz w:val="20"/>
                            <w:szCs w:val="20"/>
                          </w:rPr>
                          <w:fldChar w:fldCharType="separate"/>
                        </w:r>
                        <w:r w:rsidRPr="00D06C65">
                          <w:rPr>
                            <w:b/>
                            <w:bCs/>
                            <w:noProof/>
                            <w:color w:val="000000"/>
                            <w:sz w:val="20"/>
                            <w:szCs w:val="20"/>
                          </w:rPr>
                          <w:t>6688</w:t>
                        </w:r>
                        <w:r w:rsidRPr="00D06C65">
                          <w:rPr>
                            <w:b/>
                            <w:bCs/>
                            <w:color w:val="000000"/>
                            <w:sz w:val="20"/>
                            <w:szCs w:val="20"/>
                          </w:rPr>
                          <w:fldChar w:fldCharType="end"/>
                        </w:r>
                      </w:p>
                    </w:tc>
                  </w:tr>
                </w:tbl>
                <w:p w14:paraId="3289DC79" w14:textId="77777777" w:rsidR="00A03623" w:rsidRPr="00D06C65" w:rsidRDefault="00A03623" w:rsidP="00A03623">
                  <w:pPr>
                    <w:jc w:val="both"/>
                    <w:rPr>
                      <w:sz w:val="20"/>
                      <w:szCs w:val="20"/>
                    </w:rPr>
                  </w:pPr>
                </w:p>
              </w:tc>
            </w:tr>
          </w:tbl>
          <w:p w14:paraId="244D7D57" w14:textId="77777777" w:rsidR="00A03623" w:rsidRPr="00D06C65" w:rsidRDefault="00A03623" w:rsidP="00A03623">
            <w:pPr>
              <w:jc w:val="both"/>
              <w:rPr>
                <w:rFonts w:eastAsia="Calibri"/>
                <w:sz w:val="20"/>
                <w:szCs w:val="20"/>
                <w:lang w:eastAsia="en-US"/>
              </w:rPr>
            </w:pPr>
          </w:p>
        </w:tc>
      </w:tr>
      <w:tr w:rsidR="00A03623" w:rsidRPr="00D06C65" w14:paraId="4E437EA3" w14:textId="77777777" w:rsidTr="00A03623">
        <w:trPr>
          <w:trHeight w:val="20"/>
        </w:trPr>
        <w:tc>
          <w:tcPr>
            <w:tcW w:w="3965" w:type="dxa"/>
            <w:tcMar>
              <w:bottom w:w="57" w:type="dxa"/>
            </w:tcMar>
          </w:tcPr>
          <w:p w14:paraId="42691955" w14:textId="77777777" w:rsidR="00A03623" w:rsidRPr="00D06C65" w:rsidRDefault="00A03623" w:rsidP="00A03623">
            <w:pPr>
              <w:rPr>
                <w:sz w:val="20"/>
                <w:szCs w:val="20"/>
              </w:rPr>
            </w:pPr>
            <w:r w:rsidRPr="00D06C65">
              <w:rPr>
                <w:sz w:val="20"/>
                <w:szCs w:val="20"/>
              </w:rPr>
              <w:lastRenderedPageBreak/>
              <w:t xml:space="preserve">Ожидаемые результаты </w:t>
            </w:r>
          </w:p>
          <w:p w14:paraId="54FD9730" w14:textId="77777777" w:rsidR="00A03623" w:rsidRPr="00D06C65" w:rsidRDefault="00A03623" w:rsidP="00A03623">
            <w:pPr>
              <w:rPr>
                <w:sz w:val="20"/>
                <w:szCs w:val="20"/>
              </w:rPr>
            </w:pPr>
            <w:r w:rsidRPr="00D06C65">
              <w:rPr>
                <w:sz w:val="20"/>
                <w:szCs w:val="20"/>
              </w:rPr>
              <w:t>реализации муниципальной программы</w:t>
            </w:r>
            <w:r w:rsidRPr="00D06C65">
              <w:rPr>
                <w:rFonts w:eastAsia="Calibri"/>
                <w:sz w:val="20"/>
                <w:szCs w:val="20"/>
                <w:lang w:eastAsia="en-US"/>
              </w:rPr>
              <w:t xml:space="preserve"> </w:t>
            </w:r>
          </w:p>
        </w:tc>
        <w:tc>
          <w:tcPr>
            <w:tcW w:w="5898" w:type="dxa"/>
            <w:tcMar>
              <w:bottom w:w="57" w:type="dxa"/>
            </w:tcMar>
          </w:tcPr>
          <w:p w14:paraId="1F9DE6F4" w14:textId="77777777" w:rsidR="00A03623" w:rsidRPr="00D06C65" w:rsidRDefault="00A03623" w:rsidP="00A03623">
            <w:pPr>
              <w:jc w:val="both"/>
              <w:rPr>
                <w:rFonts w:eastAsia="Calibri"/>
                <w:sz w:val="20"/>
                <w:szCs w:val="20"/>
                <w:lang w:eastAsia="en-US"/>
              </w:rPr>
            </w:pPr>
            <w:r w:rsidRPr="00D06C65">
              <w:rPr>
                <w:rFonts w:eastAsia="Calibri"/>
                <w:sz w:val="20"/>
                <w:szCs w:val="20"/>
                <w:lang w:eastAsia="en-US"/>
              </w:rPr>
              <w:t xml:space="preserve">Повышение уровня благосостояния среди </w:t>
            </w:r>
          </w:p>
          <w:p w14:paraId="07B1E24E" w14:textId="77777777" w:rsidR="00A03623" w:rsidRPr="00D06C65" w:rsidRDefault="00A03623" w:rsidP="00A03623">
            <w:pPr>
              <w:jc w:val="both"/>
              <w:rPr>
                <w:rFonts w:eastAsia="Calibri"/>
                <w:sz w:val="20"/>
                <w:szCs w:val="20"/>
                <w:lang w:eastAsia="en-US"/>
              </w:rPr>
            </w:pPr>
            <w:r w:rsidRPr="00D06C65">
              <w:rPr>
                <w:rFonts w:eastAsia="Calibri"/>
                <w:sz w:val="20"/>
                <w:szCs w:val="20"/>
                <w:lang w:eastAsia="en-US"/>
              </w:rPr>
              <w:t>получателей мер социальной поддержки.</w:t>
            </w:r>
          </w:p>
        </w:tc>
      </w:tr>
    </w:tbl>
    <w:p w14:paraId="2E80A2E5" w14:textId="77777777" w:rsidR="00A03623" w:rsidRPr="00D06C65" w:rsidRDefault="00A03623" w:rsidP="00A03623">
      <w:pPr>
        <w:rPr>
          <w:rFonts w:eastAsia="Calibri"/>
          <w:b/>
          <w:sz w:val="20"/>
          <w:szCs w:val="20"/>
          <w:lang w:eastAsia="en-US"/>
        </w:rPr>
      </w:pPr>
    </w:p>
    <w:p w14:paraId="17F5F692" w14:textId="77777777" w:rsidR="00A03623" w:rsidRPr="00D06C65" w:rsidRDefault="00A03623" w:rsidP="00A03623">
      <w:pPr>
        <w:ind w:firstLine="709"/>
        <w:jc w:val="center"/>
        <w:rPr>
          <w:rFonts w:eastAsia="Calibri"/>
          <w:b/>
          <w:sz w:val="20"/>
          <w:szCs w:val="20"/>
          <w:lang w:eastAsia="en-US"/>
        </w:rPr>
      </w:pPr>
      <w:r w:rsidRPr="00D06C65">
        <w:rPr>
          <w:rFonts w:eastAsia="Calibri"/>
          <w:b/>
          <w:sz w:val="20"/>
          <w:szCs w:val="20"/>
          <w:lang w:eastAsia="en-US"/>
        </w:rPr>
        <w:t>1. Общая характеристика текущего состояния социально-экономического развития Воленского сельского поселения в сфере реализации</w:t>
      </w:r>
    </w:p>
    <w:p w14:paraId="52010E8A" w14:textId="77777777" w:rsidR="00A03623" w:rsidRPr="00D06C65" w:rsidRDefault="00A03623" w:rsidP="00A03623">
      <w:pPr>
        <w:ind w:firstLine="709"/>
        <w:jc w:val="center"/>
        <w:rPr>
          <w:rFonts w:eastAsia="Calibri"/>
          <w:b/>
          <w:sz w:val="20"/>
          <w:szCs w:val="20"/>
          <w:lang w:eastAsia="en-US"/>
        </w:rPr>
      </w:pPr>
      <w:r w:rsidRPr="00D06C65">
        <w:rPr>
          <w:rFonts w:eastAsia="Calibri"/>
          <w:b/>
          <w:sz w:val="20"/>
          <w:szCs w:val="20"/>
          <w:lang w:eastAsia="en-US"/>
        </w:rPr>
        <w:t>муниципальной программы Воленского сельского поселения</w:t>
      </w:r>
    </w:p>
    <w:p w14:paraId="0D979343" w14:textId="77777777" w:rsidR="00A03623" w:rsidRPr="00D06C65" w:rsidRDefault="00A03623" w:rsidP="00A03623">
      <w:pPr>
        <w:ind w:firstLine="709"/>
        <w:jc w:val="center"/>
        <w:rPr>
          <w:rFonts w:eastAsia="Calibri"/>
          <w:b/>
          <w:sz w:val="20"/>
          <w:szCs w:val="20"/>
          <w:lang w:eastAsia="en-US"/>
        </w:rPr>
      </w:pPr>
      <w:r w:rsidRPr="00D06C65">
        <w:rPr>
          <w:rFonts w:eastAsia="Calibri"/>
          <w:b/>
          <w:sz w:val="20"/>
          <w:szCs w:val="20"/>
          <w:lang w:eastAsia="en-US"/>
        </w:rPr>
        <w:t>«Социальная поддержка граждан» на 2014-2028 годы</w:t>
      </w:r>
    </w:p>
    <w:p w14:paraId="0AF91DA0" w14:textId="77777777" w:rsidR="00A03623" w:rsidRPr="00D06C65" w:rsidRDefault="00A03623" w:rsidP="00A03623">
      <w:pPr>
        <w:ind w:firstLine="540"/>
        <w:jc w:val="both"/>
        <w:rPr>
          <w:sz w:val="20"/>
          <w:szCs w:val="20"/>
        </w:rPr>
      </w:pPr>
      <w:r w:rsidRPr="00D06C65">
        <w:rPr>
          <w:sz w:val="20"/>
          <w:szCs w:val="20"/>
        </w:rPr>
        <w:t>Эффективное функционирование системы социальной поддержки и социального обслуживания населения направлено на предоставление мер социальной поддержки, социальных гарантий и выплат в полном объеме и в доступной форме с учетом адресного подхода, а также предоставление социальных услуг в соответствии с установленными стандартами.</w:t>
      </w:r>
    </w:p>
    <w:p w14:paraId="11F24404" w14:textId="77777777" w:rsidR="00A03623" w:rsidRPr="00D06C65" w:rsidRDefault="00A03623" w:rsidP="00A03623">
      <w:pPr>
        <w:ind w:firstLine="540"/>
        <w:jc w:val="both"/>
        <w:rPr>
          <w:sz w:val="20"/>
          <w:szCs w:val="20"/>
        </w:rPr>
      </w:pPr>
      <w:r w:rsidRPr="00D06C65">
        <w:rPr>
          <w:sz w:val="20"/>
          <w:szCs w:val="20"/>
        </w:rPr>
        <w:t>В настоящее время минимальный размер оплаты труда практически приближен к прожиточному минимуму трудоспособного населения и реформирование пенсионного обеспечения граждан направлено, в первую очередь, на установление величины пенсий не ниже величины прожиточного минимума пенсионера.</w:t>
      </w:r>
    </w:p>
    <w:p w14:paraId="16280C78" w14:textId="77777777" w:rsidR="00A03623" w:rsidRPr="00D06C65" w:rsidRDefault="00A03623" w:rsidP="00A03623">
      <w:pPr>
        <w:ind w:firstLine="540"/>
        <w:jc w:val="both"/>
        <w:rPr>
          <w:sz w:val="20"/>
          <w:szCs w:val="20"/>
        </w:rPr>
      </w:pPr>
      <w:r w:rsidRPr="00D06C65">
        <w:rPr>
          <w:sz w:val="20"/>
          <w:szCs w:val="20"/>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Актуальным остается не дополнительное наращивание льгот, а обеспечение уже установленных мер социальной поддержки с учетом их индексации.</w:t>
      </w:r>
    </w:p>
    <w:p w14:paraId="19732838" w14:textId="77777777" w:rsidR="00A03623" w:rsidRPr="00D06C65" w:rsidRDefault="00A03623" w:rsidP="00A03623">
      <w:pPr>
        <w:ind w:firstLine="540"/>
        <w:jc w:val="both"/>
        <w:rPr>
          <w:sz w:val="20"/>
          <w:szCs w:val="20"/>
        </w:rPr>
      </w:pPr>
      <w:r w:rsidRPr="00D06C65">
        <w:rPr>
          <w:sz w:val="20"/>
          <w:szCs w:val="20"/>
        </w:rPr>
        <w:t>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14:paraId="71DAB0E7" w14:textId="77777777" w:rsidR="00A03623" w:rsidRPr="00D06C65" w:rsidRDefault="00A03623" w:rsidP="00A03623">
      <w:pPr>
        <w:ind w:firstLine="540"/>
        <w:jc w:val="both"/>
        <w:rPr>
          <w:rFonts w:eastAsia="Calibri"/>
          <w:sz w:val="20"/>
          <w:szCs w:val="20"/>
          <w:lang w:eastAsia="en-US"/>
        </w:rPr>
      </w:pPr>
      <w:r w:rsidRPr="00D06C65">
        <w:rPr>
          <w:sz w:val="20"/>
          <w:szCs w:val="20"/>
        </w:rPr>
        <w:t>Формирование современной и комфортной социальной среды, решение задач по улучшению качества жизни населения напрямую связаны с повышением эффективности социальной политики. Все это предполагает осуществление системной и целенаправленной работы, принятие и реализацию Программы.</w:t>
      </w:r>
    </w:p>
    <w:p w14:paraId="6DC16F79" w14:textId="77777777" w:rsidR="00A03623" w:rsidRPr="00D06C65" w:rsidRDefault="00A03623" w:rsidP="00A03623">
      <w:pPr>
        <w:ind w:firstLine="709"/>
        <w:jc w:val="center"/>
        <w:rPr>
          <w:rFonts w:eastAsia="Calibri"/>
          <w:sz w:val="20"/>
          <w:szCs w:val="20"/>
          <w:lang w:eastAsia="en-US"/>
        </w:rPr>
      </w:pPr>
    </w:p>
    <w:p w14:paraId="30DE61FB" w14:textId="77777777" w:rsidR="00A03623" w:rsidRPr="00D06C65" w:rsidRDefault="00A03623" w:rsidP="000218F8">
      <w:pPr>
        <w:numPr>
          <w:ilvl w:val="0"/>
          <w:numId w:val="6"/>
        </w:numPr>
        <w:suppressAutoHyphens w:val="0"/>
        <w:overflowPunct w:val="0"/>
        <w:autoSpaceDE w:val="0"/>
        <w:autoSpaceDN w:val="0"/>
        <w:adjustRightInd w:val="0"/>
        <w:jc w:val="center"/>
        <w:textAlignment w:val="baseline"/>
        <w:rPr>
          <w:rFonts w:eastAsia="Calibri"/>
          <w:b/>
          <w:sz w:val="20"/>
          <w:szCs w:val="20"/>
          <w:lang w:eastAsia="en-US"/>
        </w:rPr>
      </w:pPr>
      <w:r w:rsidRPr="00D06C65">
        <w:rPr>
          <w:rFonts w:eastAsia="Calibri"/>
          <w:b/>
          <w:sz w:val="20"/>
          <w:szCs w:val="20"/>
          <w:lang w:eastAsia="en-US"/>
        </w:rPr>
        <w:t>Приоритеты муниципальной политики в сфере реализации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 Воленского сельского поселения  «Социальная поддержка граждан» на 2014-2028 годы.</w:t>
      </w:r>
    </w:p>
    <w:p w14:paraId="5E6198BF" w14:textId="77777777" w:rsidR="00A03623" w:rsidRPr="00D06C65" w:rsidRDefault="00A03623" w:rsidP="00A03623">
      <w:pPr>
        <w:ind w:left="720"/>
        <w:rPr>
          <w:rFonts w:eastAsia="Calibri"/>
          <w:b/>
          <w:sz w:val="20"/>
          <w:szCs w:val="20"/>
          <w:lang w:eastAsia="en-US"/>
        </w:rPr>
      </w:pPr>
    </w:p>
    <w:p w14:paraId="612DCAED" w14:textId="77777777" w:rsidR="00A03623" w:rsidRPr="00D06C65" w:rsidRDefault="00A03623" w:rsidP="00A03623">
      <w:pPr>
        <w:ind w:firstLine="709"/>
        <w:jc w:val="both"/>
        <w:rPr>
          <w:sz w:val="20"/>
          <w:szCs w:val="20"/>
        </w:rPr>
      </w:pPr>
      <w:r w:rsidRPr="00D06C65">
        <w:rPr>
          <w:sz w:val="20"/>
          <w:szCs w:val="20"/>
        </w:rPr>
        <w:t>Муниципальная политика Российской Федерации в сфере социальной поддержки граждан формируется в соответствии с Конституцией Российской Федерации, согласно которой в Российской Федерации устанавливаются государственные пенсии, пособия и иные гарантии социальной защиты.</w:t>
      </w:r>
    </w:p>
    <w:p w14:paraId="34CEC362"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14:paraId="7B2A65E8"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муниципальной политики в социальной сфере.</w:t>
      </w:r>
    </w:p>
    <w:p w14:paraId="24947749"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Развитие социальной сферы Воленского сельского поселения на период 2014-2028 годов предполагает улучшение благосостояния людей.</w:t>
      </w:r>
    </w:p>
    <w:p w14:paraId="6EB0E4B0"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Важный шаг в этом направлении - реализация муниципальной долгосрочной целевой </w:t>
      </w:r>
      <w:hyperlink r:id="rId17" w:history="1">
        <w:r w:rsidRPr="00D06C65">
          <w:rPr>
            <w:rFonts w:eastAsia="Calibri"/>
            <w:sz w:val="20"/>
            <w:szCs w:val="20"/>
            <w:lang w:eastAsia="en-US"/>
          </w:rPr>
          <w:t>программ</w:t>
        </w:r>
      </w:hyperlink>
      <w:r w:rsidRPr="00D06C65">
        <w:rPr>
          <w:sz w:val="20"/>
          <w:szCs w:val="20"/>
        </w:rPr>
        <w:t>ы</w:t>
      </w:r>
      <w:r w:rsidRPr="00D06C65">
        <w:rPr>
          <w:rFonts w:eastAsia="Calibri"/>
          <w:sz w:val="20"/>
          <w:szCs w:val="20"/>
          <w:lang w:eastAsia="en-US"/>
        </w:rPr>
        <w:t xml:space="preserve"> «Социальная поддержка населения», социальная эффективность которой выражена в улучшении качества жизни отдельных категорий населения Воленского сельского поселения путем своевременного в полном объеме предоставления мер социальной поддержки.</w:t>
      </w:r>
    </w:p>
    <w:p w14:paraId="1342247C"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Эффективное функционирование системы социальной поддержки населения направлено на предоставление мер социальной поддержки, выплат в полном объеме и в доступной форме. Меры муниципальной социальной поддержки остаются важнейшим инструментом преодоления негативных последствий социального неравенства и бедности.</w:t>
      </w:r>
    </w:p>
    <w:p w14:paraId="6B7E55ED"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Меры социальной поддержки, гарантированные законодательством, предоставляются отдельным категориям граждан своевременно и в полном объеме. Получателями муниципальной пенсии за выслугу лет по </w:t>
      </w:r>
      <w:proofErr w:type="spellStart"/>
      <w:r w:rsidRPr="00D06C65">
        <w:rPr>
          <w:rFonts w:eastAsia="Calibri"/>
          <w:sz w:val="20"/>
          <w:szCs w:val="20"/>
          <w:lang w:eastAsia="en-US"/>
        </w:rPr>
        <w:t>Воленскому</w:t>
      </w:r>
      <w:proofErr w:type="spellEnd"/>
      <w:r w:rsidRPr="00D06C65">
        <w:rPr>
          <w:rFonts w:eastAsia="Calibri"/>
          <w:sz w:val="20"/>
          <w:szCs w:val="20"/>
          <w:lang w:eastAsia="en-US"/>
        </w:rPr>
        <w:t xml:space="preserve"> сельскому поселению в 2014 -2028 годах будут 7 человек.</w:t>
      </w:r>
    </w:p>
    <w:p w14:paraId="68B35DBB" w14:textId="77777777" w:rsidR="00A03623" w:rsidRPr="00D06C65" w:rsidRDefault="00A03623" w:rsidP="00A03623">
      <w:pPr>
        <w:ind w:firstLine="709"/>
        <w:jc w:val="both"/>
        <w:rPr>
          <w:sz w:val="20"/>
          <w:szCs w:val="20"/>
          <w:lang w:bidi="he-IL"/>
        </w:rPr>
      </w:pPr>
      <w:r w:rsidRPr="00D06C65">
        <w:rPr>
          <w:rFonts w:eastAsia="Calibri"/>
          <w:sz w:val="20"/>
          <w:szCs w:val="20"/>
          <w:lang w:eastAsia="en-US"/>
        </w:rPr>
        <w:t>Основные приоритеты в сфере реализации муниципальной программы определены исходя из Концепции долгосрочного социально-экономического развития Российской Федерации на период до 2028 года, утвержденной распоряжением Правительства Российской Федерации от 17.11.2008 № 1662-р,</w:t>
      </w:r>
      <w:r w:rsidRPr="00D06C65">
        <w:rPr>
          <w:sz w:val="20"/>
          <w:szCs w:val="20"/>
        </w:rPr>
        <w:t xml:space="preserve"> Указа Президента Российской Федерации от 07.05.2012 № 597 «О мероприятиях по реализации муниципальной социальной политики», </w:t>
      </w:r>
      <w:r w:rsidRPr="00D06C65">
        <w:rPr>
          <w:sz w:val="20"/>
          <w:szCs w:val="20"/>
          <w:lang w:bidi="he-IL"/>
        </w:rPr>
        <w:t>Стратегии социально-экономического развития Воронежской области на период до 2027 года, утвержденной</w:t>
      </w:r>
      <w:r w:rsidRPr="00D06C65">
        <w:rPr>
          <w:sz w:val="20"/>
          <w:szCs w:val="20"/>
        </w:rPr>
        <w:t xml:space="preserve"> Законом Воронежской области</w:t>
      </w:r>
      <w:r w:rsidRPr="00D06C65">
        <w:rPr>
          <w:sz w:val="20"/>
          <w:szCs w:val="20"/>
          <w:lang w:bidi="he-IL"/>
        </w:rPr>
        <w:t xml:space="preserve"> от 30.06.2010 № 65-ОЗ.</w:t>
      </w:r>
    </w:p>
    <w:p w14:paraId="441FB9DB"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Вышеперечисленными правовыми актами предусматривается, в том числе, достижение следующей цели:</w:t>
      </w:r>
    </w:p>
    <w:p w14:paraId="1029E81E"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обеспечение эффективного функционирования системы социальных гарантий.</w:t>
      </w:r>
    </w:p>
    <w:p w14:paraId="32BA8D68"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lastRenderedPageBreak/>
        <w:t>К приоритетным направлениям социальной политики, определенным вышеуказанными нормативными правовыми актами, отнесены модернизация и развитие сектора социальных услуг.</w:t>
      </w:r>
    </w:p>
    <w:p w14:paraId="39CFA5B3" w14:textId="77777777" w:rsidR="00A03623" w:rsidRPr="00D06C65" w:rsidRDefault="00A03623" w:rsidP="00A03623">
      <w:pPr>
        <w:ind w:firstLine="709"/>
        <w:jc w:val="both"/>
        <w:rPr>
          <w:rFonts w:eastAsia="Calibri"/>
          <w:sz w:val="20"/>
          <w:szCs w:val="20"/>
          <w:lang w:eastAsia="en-US"/>
        </w:rPr>
      </w:pPr>
      <w:r w:rsidRPr="00D06C65">
        <w:rPr>
          <w:sz w:val="20"/>
          <w:szCs w:val="20"/>
        </w:rPr>
        <w:t>Исходя из ключевых приоритетов развития Воленского сельского поселения</w:t>
      </w:r>
      <w:r w:rsidRPr="00D06C65">
        <w:rPr>
          <w:rFonts w:eastAsia="Calibri"/>
          <w:sz w:val="20"/>
          <w:szCs w:val="20"/>
          <w:lang w:eastAsia="en-US"/>
        </w:rPr>
        <w:t xml:space="preserve"> определены цели муниципальной программы:</w:t>
      </w:r>
    </w:p>
    <w:p w14:paraId="6E14927A"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создание условий для роста благосостояния граждан - получателей мер социальной поддержки.</w:t>
      </w:r>
    </w:p>
    <w:p w14:paraId="264432FB"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Для достижения целей муниципальной программы предстоит обеспечить решение следующих задач:</w:t>
      </w:r>
    </w:p>
    <w:p w14:paraId="216486F3"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выполнение обязательств государства по социальной поддержке граждан.</w:t>
      </w:r>
    </w:p>
    <w:p w14:paraId="2899E1DC"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Оценка достижения целей муниципальной программы производится посредством следующих показателей:</w:t>
      </w:r>
    </w:p>
    <w:p w14:paraId="327A76A3"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доля граждан, получающих муниципальную пенсию за выслугу лет в общей численности граждан, обратившихся за получением муниципальной пенсии за выслугу лет</w:t>
      </w:r>
    </w:p>
    <w:p w14:paraId="1F260A28"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 Данный показатель позволяет количественно оценить конечные общественно значимые результаты реализации муниципальной программы с позиций обеспечения роста материального благосостояния населения, снижения уровня бедности посредством предоставления мер социальной поддержки, направленных на обеспечение роста доходов граждан. </w:t>
      </w:r>
    </w:p>
    <w:p w14:paraId="11606A30"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Введение данного показателя в качестве целевого предполагает, что мероприятия как муниципальной программы в целом, так и входящих в ее состав подпрограмм, должны ориентироваться на необходимость снижения уровня бедности населения в стране на основе социальной поддержки граждан.</w:t>
      </w:r>
    </w:p>
    <w:p w14:paraId="3AD67C1E"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Прогнозируемое ежегодное снижение данного показателя будет обеспечиваться за счет реализации в рамках муниципальной программы мероприятий, обеспечивающих последовательное расширение, в том числе в рамках совершенствования федерального и регионального законодательства, адресного подхода, основанного на оценке нуждаемости, как при предоставлении мер социальной поддержки отдельным категориям граждан, так и при организации социального обслуживания населения и социальной поддержки семьи и детей.</w:t>
      </w:r>
    </w:p>
    <w:p w14:paraId="51646C14"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Сведения о показателях (индикаторах) муниципальной программы, подпрограмм муниципальной программы и их значения по годам ее реализации приведены в                        </w:t>
      </w:r>
    </w:p>
    <w:p w14:paraId="14932BA9"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Состав показателей муниципальной программы определен таким образом, чтобы обеспечить:</w:t>
      </w:r>
    </w:p>
    <w:p w14:paraId="6CFEB78D"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наблюдаемость значений показателей в течение срока реализации муниципальной программы;</w:t>
      </w:r>
    </w:p>
    <w:p w14:paraId="02D48F2B"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охват всех наиболее значимых результатов реализации мероприятий;</w:t>
      </w:r>
    </w:p>
    <w:p w14:paraId="2F850A50"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минимизацию количества показателей;</w:t>
      </w:r>
    </w:p>
    <w:p w14:paraId="1DE9608E"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наличие формализованных методик расчета значений показателей.</w:t>
      </w:r>
    </w:p>
    <w:p w14:paraId="1D29E8A0"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Сведения о методике расчета показателей (индикаторов) муниципальной программы приведены в </w:t>
      </w:r>
    </w:p>
    <w:p w14:paraId="6BCE0F13"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Реализация мероприятий муниципальной программы в целом, в сочетании с положительной динамикой экономического развития, прежде всего, с увеличением занятости и доходов экономически активного населения, будет способствовать повышению уровня и качества жизни населения, снижению бедности, сокращению дифференциации населения по уровню доходов.</w:t>
      </w:r>
    </w:p>
    <w:p w14:paraId="5B253AA5"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Реализация мероприятий муниципальной программы будет способствовать достижению следующих социально-экономических результатов, в том числе, носящих макроэкономический характер:</w:t>
      </w:r>
    </w:p>
    <w:p w14:paraId="3E47B7C3"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 снижение бедности среди получателей мер социальной поддержки на </w:t>
      </w:r>
      <w:proofErr w:type="gramStart"/>
      <w:r w:rsidRPr="00D06C65">
        <w:rPr>
          <w:rFonts w:eastAsia="Calibri"/>
          <w:sz w:val="20"/>
          <w:szCs w:val="20"/>
          <w:lang w:eastAsia="en-US"/>
        </w:rPr>
        <w:t>основе  расширения</w:t>
      </w:r>
      <w:proofErr w:type="gramEnd"/>
      <w:r w:rsidRPr="00D06C65">
        <w:rPr>
          <w:rFonts w:eastAsia="Calibri"/>
          <w:sz w:val="20"/>
          <w:szCs w:val="20"/>
          <w:lang w:eastAsia="en-US"/>
        </w:rPr>
        <w:t xml:space="preserve">  сферы  применения адресного принципа ее предоставления;</w:t>
      </w:r>
    </w:p>
    <w:p w14:paraId="60619C4A"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 удовлетворение к </w:t>
      </w:r>
      <w:proofErr w:type="gramStart"/>
      <w:r w:rsidRPr="00D06C65">
        <w:rPr>
          <w:rFonts w:eastAsia="Calibri"/>
          <w:sz w:val="20"/>
          <w:szCs w:val="20"/>
          <w:lang w:eastAsia="en-US"/>
        </w:rPr>
        <w:t>2028  году</w:t>
      </w:r>
      <w:proofErr w:type="gramEnd"/>
      <w:r w:rsidRPr="00D06C65">
        <w:rPr>
          <w:rFonts w:eastAsia="Calibri"/>
          <w:sz w:val="20"/>
          <w:szCs w:val="20"/>
          <w:lang w:eastAsia="en-US"/>
        </w:rPr>
        <w:t xml:space="preserve">  потребностей  граждан пожилого  возраста;</w:t>
      </w:r>
    </w:p>
    <w:p w14:paraId="1BB5A4AB"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Сроки реализации муниципальной программы - 2014 - 2028 годы.</w:t>
      </w:r>
    </w:p>
    <w:p w14:paraId="227AE92C"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В связи с тем, что основная часть мероприятий муниципальной программы связана с последовательной реализацией «длящихся» социальных обязательств Российской Федерации и Воронежской области по предоставлению мер социальной поддержки гражданам, выделение этапов реализации муниципальной программы не предусмотрено.</w:t>
      </w:r>
    </w:p>
    <w:p w14:paraId="60500789"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В ходе исполнения муниципальной 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страны.</w:t>
      </w:r>
    </w:p>
    <w:p w14:paraId="793E08B4" w14:textId="77777777" w:rsidR="00A03623" w:rsidRPr="00D06C65" w:rsidRDefault="00A03623" w:rsidP="00A03623">
      <w:pPr>
        <w:ind w:firstLine="709"/>
        <w:jc w:val="both"/>
        <w:rPr>
          <w:rFonts w:eastAsia="Calibri"/>
          <w:sz w:val="20"/>
          <w:szCs w:val="20"/>
          <w:lang w:eastAsia="en-US"/>
        </w:rPr>
      </w:pPr>
    </w:p>
    <w:p w14:paraId="5BE0DDD8" w14:textId="77777777" w:rsidR="00A03623" w:rsidRPr="00D06C65" w:rsidRDefault="00A03623" w:rsidP="00A03623">
      <w:pPr>
        <w:ind w:firstLine="709"/>
        <w:jc w:val="center"/>
        <w:rPr>
          <w:rFonts w:eastAsia="Calibri"/>
          <w:b/>
          <w:sz w:val="20"/>
          <w:szCs w:val="20"/>
          <w:lang w:eastAsia="en-US"/>
        </w:rPr>
      </w:pPr>
      <w:r w:rsidRPr="00D06C65">
        <w:rPr>
          <w:rFonts w:eastAsia="Calibri"/>
          <w:b/>
          <w:sz w:val="20"/>
          <w:szCs w:val="20"/>
          <w:lang w:eastAsia="en-US"/>
        </w:rPr>
        <w:t xml:space="preserve">3. Обоснование выделения подпрограмм муниципальной программы </w:t>
      </w:r>
    </w:p>
    <w:p w14:paraId="5CAB9C6E" w14:textId="77777777" w:rsidR="00A03623" w:rsidRPr="00D06C65" w:rsidRDefault="00A03623" w:rsidP="00A03623">
      <w:pPr>
        <w:ind w:firstLine="709"/>
        <w:jc w:val="center"/>
        <w:rPr>
          <w:rFonts w:eastAsia="Calibri"/>
          <w:b/>
          <w:sz w:val="20"/>
          <w:szCs w:val="20"/>
          <w:lang w:eastAsia="en-US"/>
        </w:rPr>
      </w:pPr>
      <w:r w:rsidRPr="00D06C65">
        <w:rPr>
          <w:rFonts w:eastAsia="Calibri"/>
          <w:b/>
          <w:sz w:val="20"/>
          <w:szCs w:val="20"/>
          <w:lang w:eastAsia="en-US"/>
        </w:rPr>
        <w:t xml:space="preserve">Воленского сельского поселения «Социальная поддержка граждан» на 2014-2028 годы, обобщенная характеристика основных мероприятий </w:t>
      </w:r>
    </w:p>
    <w:p w14:paraId="3E9D168E" w14:textId="77777777" w:rsidR="00A03623" w:rsidRPr="00D06C65" w:rsidRDefault="00A03623" w:rsidP="00A03623">
      <w:pPr>
        <w:ind w:firstLine="709"/>
        <w:jc w:val="center"/>
        <w:rPr>
          <w:rFonts w:eastAsia="Calibri"/>
          <w:sz w:val="20"/>
          <w:szCs w:val="20"/>
          <w:lang w:eastAsia="en-US"/>
        </w:rPr>
      </w:pPr>
    </w:p>
    <w:p w14:paraId="2B772353"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Муниципальная программа определяет направления деятельности, обеспечивающие реализацию принятых публичных нормативных обязательств и модернизацию сложившихся систем мер социальной поддержки граждан и социального обслуживания населения с целью повышения их эффективности и результативности.</w:t>
      </w:r>
    </w:p>
    <w:p w14:paraId="1492E38C"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Муниципальная программа включает 1 подпрограмму, реализация мероприятий которой призвана обеспечить достижение целей муниципальной программы и решение программных задач:</w:t>
      </w:r>
    </w:p>
    <w:p w14:paraId="623034C5"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подпрограмма «Социальная поддержка отдельных категорий граждан».</w:t>
      </w:r>
    </w:p>
    <w:p w14:paraId="6E654B45"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Предусмотренные в рамках подпрограммы цели, задач и мероприятия в максимальной степени будут способствовать достижению целей и конечных результатов настоящей муниципальной программы.</w:t>
      </w:r>
    </w:p>
    <w:p w14:paraId="3F0590E0"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На создание условий для роста благосостояния граждан - получателей мер социальной поддержки направлены соответствующие мероприятия подпрограммы «Развитие мер социальной поддержки отдельных категорий граждан» в части выполнение обязательств государства по социальной поддержке граждан.</w:t>
      </w:r>
    </w:p>
    <w:p w14:paraId="5393B020"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lastRenderedPageBreak/>
        <w:t>Для подпрограммы муниципальной программы сформулированы цели, задачи, целевые показатели, определены их целевые значения, составлен план мероприятий, реализация которых позволит достичь намеченные цели и решить соответствующие задачи.</w:t>
      </w:r>
    </w:p>
    <w:p w14:paraId="63D891CA"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В рамках подпрограммы «Развитие мер социальной поддержки отдельных категорий граждан» будут реализованы мероприятия, направленные на организацию своевременного и в полном объеме обеспечения прав отдельных категорий граждан на меры социальной поддержки,  на расширение масштабов адресной социальной поддержки, оказываемой населению, в том числе путем последовательного внедрения в практику работы системы социальных контрактов. </w:t>
      </w:r>
    </w:p>
    <w:p w14:paraId="065DEE3E" w14:textId="77777777" w:rsidR="00A03623" w:rsidRPr="00D06C65" w:rsidRDefault="00A03623" w:rsidP="00A03623">
      <w:pPr>
        <w:ind w:firstLine="709"/>
        <w:jc w:val="both"/>
        <w:rPr>
          <w:rFonts w:eastAsia="Calibri"/>
          <w:sz w:val="20"/>
          <w:szCs w:val="20"/>
          <w:lang w:eastAsia="en-US"/>
        </w:rPr>
      </w:pPr>
    </w:p>
    <w:p w14:paraId="5C897DAA" w14:textId="77777777" w:rsidR="00A03623" w:rsidRPr="00D06C65" w:rsidRDefault="00A03623" w:rsidP="00A03623">
      <w:pPr>
        <w:ind w:firstLine="709"/>
        <w:jc w:val="center"/>
        <w:rPr>
          <w:rFonts w:eastAsia="Calibri"/>
          <w:b/>
          <w:sz w:val="20"/>
          <w:szCs w:val="20"/>
          <w:lang w:eastAsia="en-US"/>
        </w:rPr>
      </w:pPr>
      <w:r w:rsidRPr="00D06C65">
        <w:rPr>
          <w:rFonts w:eastAsia="Calibri"/>
          <w:b/>
          <w:sz w:val="20"/>
          <w:szCs w:val="20"/>
          <w:lang w:eastAsia="en-US"/>
        </w:rPr>
        <w:t>4. Анализ рисков реализации муниципальной программы и описание мер управления рисками реализации муниципальной программы</w:t>
      </w:r>
    </w:p>
    <w:p w14:paraId="21A6C4FE" w14:textId="77777777" w:rsidR="00A03623" w:rsidRPr="00D06C65" w:rsidRDefault="00A03623" w:rsidP="00A03623">
      <w:pPr>
        <w:ind w:firstLine="709"/>
        <w:jc w:val="both"/>
        <w:rPr>
          <w:rFonts w:eastAsia="Calibri"/>
          <w:sz w:val="20"/>
          <w:szCs w:val="20"/>
          <w:lang w:eastAsia="en-US"/>
        </w:rPr>
      </w:pPr>
    </w:p>
    <w:p w14:paraId="15DFFCC6"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При проведении социальной политики необходима адекватная оценка сопутствующих рисков и гибкое реагирование на возникающие неблагоприятные тенденции.</w:t>
      </w:r>
    </w:p>
    <w:p w14:paraId="4CF0E9C2"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К рискам реализации муниципальной программы, которыми могут управлять ответственный исполнитель и участник муниципальной программы, уменьшая вероятность их возникновения, следует отнести следующие риски:</w:t>
      </w:r>
    </w:p>
    <w:p w14:paraId="5144894C" w14:textId="77777777" w:rsidR="00A03623" w:rsidRPr="00D06C65" w:rsidRDefault="00A03623" w:rsidP="00A03623">
      <w:pPr>
        <w:pStyle w:val="ConsPlusNormal0"/>
        <w:ind w:firstLine="709"/>
        <w:jc w:val="both"/>
        <w:rPr>
          <w:rFonts w:ascii="Times New Roman" w:hAnsi="Times New Roman" w:cs="Times New Roman"/>
          <w:i/>
          <w:sz w:val="20"/>
          <w:szCs w:val="20"/>
        </w:rPr>
      </w:pPr>
      <w:bookmarkStart w:id="1" w:name="sub_111"/>
      <w:r w:rsidRPr="00D06C65">
        <w:rPr>
          <w:rFonts w:ascii="Times New Roman" w:hAnsi="Times New Roman" w:cs="Times New Roman"/>
          <w:i/>
          <w:sz w:val="20"/>
          <w:szCs w:val="20"/>
        </w:rPr>
        <w:t>1. Организационные риски.</w:t>
      </w:r>
    </w:p>
    <w:bookmarkEnd w:id="1"/>
    <w:p w14:paraId="4D540FEF"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Связаны с ошибками управления реализацией муниципальной программы. Непринятие мер по урегулированию организационных рисков может повлечь нецелевое и (или) неэффективное использование бюджетных средств, невыполнение ряда мероприятий муниципальной программы или нарушение сроков их выполнения.</w:t>
      </w:r>
    </w:p>
    <w:p w14:paraId="2CF4302C"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Мерами по снижению организационных рисков являются закрепление персональной ответственности исполнителей мероприятий муниципальной программы;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данного риска.</w:t>
      </w:r>
    </w:p>
    <w:p w14:paraId="2EE8D47D" w14:textId="77777777" w:rsidR="00A03623" w:rsidRPr="00D06C65" w:rsidRDefault="00A03623" w:rsidP="00A03623">
      <w:pPr>
        <w:pStyle w:val="ConsPlusNormal0"/>
        <w:ind w:firstLine="709"/>
        <w:jc w:val="both"/>
        <w:rPr>
          <w:rFonts w:ascii="Times New Roman" w:hAnsi="Times New Roman" w:cs="Times New Roman"/>
          <w:sz w:val="20"/>
          <w:szCs w:val="20"/>
        </w:rPr>
      </w:pPr>
      <w:bookmarkStart w:id="2" w:name="sub_112"/>
      <w:r w:rsidRPr="00D06C65">
        <w:rPr>
          <w:rFonts w:ascii="Times New Roman" w:hAnsi="Times New Roman" w:cs="Times New Roman"/>
          <w:i/>
          <w:sz w:val="20"/>
          <w:szCs w:val="20"/>
        </w:rPr>
        <w:t>2. Финансовые риски</w:t>
      </w:r>
      <w:r w:rsidRPr="00D06C65">
        <w:rPr>
          <w:rFonts w:ascii="Times New Roman" w:hAnsi="Times New Roman" w:cs="Times New Roman"/>
          <w:sz w:val="20"/>
          <w:szCs w:val="20"/>
        </w:rPr>
        <w:t>.</w:t>
      </w:r>
    </w:p>
    <w:bookmarkEnd w:id="2"/>
    <w:p w14:paraId="352C8458"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Недофинансирование мероприятий муниципальной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 Данные риски возникают по причине продолжительности срока реализации муниципальной программы, а также высокой зависимости ее успешной реализации от стабильного финансирования.</w:t>
      </w:r>
    </w:p>
    <w:p w14:paraId="07DE0202"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14:paraId="6AFFB8A0" w14:textId="77777777" w:rsidR="00A03623" w:rsidRPr="00D06C65" w:rsidRDefault="00A03623" w:rsidP="00A03623">
      <w:pPr>
        <w:pStyle w:val="ConsPlusNormal0"/>
        <w:ind w:firstLine="709"/>
        <w:jc w:val="both"/>
        <w:rPr>
          <w:rFonts w:ascii="Times New Roman" w:hAnsi="Times New Roman" w:cs="Times New Roman"/>
          <w:sz w:val="20"/>
          <w:szCs w:val="20"/>
        </w:rPr>
      </w:pPr>
      <w:bookmarkStart w:id="3" w:name="sub_113"/>
      <w:r w:rsidRPr="00D06C65">
        <w:rPr>
          <w:rFonts w:ascii="Times New Roman" w:hAnsi="Times New Roman" w:cs="Times New Roman"/>
          <w:i/>
          <w:sz w:val="20"/>
          <w:szCs w:val="20"/>
        </w:rPr>
        <w:t>3. Социальные риски</w:t>
      </w:r>
      <w:r w:rsidRPr="00D06C65">
        <w:rPr>
          <w:rFonts w:ascii="Times New Roman" w:hAnsi="Times New Roman" w:cs="Times New Roman"/>
          <w:sz w:val="20"/>
          <w:szCs w:val="20"/>
        </w:rPr>
        <w:t>.</w:t>
      </w:r>
    </w:p>
    <w:bookmarkEnd w:id="3"/>
    <w:p w14:paraId="6F5AD147"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Одним из основных рисков является макроэкономическое условие развития Воленского сельского поселения и как следствие отсутствие дополнительных официальных источников доходов у граждан, имеющих право на меры социальной поддержки.</w:t>
      </w:r>
    </w:p>
    <w:p w14:paraId="0A1B7414"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Для минимизации социальных рисков будет осуществляться:</w:t>
      </w:r>
    </w:p>
    <w:p w14:paraId="5A40CA4D"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мониторинг исполнения действующего законодательства органами местного управления;</w:t>
      </w:r>
    </w:p>
    <w:p w14:paraId="029DDE2B"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мониторинг и оценка предоставления мер социальной поддержки.</w:t>
      </w:r>
      <w:bookmarkStart w:id="4" w:name="sub_114"/>
    </w:p>
    <w:p w14:paraId="7D60C433"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4</w:t>
      </w:r>
      <w:r w:rsidRPr="00D06C65">
        <w:rPr>
          <w:rFonts w:ascii="Times New Roman" w:hAnsi="Times New Roman" w:cs="Times New Roman"/>
          <w:i/>
          <w:sz w:val="20"/>
          <w:szCs w:val="20"/>
        </w:rPr>
        <w:t>. Непредвиденные риски.</w:t>
      </w:r>
    </w:p>
    <w:bookmarkEnd w:id="4"/>
    <w:p w14:paraId="0453DBA8"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Связаны с кризисными явлениями в экономике Российской Федерации, с природными и техногенными катастрофами. Возникновение непредвиденных рисков может привести к снижению бюджетных доходов, ухудшению динамики основных макроэкономических показателей, в том числе повышению инфляции, а также потребовать концентрации бюджетных средств на преодоление последствий таких катастроф.</w:t>
      </w:r>
    </w:p>
    <w:p w14:paraId="201E81A4" w14:textId="77777777" w:rsidR="00A03623" w:rsidRPr="00D06C65" w:rsidRDefault="00A03623" w:rsidP="00A03623">
      <w:pPr>
        <w:pStyle w:val="ConsPlusNormal0"/>
        <w:ind w:firstLine="709"/>
        <w:jc w:val="both"/>
        <w:rPr>
          <w:rFonts w:ascii="Times New Roman" w:hAnsi="Times New Roman" w:cs="Times New Roman"/>
          <w:i/>
          <w:sz w:val="20"/>
          <w:szCs w:val="20"/>
        </w:rPr>
      </w:pPr>
      <w:r w:rsidRPr="00D06C65">
        <w:rPr>
          <w:rFonts w:ascii="Times New Roman" w:hAnsi="Times New Roman" w:cs="Times New Roman"/>
          <w:i/>
          <w:sz w:val="20"/>
          <w:szCs w:val="20"/>
        </w:rPr>
        <w:t>5. Информационные риски.</w:t>
      </w:r>
    </w:p>
    <w:p w14:paraId="4D60409A"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Связаны с отсутствием или недостаточностью отчетной информации, используемой в ходе реализации подпрограммы.</w:t>
      </w:r>
    </w:p>
    <w:p w14:paraId="009B2D7D"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С целью минимизации информационных рисков в ходе реализации подпрограммы будет проводиться работа, направленная на:</w:t>
      </w:r>
    </w:p>
    <w:p w14:paraId="5C2CCA35"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 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w:t>
      </w:r>
    </w:p>
    <w:p w14:paraId="3D563D21"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  мониторинг и оценку исполнения целевых показателей муниципальной программы.</w:t>
      </w:r>
    </w:p>
    <w:p w14:paraId="3073F32E"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В целом, способом ограничения рисков будет являться мониторинг эффективности проводимых мероприятий, ежегодная корректировка целевых показателей в зависимости от достигнутых результатов.</w:t>
      </w:r>
    </w:p>
    <w:p w14:paraId="6B44FD88" w14:textId="77777777" w:rsidR="00A03623" w:rsidRPr="00D06C65" w:rsidRDefault="00A03623" w:rsidP="00A03623">
      <w:pPr>
        <w:pStyle w:val="ConsPlusNormal0"/>
        <w:ind w:firstLine="709"/>
        <w:jc w:val="both"/>
        <w:rPr>
          <w:rFonts w:ascii="Times New Roman" w:hAnsi="Times New Roman" w:cs="Times New Roman"/>
          <w:sz w:val="20"/>
          <w:szCs w:val="20"/>
        </w:rPr>
      </w:pPr>
      <w:r w:rsidRPr="00D06C65">
        <w:rPr>
          <w:rFonts w:ascii="Times New Roman" w:hAnsi="Times New Roman" w:cs="Times New Roman"/>
          <w:sz w:val="20"/>
          <w:szCs w:val="20"/>
        </w:rPr>
        <w:t xml:space="preserve">Для достижения целей муниципальной программы предполагается </w:t>
      </w:r>
      <w:proofErr w:type="gramStart"/>
      <w:r w:rsidRPr="00D06C65">
        <w:rPr>
          <w:rFonts w:ascii="Times New Roman" w:hAnsi="Times New Roman" w:cs="Times New Roman"/>
          <w:sz w:val="20"/>
          <w:szCs w:val="20"/>
        </w:rPr>
        <w:t>использовать  финансовые</w:t>
      </w:r>
      <w:proofErr w:type="gramEnd"/>
      <w:r w:rsidRPr="00D06C65">
        <w:rPr>
          <w:rFonts w:ascii="Times New Roman" w:hAnsi="Times New Roman" w:cs="Times New Roman"/>
          <w:sz w:val="20"/>
          <w:szCs w:val="20"/>
        </w:rPr>
        <w:t xml:space="preserve"> (бюджетные, налоговые) меры государственного регулирования.</w:t>
      </w:r>
    </w:p>
    <w:p w14:paraId="50BF31BB"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w:t>
      </w:r>
      <w:proofErr w:type="gramStart"/>
      <w:r w:rsidRPr="00D06C65">
        <w:rPr>
          <w:rFonts w:eastAsia="Calibri"/>
          <w:sz w:val="20"/>
          <w:szCs w:val="20"/>
          <w:lang w:eastAsia="en-US"/>
        </w:rPr>
        <w:t>граждан  путем</w:t>
      </w:r>
      <w:proofErr w:type="gramEnd"/>
      <w:r w:rsidRPr="00D06C65">
        <w:rPr>
          <w:rFonts w:eastAsia="Calibri"/>
          <w:sz w:val="20"/>
          <w:szCs w:val="20"/>
          <w:lang w:eastAsia="en-US"/>
        </w:rPr>
        <w:t xml:space="preserve"> индексации размеров социальной поддержки в соответствии с нормами законодательства. Финансовые меры государственного регулирования отражены в </w:t>
      </w:r>
    </w:p>
    <w:p w14:paraId="51E3BF5B" w14:textId="77777777" w:rsidR="00A03623" w:rsidRPr="00D06C65" w:rsidRDefault="00A03623" w:rsidP="00A03623">
      <w:pPr>
        <w:jc w:val="both"/>
        <w:rPr>
          <w:rFonts w:eastAsia="Calibri"/>
          <w:sz w:val="20"/>
          <w:szCs w:val="20"/>
          <w:lang w:eastAsia="en-US"/>
        </w:rPr>
      </w:pPr>
    </w:p>
    <w:p w14:paraId="2930D988" w14:textId="77777777" w:rsidR="00A03623" w:rsidRPr="00D06C65" w:rsidRDefault="00A03623" w:rsidP="00A03623">
      <w:pPr>
        <w:jc w:val="center"/>
        <w:rPr>
          <w:rFonts w:eastAsia="Calibri"/>
          <w:b/>
          <w:sz w:val="20"/>
          <w:szCs w:val="20"/>
          <w:lang w:eastAsia="en-US"/>
        </w:rPr>
      </w:pPr>
      <w:r w:rsidRPr="00D06C65">
        <w:rPr>
          <w:rFonts w:eastAsia="Calibri"/>
          <w:b/>
          <w:sz w:val="20"/>
          <w:szCs w:val="20"/>
          <w:lang w:eastAsia="en-US"/>
        </w:rPr>
        <w:t xml:space="preserve">6. Методика оценки эффективности муниципальной программы </w:t>
      </w:r>
    </w:p>
    <w:p w14:paraId="5215F738" w14:textId="77777777" w:rsidR="00A03623" w:rsidRPr="00D06C65" w:rsidRDefault="00A03623" w:rsidP="00A03623">
      <w:pPr>
        <w:jc w:val="center"/>
        <w:rPr>
          <w:rFonts w:eastAsia="Calibri"/>
          <w:b/>
          <w:sz w:val="20"/>
          <w:szCs w:val="20"/>
          <w:lang w:eastAsia="en-US"/>
        </w:rPr>
      </w:pPr>
      <w:r w:rsidRPr="00D06C65">
        <w:rPr>
          <w:rFonts w:eastAsia="Calibri"/>
          <w:b/>
          <w:sz w:val="20"/>
          <w:szCs w:val="20"/>
          <w:lang w:eastAsia="en-US"/>
        </w:rPr>
        <w:lastRenderedPageBreak/>
        <w:t>Воленского сельского поселения «Социальная поддержка граждан» на 2014-2028 годы</w:t>
      </w:r>
    </w:p>
    <w:p w14:paraId="2FB9FDC1" w14:textId="77777777" w:rsidR="00A03623" w:rsidRPr="00D06C65" w:rsidRDefault="00A03623" w:rsidP="00A03623">
      <w:pPr>
        <w:ind w:firstLine="709"/>
        <w:jc w:val="center"/>
        <w:rPr>
          <w:rFonts w:eastAsia="Calibri"/>
          <w:sz w:val="20"/>
          <w:szCs w:val="20"/>
          <w:lang w:eastAsia="en-US"/>
        </w:rPr>
      </w:pPr>
    </w:p>
    <w:p w14:paraId="0D48A9DC" w14:textId="77777777" w:rsidR="00A03623" w:rsidRPr="00D06C65" w:rsidRDefault="00A03623" w:rsidP="00A03623">
      <w:pPr>
        <w:ind w:firstLine="709"/>
        <w:jc w:val="both"/>
        <w:rPr>
          <w:sz w:val="20"/>
          <w:szCs w:val="20"/>
        </w:rPr>
      </w:pPr>
      <w:r w:rsidRPr="00D06C65">
        <w:rPr>
          <w:sz w:val="20"/>
          <w:szCs w:val="20"/>
        </w:rPr>
        <w:t xml:space="preserve">1. Эффективность реализации </w:t>
      </w:r>
      <w:r w:rsidRPr="00D06C65">
        <w:rPr>
          <w:rFonts w:eastAsia="Calibri"/>
          <w:sz w:val="20"/>
          <w:szCs w:val="20"/>
          <w:lang w:eastAsia="en-US"/>
        </w:rPr>
        <w:t>муниципальной программы</w:t>
      </w:r>
      <w:r w:rsidRPr="00D06C65">
        <w:rPr>
          <w:sz w:val="20"/>
          <w:szCs w:val="20"/>
        </w:rPr>
        <w:t xml:space="preserve"> оценивается ежегодно на основе целевых показателей, исходя из соответствия фактических значений показателей с их целевыми значениями, а также уровнем использования средств, предусмотренных в целях финансирования мероприятий муниципальной программы.</w:t>
      </w:r>
    </w:p>
    <w:p w14:paraId="37A9211C"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2. Оценка эффективности реализации муниципальной программы проводится на основе:</w:t>
      </w:r>
    </w:p>
    <w:p w14:paraId="6E67EDE2"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оценки степени достижения целей и решения задач муниципальной программы путем сопоставления фактически достигнутых в отчетном году значений </w:t>
      </w:r>
      <w:proofErr w:type="gramStart"/>
      <w:r w:rsidRPr="00D06C65">
        <w:rPr>
          <w:rFonts w:eastAsia="Calibri"/>
          <w:sz w:val="20"/>
          <w:szCs w:val="20"/>
          <w:lang w:eastAsia="en-US"/>
        </w:rPr>
        <w:t>показателей  муниципальной</w:t>
      </w:r>
      <w:proofErr w:type="gramEnd"/>
      <w:r w:rsidRPr="00D06C65">
        <w:rPr>
          <w:rFonts w:eastAsia="Calibri"/>
          <w:sz w:val="20"/>
          <w:szCs w:val="20"/>
          <w:lang w:eastAsia="en-US"/>
        </w:rPr>
        <w:t xml:space="preserve"> программы и входящих в нее подпрограмм и их плановых значений, по формуле:</w:t>
      </w:r>
    </w:p>
    <w:p w14:paraId="241DF894" w14:textId="77777777" w:rsidR="00A03623" w:rsidRPr="00D06C65" w:rsidRDefault="00A03623" w:rsidP="00A03623">
      <w:pPr>
        <w:ind w:firstLine="709"/>
        <w:jc w:val="center"/>
        <w:rPr>
          <w:rFonts w:eastAsia="Calibri"/>
          <w:sz w:val="20"/>
          <w:szCs w:val="20"/>
          <w:lang w:eastAsia="en-US"/>
        </w:rPr>
      </w:pPr>
      <w:proofErr w:type="spellStart"/>
      <w:r w:rsidRPr="00D06C65">
        <w:rPr>
          <w:rFonts w:eastAsia="Calibri"/>
          <w:sz w:val="20"/>
          <w:szCs w:val="20"/>
          <w:lang w:eastAsia="en-US"/>
        </w:rPr>
        <w:t>Сд</w:t>
      </w:r>
      <w:proofErr w:type="spellEnd"/>
      <w:r w:rsidRPr="00D06C65">
        <w:rPr>
          <w:rFonts w:eastAsia="Calibri"/>
          <w:sz w:val="20"/>
          <w:szCs w:val="20"/>
          <w:lang w:eastAsia="en-US"/>
        </w:rPr>
        <w:t xml:space="preserve"> = </w:t>
      </w:r>
      <w:proofErr w:type="spellStart"/>
      <w:r w:rsidRPr="00D06C65">
        <w:rPr>
          <w:rFonts w:eastAsia="Calibri"/>
          <w:sz w:val="20"/>
          <w:szCs w:val="20"/>
          <w:lang w:eastAsia="en-US"/>
        </w:rPr>
        <w:t>Зф</w:t>
      </w:r>
      <w:proofErr w:type="spellEnd"/>
      <w:r w:rsidRPr="00D06C65">
        <w:rPr>
          <w:rFonts w:eastAsia="Calibri"/>
          <w:sz w:val="20"/>
          <w:szCs w:val="20"/>
          <w:lang w:eastAsia="en-US"/>
        </w:rPr>
        <w:t xml:space="preserve"> / </w:t>
      </w:r>
      <w:proofErr w:type="spellStart"/>
      <w:r w:rsidRPr="00D06C65">
        <w:rPr>
          <w:rFonts w:eastAsia="Calibri"/>
          <w:sz w:val="20"/>
          <w:szCs w:val="20"/>
          <w:lang w:eastAsia="en-US"/>
        </w:rPr>
        <w:t>Зп</w:t>
      </w:r>
      <w:proofErr w:type="spellEnd"/>
      <w:r w:rsidRPr="00D06C65">
        <w:rPr>
          <w:rFonts w:eastAsia="Calibri"/>
          <w:sz w:val="20"/>
          <w:szCs w:val="20"/>
          <w:lang w:eastAsia="en-US"/>
        </w:rPr>
        <w:t xml:space="preserve"> * 100%, где:</w:t>
      </w:r>
    </w:p>
    <w:p w14:paraId="2CD61AD0" w14:textId="77777777" w:rsidR="00A03623" w:rsidRPr="00D06C65" w:rsidRDefault="00A03623" w:rsidP="00A03623">
      <w:pPr>
        <w:ind w:firstLine="709"/>
        <w:jc w:val="both"/>
        <w:rPr>
          <w:rFonts w:eastAsia="Calibri"/>
          <w:sz w:val="20"/>
          <w:szCs w:val="20"/>
          <w:lang w:eastAsia="en-US"/>
        </w:rPr>
      </w:pPr>
      <w:proofErr w:type="spellStart"/>
      <w:r w:rsidRPr="00D06C65">
        <w:rPr>
          <w:rFonts w:eastAsia="Calibri"/>
          <w:sz w:val="20"/>
          <w:szCs w:val="20"/>
          <w:lang w:eastAsia="en-US"/>
        </w:rPr>
        <w:t>Сд</w:t>
      </w:r>
      <w:proofErr w:type="spellEnd"/>
      <w:r w:rsidRPr="00D06C65">
        <w:rPr>
          <w:rFonts w:eastAsia="Calibri"/>
          <w:sz w:val="20"/>
          <w:szCs w:val="20"/>
          <w:lang w:eastAsia="en-US"/>
        </w:rPr>
        <w:t xml:space="preserve"> - степень достижения целей (решения задач),</w:t>
      </w:r>
    </w:p>
    <w:p w14:paraId="2CCF5742" w14:textId="77777777" w:rsidR="00A03623" w:rsidRPr="00D06C65" w:rsidRDefault="00A03623" w:rsidP="00A03623">
      <w:pPr>
        <w:ind w:firstLine="709"/>
        <w:jc w:val="both"/>
        <w:rPr>
          <w:rFonts w:eastAsia="Calibri"/>
          <w:sz w:val="20"/>
          <w:szCs w:val="20"/>
          <w:lang w:eastAsia="en-US"/>
        </w:rPr>
      </w:pPr>
      <w:proofErr w:type="spellStart"/>
      <w:r w:rsidRPr="00D06C65">
        <w:rPr>
          <w:rFonts w:eastAsia="Calibri"/>
          <w:sz w:val="20"/>
          <w:szCs w:val="20"/>
          <w:lang w:eastAsia="en-US"/>
        </w:rPr>
        <w:t>Зф</w:t>
      </w:r>
      <w:proofErr w:type="spellEnd"/>
      <w:r w:rsidRPr="00D06C65">
        <w:rPr>
          <w:rFonts w:eastAsia="Calibri"/>
          <w:sz w:val="20"/>
          <w:szCs w:val="20"/>
          <w:lang w:eastAsia="en-US"/>
        </w:rPr>
        <w:t xml:space="preserve"> - фактическое значение показателя муниципальной программы /подпрограммы в отчетном году,</w:t>
      </w:r>
    </w:p>
    <w:p w14:paraId="29535393" w14:textId="77777777" w:rsidR="00A03623" w:rsidRPr="00D06C65" w:rsidRDefault="00A03623" w:rsidP="00A03623">
      <w:pPr>
        <w:ind w:firstLine="709"/>
        <w:jc w:val="both"/>
        <w:rPr>
          <w:rFonts w:eastAsia="Calibri"/>
          <w:sz w:val="20"/>
          <w:szCs w:val="20"/>
          <w:lang w:eastAsia="en-US"/>
        </w:rPr>
      </w:pPr>
      <w:proofErr w:type="spellStart"/>
      <w:r w:rsidRPr="00D06C65">
        <w:rPr>
          <w:rFonts w:eastAsia="Calibri"/>
          <w:sz w:val="20"/>
          <w:szCs w:val="20"/>
          <w:lang w:eastAsia="en-US"/>
        </w:rPr>
        <w:t>Зп</w:t>
      </w:r>
      <w:proofErr w:type="spellEnd"/>
      <w:r w:rsidRPr="00D06C65">
        <w:rPr>
          <w:rFonts w:eastAsia="Calibri"/>
          <w:sz w:val="20"/>
          <w:szCs w:val="20"/>
          <w:lang w:eastAsia="en-US"/>
        </w:rPr>
        <w:t xml:space="preserve"> - запланированное на отчетный год значение показателя муниципальной программы /подпрограммы - для показателей, тенденцией изменения которых является рост значений, </w:t>
      </w:r>
    </w:p>
    <w:p w14:paraId="7CB9E4A6" w14:textId="77777777" w:rsidR="00A03623" w:rsidRPr="00D06C65" w:rsidRDefault="00A03623" w:rsidP="00A03623">
      <w:pPr>
        <w:ind w:firstLine="709"/>
        <w:jc w:val="center"/>
        <w:rPr>
          <w:rFonts w:eastAsia="Calibri"/>
          <w:sz w:val="20"/>
          <w:szCs w:val="20"/>
          <w:lang w:eastAsia="en-US"/>
        </w:rPr>
      </w:pPr>
      <w:r w:rsidRPr="00D06C65">
        <w:rPr>
          <w:rFonts w:eastAsia="Calibri"/>
          <w:sz w:val="20"/>
          <w:szCs w:val="20"/>
          <w:lang w:eastAsia="en-US"/>
        </w:rPr>
        <w:t>или</w:t>
      </w:r>
    </w:p>
    <w:p w14:paraId="0285A1A1" w14:textId="77777777" w:rsidR="00A03623" w:rsidRPr="00D06C65" w:rsidRDefault="00A03623" w:rsidP="00A03623">
      <w:pPr>
        <w:ind w:firstLine="709"/>
        <w:jc w:val="both"/>
        <w:rPr>
          <w:rFonts w:eastAsia="Calibri"/>
          <w:sz w:val="20"/>
          <w:szCs w:val="20"/>
          <w:lang w:eastAsia="en-US"/>
        </w:rPr>
      </w:pPr>
      <w:proofErr w:type="spellStart"/>
      <w:r w:rsidRPr="00D06C65">
        <w:rPr>
          <w:rFonts w:eastAsia="Calibri"/>
          <w:sz w:val="20"/>
          <w:szCs w:val="20"/>
          <w:lang w:eastAsia="en-US"/>
        </w:rPr>
        <w:t>Сд</w:t>
      </w:r>
      <w:proofErr w:type="spellEnd"/>
      <w:r w:rsidRPr="00D06C65">
        <w:rPr>
          <w:rFonts w:eastAsia="Calibri"/>
          <w:sz w:val="20"/>
          <w:szCs w:val="20"/>
          <w:lang w:eastAsia="en-US"/>
        </w:rPr>
        <w:t xml:space="preserve"> = </w:t>
      </w:r>
      <w:proofErr w:type="spellStart"/>
      <w:r w:rsidRPr="00D06C65">
        <w:rPr>
          <w:rFonts w:eastAsia="Calibri"/>
          <w:sz w:val="20"/>
          <w:szCs w:val="20"/>
          <w:lang w:eastAsia="en-US"/>
        </w:rPr>
        <w:t>Зп</w:t>
      </w:r>
      <w:proofErr w:type="spellEnd"/>
      <w:r w:rsidRPr="00D06C65">
        <w:rPr>
          <w:rFonts w:eastAsia="Calibri"/>
          <w:sz w:val="20"/>
          <w:szCs w:val="20"/>
          <w:lang w:eastAsia="en-US"/>
        </w:rPr>
        <w:t xml:space="preserve"> / </w:t>
      </w:r>
      <w:proofErr w:type="spellStart"/>
      <w:r w:rsidRPr="00D06C65">
        <w:rPr>
          <w:rFonts w:eastAsia="Calibri"/>
          <w:sz w:val="20"/>
          <w:szCs w:val="20"/>
          <w:lang w:eastAsia="en-US"/>
        </w:rPr>
        <w:t>Зф</w:t>
      </w:r>
      <w:proofErr w:type="spellEnd"/>
      <w:r w:rsidRPr="00D06C65">
        <w:rPr>
          <w:rFonts w:eastAsia="Calibri"/>
          <w:sz w:val="20"/>
          <w:szCs w:val="20"/>
          <w:lang w:eastAsia="en-US"/>
        </w:rPr>
        <w:t xml:space="preserve"> * 100% - для показателя, тенденцией изменения которого является снижение значений;</w:t>
      </w:r>
    </w:p>
    <w:p w14:paraId="5B965190"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оценки уровня освоения средств областного бюджета и иных источников ресурсного обеспечения муниципальной программы путем сопоставления плановых и фактических объемов финансирования основных мероприятий муниципальной программы по каждому источнику ресурсного обеспечения (областной, федеральный бюджет, бюджеты муниципальных образований, бюджеты внебюджетных источников), по формуле:</w:t>
      </w:r>
    </w:p>
    <w:p w14:paraId="30C3E45F" w14:textId="77777777" w:rsidR="00A03623" w:rsidRPr="00D06C65" w:rsidRDefault="00A03623" w:rsidP="00A03623">
      <w:pPr>
        <w:ind w:firstLine="709"/>
        <w:jc w:val="center"/>
        <w:rPr>
          <w:rFonts w:eastAsia="Calibri"/>
          <w:sz w:val="20"/>
          <w:szCs w:val="20"/>
          <w:lang w:eastAsia="en-US"/>
        </w:rPr>
      </w:pPr>
      <w:r w:rsidRPr="00D06C65">
        <w:rPr>
          <w:rFonts w:eastAsia="Calibri"/>
          <w:sz w:val="20"/>
          <w:szCs w:val="20"/>
          <w:lang w:eastAsia="en-US"/>
        </w:rPr>
        <w:t xml:space="preserve">Уф = </w:t>
      </w:r>
      <w:proofErr w:type="spellStart"/>
      <w:r w:rsidRPr="00D06C65">
        <w:rPr>
          <w:rFonts w:eastAsia="Calibri"/>
          <w:sz w:val="20"/>
          <w:szCs w:val="20"/>
          <w:lang w:eastAsia="en-US"/>
        </w:rPr>
        <w:t>Фф</w:t>
      </w:r>
      <w:proofErr w:type="spellEnd"/>
      <w:r w:rsidRPr="00D06C65">
        <w:rPr>
          <w:rFonts w:eastAsia="Calibri"/>
          <w:sz w:val="20"/>
          <w:szCs w:val="20"/>
          <w:lang w:eastAsia="en-US"/>
        </w:rPr>
        <w:t xml:space="preserve"> / </w:t>
      </w:r>
      <w:proofErr w:type="spellStart"/>
      <w:r w:rsidRPr="00D06C65">
        <w:rPr>
          <w:rFonts w:eastAsia="Calibri"/>
          <w:sz w:val="20"/>
          <w:szCs w:val="20"/>
          <w:lang w:eastAsia="en-US"/>
        </w:rPr>
        <w:t>Фп</w:t>
      </w:r>
      <w:proofErr w:type="spellEnd"/>
      <w:r w:rsidRPr="00D06C65">
        <w:rPr>
          <w:rFonts w:eastAsia="Calibri"/>
          <w:sz w:val="20"/>
          <w:szCs w:val="20"/>
          <w:lang w:eastAsia="en-US"/>
        </w:rPr>
        <w:t xml:space="preserve"> * 100%, где:</w:t>
      </w:r>
    </w:p>
    <w:p w14:paraId="661CDFEF"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Уф - уровень освоения средств муниципальной программы в отчетном году,</w:t>
      </w:r>
    </w:p>
    <w:p w14:paraId="7CC7C257" w14:textId="77777777" w:rsidR="00A03623" w:rsidRPr="00D06C65" w:rsidRDefault="00A03623" w:rsidP="00A03623">
      <w:pPr>
        <w:ind w:firstLine="709"/>
        <w:jc w:val="both"/>
        <w:rPr>
          <w:rFonts w:eastAsia="Calibri"/>
          <w:sz w:val="20"/>
          <w:szCs w:val="20"/>
          <w:lang w:eastAsia="en-US"/>
        </w:rPr>
      </w:pPr>
      <w:proofErr w:type="spellStart"/>
      <w:r w:rsidRPr="00D06C65">
        <w:rPr>
          <w:rFonts w:eastAsia="Calibri"/>
          <w:sz w:val="20"/>
          <w:szCs w:val="20"/>
          <w:lang w:eastAsia="en-US"/>
        </w:rPr>
        <w:t>Фф</w:t>
      </w:r>
      <w:proofErr w:type="spellEnd"/>
      <w:r w:rsidRPr="00D06C65">
        <w:rPr>
          <w:rFonts w:eastAsia="Calibri"/>
          <w:sz w:val="20"/>
          <w:szCs w:val="20"/>
          <w:lang w:eastAsia="en-US"/>
        </w:rPr>
        <w:t xml:space="preserve"> - объем средств, фактически освоенных на реализацию муниципальной программы в отчетном году,</w:t>
      </w:r>
    </w:p>
    <w:p w14:paraId="167780BD" w14:textId="77777777" w:rsidR="00A03623" w:rsidRPr="00D06C65" w:rsidRDefault="00A03623" w:rsidP="00A03623">
      <w:pPr>
        <w:ind w:firstLine="709"/>
        <w:jc w:val="both"/>
        <w:rPr>
          <w:rFonts w:eastAsia="Calibri"/>
          <w:sz w:val="20"/>
          <w:szCs w:val="20"/>
          <w:lang w:eastAsia="en-US"/>
        </w:rPr>
      </w:pPr>
      <w:proofErr w:type="spellStart"/>
      <w:r w:rsidRPr="00D06C65">
        <w:rPr>
          <w:rFonts w:eastAsia="Calibri"/>
          <w:sz w:val="20"/>
          <w:szCs w:val="20"/>
          <w:lang w:eastAsia="en-US"/>
        </w:rPr>
        <w:t>Фп</w:t>
      </w:r>
      <w:proofErr w:type="spellEnd"/>
      <w:r w:rsidRPr="00D06C65">
        <w:rPr>
          <w:rFonts w:eastAsia="Calibri"/>
          <w:sz w:val="20"/>
          <w:szCs w:val="20"/>
          <w:lang w:eastAsia="en-US"/>
        </w:rPr>
        <w:t xml:space="preserve"> - объем бюджетных (внебюджетных) назначений по муниципальной программе на отчетный год;</w:t>
      </w:r>
    </w:p>
    <w:p w14:paraId="01929354"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оценки степени </w:t>
      </w:r>
      <w:r w:rsidRPr="00D06C65">
        <w:rPr>
          <w:sz w:val="20"/>
          <w:szCs w:val="20"/>
        </w:rPr>
        <w:t>реализации основных мероприятий муниципальной программы (достижения ожидаемых непосредственных результатов их реализации).</w:t>
      </w:r>
    </w:p>
    <w:p w14:paraId="6F2AA79F"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муниципальная программа считается реализуемой с высоким уровнем эффективности, если:</w:t>
      </w:r>
    </w:p>
    <w:p w14:paraId="526D821D"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степень достижения целей (решения задач) муниципальной программы и ее подпрограммы 95% и более;</w:t>
      </w:r>
    </w:p>
    <w:p w14:paraId="4E256195"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не менее 95% мероприятий, запланированных на отчетный год, выполнены в полном объеме;</w:t>
      </w:r>
    </w:p>
    <w:p w14:paraId="0B1D832C"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освоено не менее 98% средств, запланированных для реализации муниципальной программы в отчетном году.</w:t>
      </w:r>
    </w:p>
    <w:p w14:paraId="063DF3FF"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Муниципальная программа считается реализуемой с удовлетворительным уровнем эффективности, если:</w:t>
      </w:r>
    </w:p>
    <w:p w14:paraId="11C63C48"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степень достижения целей (решения задач) муниципальной программы и ее подпрограмм от 80% до 95 %;</w:t>
      </w:r>
    </w:p>
    <w:p w14:paraId="7D0343EF"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не менее 80% мероприятий, запланированных на отчетный год, выполнены в полном объеме;</w:t>
      </w:r>
    </w:p>
    <w:p w14:paraId="0152275B"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освоено от 95 до 98% средств, запланированных для реализации муниципальной программы в отчетном году.</w:t>
      </w:r>
    </w:p>
    <w:p w14:paraId="47BC8787"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Если реализация муниципальной программы не отвечает приведенным выше критериям, уровень эффективности ее реализации в отчетном году признается неудовлетворительным.</w:t>
      </w:r>
    </w:p>
    <w:p w14:paraId="26A82C19" w14:textId="77777777" w:rsidR="00A03623" w:rsidRPr="00D06C65" w:rsidRDefault="00A03623" w:rsidP="00A03623">
      <w:pPr>
        <w:ind w:firstLine="709"/>
        <w:jc w:val="both"/>
        <w:rPr>
          <w:b/>
          <w:sz w:val="20"/>
          <w:szCs w:val="20"/>
        </w:rPr>
      </w:pPr>
    </w:p>
    <w:p w14:paraId="1CB08929" w14:textId="77777777" w:rsidR="00A03623" w:rsidRPr="00D06C65" w:rsidRDefault="00A03623" w:rsidP="00A03623">
      <w:pPr>
        <w:ind w:firstLine="709"/>
        <w:jc w:val="center"/>
        <w:rPr>
          <w:b/>
          <w:sz w:val="20"/>
          <w:szCs w:val="20"/>
        </w:rPr>
      </w:pPr>
      <w:r w:rsidRPr="00D06C65">
        <w:rPr>
          <w:rFonts w:eastAsia="Calibri"/>
          <w:b/>
          <w:sz w:val="20"/>
          <w:szCs w:val="20"/>
          <w:lang w:eastAsia="en-US"/>
        </w:rPr>
        <w:t xml:space="preserve">7. Подпрограмма </w:t>
      </w:r>
      <w:r w:rsidRPr="00D06C65">
        <w:rPr>
          <w:b/>
          <w:sz w:val="20"/>
          <w:szCs w:val="20"/>
        </w:rPr>
        <w:t>«</w:t>
      </w:r>
      <w:r w:rsidRPr="00D06C65">
        <w:rPr>
          <w:rFonts w:eastAsia="Calibri"/>
          <w:b/>
          <w:sz w:val="20"/>
          <w:szCs w:val="20"/>
          <w:lang w:eastAsia="en-US"/>
        </w:rPr>
        <w:t>Развитие мер социальной поддержки отдельных категорий граждан</w:t>
      </w:r>
      <w:r w:rsidRPr="00D06C65">
        <w:rPr>
          <w:b/>
          <w:sz w:val="20"/>
          <w:szCs w:val="20"/>
        </w:rPr>
        <w:t>»</w:t>
      </w:r>
    </w:p>
    <w:p w14:paraId="3B8AA7B6" w14:textId="77777777" w:rsidR="00A03623" w:rsidRPr="00D06C65" w:rsidRDefault="00A03623" w:rsidP="00A03623">
      <w:pPr>
        <w:jc w:val="both"/>
        <w:rPr>
          <w:rFonts w:eastAsia="Calibri"/>
          <w:sz w:val="20"/>
          <w:szCs w:val="20"/>
          <w:lang w:eastAsia="en-US"/>
        </w:rPr>
      </w:pPr>
    </w:p>
    <w:p w14:paraId="5150C556" w14:textId="77777777" w:rsidR="00A03623" w:rsidRPr="00D06C65" w:rsidRDefault="00A03623" w:rsidP="00A03623">
      <w:pPr>
        <w:jc w:val="center"/>
        <w:rPr>
          <w:b/>
          <w:sz w:val="20"/>
          <w:szCs w:val="20"/>
        </w:rPr>
      </w:pPr>
      <w:r w:rsidRPr="00D06C65">
        <w:rPr>
          <w:b/>
          <w:sz w:val="20"/>
          <w:szCs w:val="20"/>
        </w:rPr>
        <w:t>7.1 ПАСПОРТ</w:t>
      </w:r>
    </w:p>
    <w:p w14:paraId="22AF5461" w14:textId="77777777" w:rsidR="00A03623" w:rsidRPr="00D06C65" w:rsidRDefault="00A03623" w:rsidP="00A03623">
      <w:pPr>
        <w:jc w:val="center"/>
        <w:rPr>
          <w:b/>
          <w:sz w:val="20"/>
          <w:szCs w:val="20"/>
        </w:rPr>
      </w:pPr>
      <w:r w:rsidRPr="00D06C65">
        <w:rPr>
          <w:b/>
          <w:sz w:val="20"/>
          <w:szCs w:val="20"/>
        </w:rPr>
        <w:t>подпрограммы «</w:t>
      </w:r>
      <w:r w:rsidRPr="00D06C65">
        <w:rPr>
          <w:rFonts w:eastAsia="Calibri"/>
          <w:b/>
          <w:sz w:val="20"/>
          <w:szCs w:val="20"/>
          <w:lang w:eastAsia="en-US"/>
        </w:rPr>
        <w:t>Развитие мер социальной поддержки отдельных категорий граждан</w:t>
      </w:r>
      <w:r w:rsidRPr="00D06C65">
        <w:rPr>
          <w:b/>
          <w:sz w:val="20"/>
          <w:szCs w:val="20"/>
        </w:rPr>
        <w:t>»</w:t>
      </w:r>
    </w:p>
    <w:p w14:paraId="3B44C270" w14:textId="77777777" w:rsidR="00A03623" w:rsidRPr="00D06C65" w:rsidRDefault="00A03623" w:rsidP="00A03623">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841"/>
      </w:tblGrid>
      <w:tr w:rsidR="00A03623" w:rsidRPr="00D06C65" w14:paraId="5FD29E96" w14:textId="77777777" w:rsidTr="00A03623">
        <w:tc>
          <w:tcPr>
            <w:tcW w:w="3652" w:type="dxa"/>
            <w:tcBorders>
              <w:top w:val="single" w:sz="4" w:space="0" w:color="auto"/>
              <w:left w:val="single" w:sz="4" w:space="0" w:color="auto"/>
              <w:bottom w:val="single" w:sz="4" w:space="0" w:color="auto"/>
              <w:right w:val="single" w:sz="4" w:space="0" w:color="auto"/>
            </w:tcBorders>
          </w:tcPr>
          <w:p w14:paraId="57E41B2D" w14:textId="77777777" w:rsidR="00A03623" w:rsidRPr="00D06C65" w:rsidRDefault="00A03623" w:rsidP="00A03623">
            <w:pPr>
              <w:rPr>
                <w:sz w:val="20"/>
                <w:szCs w:val="20"/>
              </w:rPr>
            </w:pPr>
            <w:r w:rsidRPr="00D06C65">
              <w:rPr>
                <w:sz w:val="20"/>
                <w:szCs w:val="20"/>
              </w:rPr>
              <w:t xml:space="preserve">Ответственный </w:t>
            </w:r>
          </w:p>
          <w:p w14:paraId="64F37B0A" w14:textId="77777777" w:rsidR="00A03623" w:rsidRPr="00D06C65" w:rsidRDefault="00A03623" w:rsidP="00A03623">
            <w:pPr>
              <w:rPr>
                <w:sz w:val="20"/>
                <w:szCs w:val="20"/>
              </w:rPr>
            </w:pPr>
            <w:r w:rsidRPr="00D06C65">
              <w:rPr>
                <w:sz w:val="20"/>
                <w:szCs w:val="20"/>
              </w:rPr>
              <w:t>исполнитель подпрограммы</w:t>
            </w:r>
          </w:p>
        </w:tc>
        <w:tc>
          <w:tcPr>
            <w:tcW w:w="5841" w:type="dxa"/>
            <w:tcBorders>
              <w:top w:val="single" w:sz="4" w:space="0" w:color="auto"/>
              <w:left w:val="single" w:sz="4" w:space="0" w:color="auto"/>
              <w:bottom w:val="single" w:sz="4" w:space="0" w:color="auto"/>
              <w:right w:val="single" w:sz="4" w:space="0" w:color="auto"/>
            </w:tcBorders>
          </w:tcPr>
          <w:p w14:paraId="6BC42BD6" w14:textId="77777777" w:rsidR="00A03623" w:rsidRPr="00D06C65" w:rsidRDefault="00A03623" w:rsidP="00A03623">
            <w:pPr>
              <w:jc w:val="both"/>
              <w:rPr>
                <w:sz w:val="20"/>
                <w:szCs w:val="20"/>
              </w:rPr>
            </w:pPr>
            <w:r w:rsidRPr="00D06C65">
              <w:rPr>
                <w:sz w:val="20"/>
                <w:szCs w:val="20"/>
              </w:rPr>
              <w:t>Администрация Воленского сельского поселения</w:t>
            </w:r>
          </w:p>
        </w:tc>
      </w:tr>
      <w:tr w:rsidR="00A03623" w:rsidRPr="00D06C65" w14:paraId="3381D26E" w14:textId="77777777" w:rsidTr="00A03623">
        <w:tc>
          <w:tcPr>
            <w:tcW w:w="3652" w:type="dxa"/>
            <w:tcBorders>
              <w:top w:val="single" w:sz="4" w:space="0" w:color="auto"/>
              <w:left w:val="single" w:sz="4" w:space="0" w:color="auto"/>
              <w:bottom w:val="single" w:sz="4" w:space="0" w:color="auto"/>
              <w:right w:val="single" w:sz="4" w:space="0" w:color="auto"/>
            </w:tcBorders>
          </w:tcPr>
          <w:p w14:paraId="2E1AC56C" w14:textId="77777777" w:rsidR="00A03623" w:rsidRPr="00D06C65" w:rsidRDefault="00A03623" w:rsidP="00A03623">
            <w:pPr>
              <w:jc w:val="both"/>
              <w:rPr>
                <w:sz w:val="20"/>
                <w:szCs w:val="20"/>
              </w:rPr>
            </w:pPr>
            <w:r w:rsidRPr="00D06C65">
              <w:rPr>
                <w:sz w:val="20"/>
                <w:szCs w:val="20"/>
              </w:rPr>
              <w:t xml:space="preserve">Цели подпрограммы </w:t>
            </w:r>
          </w:p>
        </w:tc>
        <w:tc>
          <w:tcPr>
            <w:tcW w:w="5841" w:type="dxa"/>
            <w:tcBorders>
              <w:top w:val="single" w:sz="4" w:space="0" w:color="auto"/>
              <w:left w:val="single" w:sz="4" w:space="0" w:color="auto"/>
              <w:bottom w:val="single" w:sz="4" w:space="0" w:color="auto"/>
              <w:right w:val="single" w:sz="4" w:space="0" w:color="auto"/>
            </w:tcBorders>
          </w:tcPr>
          <w:p w14:paraId="54148D69" w14:textId="77777777" w:rsidR="00A03623" w:rsidRPr="00D06C65" w:rsidRDefault="00A03623" w:rsidP="00A03623">
            <w:pPr>
              <w:jc w:val="both"/>
              <w:rPr>
                <w:sz w:val="20"/>
                <w:szCs w:val="20"/>
              </w:rPr>
            </w:pPr>
            <w:r w:rsidRPr="00D06C65">
              <w:rPr>
                <w:sz w:val="20"/>
                <w:szCs w:val="20"/>
              </w:rPr>
              <w:t>Повышение уровня жизни граждан - получателей мер социальной поддержки</w:t>
            </w:r>
          </w:p>
        </w:tc>
      </w:tr>
      <w:tr w:rsidR="00A03623" w:rsidRPr="00D06C65" w14:paraId="42D58FD9" w14:textId="77777777" w:rsidTr="00A03623">
        <w:tc>
          <w:tcPr>
            <w:tcW w:w="3652" w:type="dxa"/>
            <w:tcBorders>
              <w:top w:val="single" w:sz="4" w:space="0" w:color="auto"/>
              <w:left w:val="single" w:sz="4" w:space="0" w:color="auto"/>
              <w:bottom w:val="single" w:sz="4" w:space="0" w:color="auto"/>
              <w:right w:val="single" w:sz="4" w:space="0" w:color="auto"/>
            </w:tcBorders>
          </w:tcPr>
          <w:p w14:paraId="1672A546" w14:textId="77777777" w:rsidR="00A03623" w:rsidRPr="00D06C65" w:rsidRDefault="00A03623" w:rsidP="00A03623">
            <w:pPr>
              <w:jc w:val="both"/>
              <w:rPr>
                <w:sz w:val="20"/>
                <w:szCs w:val="20"/>
              </w:rPr>
            </w:pPr>
            <w:r w:rsidRPr="00D06C65">
              <w:rPr>
                <w:sz w:val="20"/>
                <w:szCs w:val="20"/>
              </w:rPr>
              <w:t xml:space="preserve">Задачи подпрограммы </w:t>
            </w:r>
          </w:p>
        </w:tc>
        <w:tc>
          <w:tcPr>
            <w:tcW w:w="5841" w:type="dxa"/>
            <w:tcBorders>
              <w:top w:val="single" w:sz="4" w:space="0" w:color="auto"/>
              <w:left w:val="single" w:sz="4" w:space="0" w:color="auto"/>
              <w:bottom w:val="single" w:sz="4" w:space="0" w:color="auto"/>
              <w:right w:val="single" w:sz="4" w:space="0" w:color="auto"/>
            </w:tcBorders>
          </w:tcPr>
          <w:p w14:paraId="473B23B4" w14:textId="77777777" w:rsidR="00A03623" w:rsidRPr="00D06C65" w:rsidRDefault="00A03623" w:rsidP="00A03623">
            <w:pPr>
              <w:jc w:val="both"/>
              <w:rPr>
                <w:sz w:val="20"/>
                <w:szCs w:val="20"/>
              </w:rPr>
            </w:pPr>
            <w:r w:rsidRPr="00D06C65">
              <w:rPr>
                <w:sz w:val="20"/>
                <w:szCs w:val="20"/>
              </w:rPr>
              <w:t>Выполнение социальных гарантий, предусмотренных действующим законодательством для отдельных категорий граждан</w:t>
            </w:r>
          </w:p>
        </w:tc>
      </w:tr>
      <w:tr w:rsidR="00A03623" w:rsidRPr="00D06C65" w14:paraId="7946FE8A" w14:textId="77777777" w:rsidTr="00A03623">
        <w:tc>
          <w:tcPr>
            <w:tcW w:w="3652" w:type="dxa"/>
            <w:tcBorders>
              <w:top w:val="single" w:sz="4" w:space="0" w:color="auto"/>
              <w:left w:val="single" w:sz="4" w:space="0" w:color="auto"/>
              <w:bottom w:val="single" w:sz="4" w:space="0" w:color="auto"/>
              <w:right w:val="single" w:sz="4" w:space="0" w:color="auto"/>
            </w:tcBorders>
          </w:tcPr>
          <w:p w14:paraId="15FC6169" w14:textId="77777777" w:rsidR="00A03623" w:rsidRPr="00D06C65" w:rsidRDefault="00A03623" w:rsidP="00A03623">
            <w:pPr>
              <w:jc w:val="both"/>
              <w:rPr>
                <w:sz w:val="20"/>
                <w:szCs w:val="20"/>
              </w:rPr>
            </w:pPr>
            <w:r w:rsidRPr="00D06C65">
              <w:rPr>
                <w:sz w:val="20"/>
                <w:szCs w:val="20"/>
              </w:rPr>
              <w:t xml:space="preserve">Целевые индикаторы и </w:t>
            </w:r>
          </w:p>
          <w:p w14:paraId="0E31AA00" w14:textId="77777777" w:rsidR="00A03623" w:rsidRPr="00D06C65" w:rsidRDefault="00A03623" w:rsidP="00A03623">
            <w:pPr>
              <w:jc w:val="both"/>
              <w:rPr>
                <w:sz w:val="20"/>
                <w:szCs w:val="20"/>
              </w:rPr>
            </w:pPr>
            <w:r w:rsidRPr="00D06C65">
              <w:rPr>
                <w:sz w:val="20"/>
                <w:szCs w:val="20"/>
              </w:rPr>
              <w:t xml:space="preserve">показатели подпрограммы </w:t>
            </w:r>
          </w:p>
        </w:tc>
        <w:tc>
          <w:tcPr>
            <w:tcW w:w="5841" w:type="dxa"/>
            <w:tcBorders>
              <w:top w:val="single" w:sz="4" w:space="0" w:color="auto"/>
              <w:left w:val="single" w:sz="4" w:space="0" w:color="auto"/>
              <w:bottom w:val="single" w:sz="4" w:space="0" w:color="auto"/>
              <w:right w:val="single" w:sz="4" w:space="0" w:color="auto"/>
            </w:tcBorders>
          </w:tcPr>
          <w:p w14:paraId="225385F6" w14:textId="77777777" w:rsidR="00A03623" w:rsidRPr="00D06C65" w:rsidRDefault="00A03623" w:rsidP="00A03623">
            <w:pPr>
              <w:jc w:val="both"/>
              <w:rPr>
                <w:sz w:val="20"/>
                <w:szCs w:val="20"/>
              </w:rPr>
            </w:pPr>
            <w:r w:rsidRPr="00D06C65">
              <w:rPr>
                <w:sz w:val="20"/>
                <w:szCs w:val="20"/>
              </w:rPr>
              <w:t xml:space="preserve">Доля граждан, получающих муниципальную пенсию за выслугу </w:t>
            </w:r>
            <w:proofErr w:type="gramStart"/>
            <w:r w:rsidRPr="00D06C65">
              <w:rPr>
                <w:sz w:val="20"/>
                <w:szCs w:val="20"/>
              </w:rPr>
              <w:t>лет  в</w:t>
            </w:r>
            <w:proofErr w:type="gramEnd"/>
            <w:r w:rsidRPr="00D06C65">
              <w:rPr>
                <w:sz w:val="20"/>
                <w:szCs w:val="20"/>
              </w:rPr>
              <w:t xml:space="preserve"> общей численности граждан, обратившихся за получением муниципальной пенсии за выслугу лет</w:t>
            </w:r>
          </w:p>
        </w:tc>
      </w:tr>
      <w:tr w:rsidR="00A03623" w:rsidRPr="00D06C65" w14:paraId="5EF01357" w14:textId="77777777" w:rsidTr="00A03623">
        <w:tc>
          <w:tcPr>
            <w:tcW w:w="3652" w:type="dxa"/>
            <w:tcBorders>
              <w:top w:val="single" w:sz="4" w:space="0" w:color="auto"/>
              <w:left w:val="single" w:sz="4" w:space="0" w:color="auto"/>
              <w:bottom w:val="single" w:sz="4" w:space="0" w:color="auto"/>
              <w:right w:val="single" w:sz="4" w:space="0" w:color="auto"/>
            </w:tcBorders>
          </w:tcPr>
          <w:p w14:paraId="339FDB9C" w14:textId="77777777" w:rsidR="00A03623" w:rsidRPr="00D06C65" w:rsidRDefault="00A03623" w:rsidP="00A03623">
            <w:pPr>
              <w:jc w:val="both"/>
              <w:rPr>
                <w:sz w:val="20"/>
                <w:szCs w:val="20"/>
              </w:rPr>
            </w:pPr>
            <w:r w:rsidRPr="00D06C65">
              <w:rPr>
                <w:sz w:val="20"/>
                <w:szCs w:val="20"/>
              </w:rPr>
              <w:t xml:space="preserve">Сроки реализации </w:t>
            </w:r>
          </w:p>
          <w:p w14:paraId="16B8C3AB" w14:textId="77777777" w:rsidR="00A03623" w:rsidRPr="00D06C65" w:rsidRDefault="00A03623" w:rsidP="00A03623">
            <w:pPr>
              <w:jc w:val="both"/>
              <w:rPr>
                <w:sz w:val="20"/>
                <w:szCs w:val="20"/>
              </w:rPr>
            </w:pPr>
            <w:r w:rsidRPr="00D06C65">
              <w:rPr>
                <w:sz w:val="20"/>
                <w:szCs w:val="20"/>
              </w:rPr>
              <w:t xml:space="preserve">подпрограммы </w:t>
            </w:r>
          </w:p>
        </w:tc>
        <w:tc>
          <w:tcPr>
            <w:tcW w:w="5841" w:type="dxa"/>
            <w:tcBorders>
              <w:top w:val="single" w:sz="4" w:space="0" w:color="auto"/>
              <w:left w:val="single" w:sz="4" w:space="0" w:color="auto"/>
              <w:bottom w:val="single" w:sz="4" w:space="0" w:color="auto"/>
              <w:right w:val="single" w:sz="4" w:space="0" w:color="auto"/>
            </w:tcBorders>
          </w:tcPr>
          <w:p w14:paraId="49374259" w14:textId="77777777" w:rsidR="00A03623" w:rsidRPr="00D06C65" w:rsidRDefault="00A03623" w:rsidP="00A03623">
            <w:pPr>
              <w:jc w:val="both"/>
              <w:rPr>
                <w:sz w:val="20"/>
                <w:szCs w:val="20"/>
              </w:rPr>
            </w:pPr>
            <w:r w:rsidRPr="00D06C65">
              <w:rPr>
                <w:sz w:val="20"/>
                <w:szCs w:val="20"/>
              </w:rPr>
              <w:t>2014 – 2028 годы</w:t>
            </w:r>
          </w:p>
          <w:p w14:paraId="67F93841" w14:textId="77777777" w:rsidR="00A03623" w:rsidRPr="00D06C65" w:rsidRDefault="00A03623" w:rsidP="00A03623">
            <w:pPr>
              <w:jc w:val="both"/>
              <w:rPr>
                <w:sz w:val="20"/>
                <w:szCs w:val="20"/>
              </w:rPr>
            </w:pPr>
            <w:r w:rsidRPr="00D06C65">
              <w:rPr>
                <w:sz w:val="20"/>
                <w:szCs w:val="20"/>
              </w:rPr>
              <w:t>Этапы реализации не выделяются</w:t>
            </w:r>
          </w:p>
        </w:tc>
      </w:tr>
    </w:tbl>
    <w:p w14:paraId="3B22E8DE" w14:textId="77777777" w:rsidR="00A03623" w:rsidRPr="00D06C65" w:rsidRDefault="00A03623" w:rsidP="00A03623">
      <w:pPr>
        <w:jc w:val="center"/>
        <w:rPr>
          <w:b/>
          <w:sz w:val="20"/>
          <w:szCs w:val="20"/>
        </w:rPr>
      </w:pPr>
      <w:r w:rsidRPr="00D06C65">
        <w:rPr>
          <w:b/>
          <w:sz w:val="20"/>
          <w:szCs w:val="20"/>
        </w:rPr>
        <w:t xml:space="preserve">7.2 Характеристика сферы реализации подпрограммы </w:t>
      </w:r>
    </w:p>
    <w:p w14:paraId="454C5494" w14:textId="77777777" w:rsidR="00A03623" w:rsidRPr="00D06C65" w:rsidRDefault="00A03623" w:rsidP="00A03623">
      <w:pPr>
        <w:jc w:val="center"/>
        <w:rPr>
          <w:sz w:val="20"/>
          <w:szCs w:val="20"/>
        </w:rPr>
      </w:pPr>
      <w:r w:rsidRPr="00D06C65">
        <w:rPr>
          <w:b/>
          <w:sz w:val="20"/>
          <w:szCs w:val="20"/>
        </w:rPr>
        <w:t>«</w:t>
      </w:r>
      <w:r w:rsidRPr="00D06C65">
        <w:rPr>
          <w:rFonts w:eastAsia="Calibri"/>
          <w:b/>
          <w:sz w:val="20"/>
          <w:szCs w:val="20"/>
          <w:lang w:eastAsia="en-US"/>
        </w:rPr>
        <w:t>Развитие мер социальной поддержки отдельных категорий граждан</w:t>
      </w:r>
      <w:r w:rsidRPr="00D06C65">
        <w:rPr>
          <w:b/>
          <w:sz w:val="20"/>
          <w:szCs w:val="20"/>
        </w:rPr>
        <w:t xml:space="preserve">» </w:t>
      </w:r>
    </w:p>
    <w:p w14:paraId="1C5599FE" w14:textId="77777777" w:rsidR="00A03623" w:rsidRPr="00D06C65" w:rsidRDefault="00A03623" w:rsidP="00A03623">
      <w:pPr>
        <w:jc w:val="center"/>
        <w:rPr>
          <w:sz w:val="20"/>
          <w:szCs w:val="20"/>
        </w:rPr>
      </w:pPr>
    </w:p>
    <w:p w14:paraId="1B017227" w14:textId="77777777" w:rsidR="00A03623" w:rsidRPr="00D06C65" w:rsidRDefault="00A03623" w:rsidP="00A03623">
      <w:pPr>
        <w:ind w:firstLine="709"/>
        <w:jc w:val="both"/>
        <w:rPr>
          <w:sz w:val="20"/>
          <w:szCs w:val="20"/>
        </w:rPr>
      </w:pPr>
      <w:r w:rsidRPr="00D06C65">
        <w:rPr>
          <w:sz w:val="20"/>
          <w:szCs w:val="20"/>
        </w:rPr>
        <w:t xml:space="preserve">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w:t>
      </w:r>
    </w:p>
    <w:p w14:paraId="21850395" w14:textId="77777777" w:rsidR="00A03623" w:rsidRPr="00D06C65" w:rsidRDefault="00A03623" w:rsidP="00A03623">
      <w:pPr>
        <w:spacing w:before="30" w:after="30"/>
        <w:ind w:firstLine="709"/>
        <w:jc w:val="both"/>
        <w:rPr>
          <w:sz w:val="20"/>
          <w:szCs w:val="20"/>
        </w:rPr>
      </w:pPr>
      <w:r w:rsidRPr="00D06C65">
        <w:rPr>
          <w:sz w:val="20"/>
          <w:szCs w:val="20"/>
        </w:rPr>
        <w:t xml:space="preserve">Предоставление мер социальной поддержки отдельным категориям граждан является одной из функций государства, направленной на поддержание и (или) повышение уровня их денежных доходов. </w:t>
      </w:r>
    </w:p>
    <w:p w14:paraId="06E73490"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lastRenderedPageBreak/>
        <w:t>Меры социальной поддержки отдельных категорий граждан, определенные законодательством Российской Федерации, законодательством Воронежской области, нормативными правовыми актами Администрации Воленского сельского поселения включают:</w:t>
      </w:r>
    </w:p>
    <w:p w14:paraId="6ED82C16"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 xml:space="preserve">меры социальной поддержки в денежной форме, в том числе: </w:t>
      </w:r>
    </w:p>
    <w:p w14:paraId="76203589" w14:textId="77777777" w:rsidR="00A03623" w:rsidRPr="00D06C65" w:rsidRDefault="00A03623" w:rsidP="00A03623">
      <w:pPr>
        <w:jc w:val="both"/>
        <w:rPr>
          <w:rFonts w:eastAsia="Calibri"/>
          <w:sz w:val="20"/>
          <w:szCs w:val="20"/>
        </w:rPr>
      </w:pPr>
      <w:r w:rsidRPr="00D06C65">
        <w:rPr>
          <w:sz w:val="20"/>
          <w:szCs w:val="20"/>
        </w:rPr>
        <w:t>выплату государственных пенсий за выслугу лет</w:t>
      </w:r>
      <w:r w:rsidRPr="00D06C65">
        <w:rPr>
          <w:rFonts w:eastAsia="Calibri"/>
          <w:sz w:val="20"/>
          <w:szCs w:val="20"/>
        </w:rPr>
        <w:t>.</w:t>
      </w:r>
    </w:p>
    <w:p w14:paraId="4CB2B830"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Оказание адресной помощи имеет следующие основные принципы: заявительный характер о нуждаемости в ней граждан; дифференцированный подход к определению форм и видов социальной помощи в зависимости от материального положения, возраста, состояния трудоспособности и иных обстоятельств.</w:t>
      </w:r>
    </w:p>
    <w:p w14:paraId="7F50E72B"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Система мер социальной поддержки отдельных категорий граждан носит заявительный характер 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 по уровням бюджетной системы.</w:t>
      </w:r>
    </w:p>
    <w:p w14:paraId="5DC165BD"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Меры социальной поддержки отдельным категориям гражданам базируются на применении категориального подхода предоставления мер социальной поддержки - без учета нуждаемости граждан.</w:t>
      </w:r>
    </w:p>
    <w:p w14:paraId="5F68ED15"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Меры социальной поддержки в категориальной форме дифференцированы с учетом заслуг граждан в связи с безупречной муниципальной службой, продолжительным добросовестным трудом. Необходимость дифференциации обусловлена потребностью в наиболее полной реализации принципа социальной справедливости.</w:t>
      </w:r>
    </w:p>
    <w:p w14:paraId="575C2E45"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Преобладающим в настоящее время является категориальный подход предоставления мер социальной поддержки отдельным категориям граждан.</w:t>
      </w:r>
    </w:p>
    <w:p w14:paraId="0667FFA3" w14:textId="77777777" w:rsidR="00A03623" w:rsidRPr="00D06C65" w:rsidRDefault="00A03623" w:rsidP="00A03623">
      <w:pPr>
        <w:ind w:firstLine="709"/>
        <w:jc w:val="both"/>
        <w:rPr>
          <w:sz w:val="20"/>
          <w:szCs w:val="20"/>
        </w:rPr>
      </w:pPr>
      <w:r w:rsidRPr="00D06C65">
        <w:rPr>
          <w:sz w:val="20"/>
          <w:szCs w:val="20"/>
        </w:rPr>
        <w:t>По прогнозным оценкам на период действия муниципальной программы (2014 - 2028 годы) муниципальная социальная поддержка останется важным инструментом повышения качества и уровня жизни для различных категорий жителей Воленского сельского поселения. Потребность граждан в мерах социальной поддержки будет возрастать. В целом число получателей мер социальной поддержки сохранится на уровне 2013 года.</w:t>
      </w:r>
    </w:p>
    <w:p w14:paraId="5EC6B946" w14:textId="77777777" w:rsidR="00A03623" w:rsidRPr="00D06C65" w:rsidRDefault="00A03623" w:rsidP="00A03623">
      <w:pPr>
        <w:ind w:firstLine="709"/>
        <w:jc w:val="both"/>
        <w:rPr>
          <w:sz w:val="20"/>
          <w:szCs w:val="20"/>
        </w:rPr>
      </w:pPr>
      <w:r w:rsidRPr="00D06C65">
        <w:rPr>
          <w:sz w:val="20"/>
          <w:szCs w:val="20"/>
        </w:rPr>
        <w:t>Прогнозируется возрастание потребности в социальной поддержке и соответствующего увеличения расходов.</w:t>
      </w:r>
    </w:p>
    <w:p w14:paraId="08BEA0F4" w14:textId="77777777" w:rsidR="00A03623" w:rsidRPr="00D06C65" w:rsidRDefault="00A03623" w:rsidP="00A03623">
      <w:pPr>
        <w:ind w:firstLine="709"/>
        <w:jc w:val="both"/>
        <w:rPr>
          <w:sz w:val="20"/>
          <w:szCs w:val="20"/>
        </w:rPr>
      </w:pPr>
      <w:r w:rsidRPr="00D06C65">
        <w:rPr>
          <w:sz w:val="20"/>
          <w:szCs w:val="20"/>
        </w:rPr>
        <w:t>Анализ рисков, описание мер управления рисками приведены в общей части муниципальной программы.</w:t>
      </w:r>
    </w:p>
    <w:p w14:paraId="1431610C"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С учетом цели, задачи и мероприятий подпрограммы будут учитываться, в первую очередь, финансовые и информационные риски.</w:t>
      </w:r>
    </w:p>
    <w:p w14:paraId="4564C9DF"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Финансовые риски связаны с возможными кризисными явлениями в экономике, что может привести к снижению объемов финансирования программных мероприятий из средств бюджета Воленского сельского поселения.</w:t>
      </w:r>
    </w:p>
    <w:p w14:paraId="46A158E9"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муниципальной программы.</w:t>
      </w:r>
    </w:p>
    <w:p w14:paraId="36DCC7E0" w14:textId="77777777" w:rsidR="00A03623" w:rsidRPr="00D06C65" w:rsidRDefault="00A03623" w:rsidP="00A03623">
      <w:pPr>
        <w:ind w:firstLine="709"/>
        <w:jc w:val="both"/>
        <w:rPr>
          <w:sz w:val="20"/>
          <w:szCs w:val="20"/>
        </w:rPr>
      </w:pPr>
    </w:p>
    <w:p w14:paraId="4EEC9F10" w14:textId="77777777" w:rsidR="00A03623" w:rsidRPr="00D06C65" w:rsidRDefault="00A03623" w:rsidP="00A03623">
      <w:pPr>
        <w:ind w:firstLine="709"/>
        <w:jc w:val="center"/>
        <w:rPr>
          <w:b/>
          <w:sz w:val="20"/>
          <w:szCs w:val="20"/>
        </w:rPr>
      </w:pPr>
      <w:proofErr w:type="gramStart"/>
      <w:r w:rsidRPr="00D06C65">
        <w:rPr>
          <w:b/>
          <w:sz w:val="20"/>
          <w:szCs w:val="20"/>
        </w:rPr>
        <w:t>7.3  Цели</w:t>
      </w:r>
      <w:proofErr w:type="gramEnd"/>
      <w:r w:rsidRPr="00D06C65">
        <w:rPr>
          <w:b/>
          <w:sz w:val="20"/>
          <w:szCs w:val="20"/>
        </w:rPr>
        <w:t xml:space="preserve">, задачи и показатели (индикаторы), основные ожидаемые </w:t>
      </w:r>
    </w:p>
    <w:p w14:paraId="669EF59D" w14:textId="77777777" w:rsidR="00A03623" w:rsidRPr="00D06C65" w:rsidRDefault="00A03623" w:rsidP="00A03623">
      <w:pPr>
        <w:ind w:firstLine="709"/>
        <w:jc w:val="center"/>
        <w:rPr>
          <w:b/>
          <w:sz w:val="20"/>
          <w:szCs w:val="20"/>
        </w:rPr>
      </w:pPr>
      <w:r w:rsidRPr="00D06C65">
        <w:rPr>
          <w:b/>
          <w:sz w:val="20"/>
          <w:szCs w:val="20"/>
        </w:rPr>
        <w:t xml:space="preserve">конечные результаты, сроки и этапы реализации подпрограммы </w:t>
      </w:r>
    </w:p>
    <w:p w14:paraId="7B4168D7" w14:textId="77777777" w:rsidR="00A03623" w:rsidRPr="00D06C65" w:rsidRDefault="00A03623" w:rsidP="00A03623">
      <w:pPr>
        <w:ind w:firstLine="709"/>
        <w:jc w:val="center"/>
        <w:rPr>
          <w:b/>
          <w:sz w:val="20"/>
          <w:szCs w:val="20"/>
        </w:rPr>
      </w:pPr>
      <w:r w:rsidRPr="00D06C65">
        <w:rPr>
          <w:b/>
          <w:sz w:val="20"/>
          <w:szCs w:val="20"/>
        </w:rPr>
        <w:t xml:space="preserve"> «</w:t>
      </w:r>
      <w:r w:rsidRPr="00D06C65">
        <w:rPr>
          <w:rFonts w:eastAsia="Calibri"/>
          <w:b/>
          <w:sz w:val="20"/>
          <w:szCs w:val="20"/>
          <w:lang w:eastAsia="en-US"/>
        </w:rPr>
        <w:t>Развитие мер социальной поддержки отдельных категорий граждан</w:t>
      </w:r>
      <w:r w:rsidRPr="00D06C65">
        <w:rPr>
          <w:b/>
          <w:sz w:val="20"/>
          <w:szCs w:val="20"/>
        </w:rPr>
        <w:t xml:space="preserve">» </w:t>
      </w:r>
    </w:p>
    <w:p w14:paraId="175FF406" w14:textId="77777777" w:rsidR="00A03623" w:rsidRPr="00D06C65" w:rsidRDefault="00A03623" w:rsidP="00A03623">
      <w:pPr>
        <w:ind w:firstLine="709"/>
        <w:jc w:val="both"/>
        <w:rPr>
          <w:b/>
          <w:sz w:val="20"/>
          <w:szCs w:val="20"/>
        </w:rPr>
      </w:pPr>
    </w:p>
    <w:p w14:paraId="57213DA8" w14:textId="77777777" w:rsidR="00A03623" w:rsidRPr="00D06C65" w:rsidRDefault="00A03623" w:rsidP="00A03623">
      <w:pPr>
        <w:ind w:firstLine="709"/>
        <w:jc w:val="both"/>
        <w:rPr>
          <w:rFonts w:eastAsia="Calibri"/>
          <w:sz w:val="20"/>
          <w:szCs w:val="20"/>
          <w:lang w:eastAsia="en-US"/>
        </w:rPr>
      </w:pPr>
      <w:r w:rsidRPr="00D06C65">
        <w:rPr>
          <w:sz w:val="20"/>
          <w:szCs w:val="20"/>
        </w:rPr>
        <w:t xml:space="preserve">Исходя из системы целей муниципальной программы, </w:t>
      </w:r>
      <w:r w:rsidRPr="00D06C65">
        <w:rPr>
          <w:rFonts w:eastAsia="Calibri"/>
          <w:sz w:val="20"/>
          <w:szCs w:val="20"/>
          <w:lang w:eastAsia="en-US"/>
        </w:rPr>
        <w:t>определена цель подпрограммы «Развитие мер социальной поддержки отдельных категорий граждан» (далее – подпрограмма) - повышение уровня жизни граждан - получателей мер социальной поддержки.</w:t>
      </w:r>
    </w:p>
    <w:p w14:paraId="314727B4" w14:textId="77777777" w:rsidR="00A03623" w:rsidRPr="00D06C65" w:rsidRDefault="00A03623" w:rsidP="00A03623">
      <w:pPr>
        <w:ind w:firstLine="709"/>
        <w:jc w:val="both"/>
        <w:rPr>
          <w:rFonts w:eastAsia="Calibri"/>
          <w:sz w:val="20"/>
          <w:szCs w:val="20"/>
          <w:lang w:eastAsia="en-US"/>
        </w:rPr>
      </w:pPr>
      <w:r w:rsidRPr="00D06C65">
        <w:rPr>
          <w:rFonts w:eastAsia="Calibri"/>
          <w:sz w:val="20"/>
          <w:szCs w:val="20"/>
          <w:lang w:eastAsia="en-US"/>
        </w:rPr>
        <w:t>Достижение цели подпрограммы осуществляется за счет решения задачи - выполнение социальных гарантий, предусмотренных действующим законодательством для отдельных категорий граждан.</w:t>
      </w:r>
    </w:p>
    <w:p w14:paraId="11CAFDC9" w14:textId="77777777" w:rsidR="00A03623" w:rsidRPr="00D06C65" w:rsidRDefault="00A03623" w:rsidP="00A03623">
      <w:pPr>
        <w:ind w:firstLine="709"/>
        <w:jc w:val="both"/>
        <w:rPr>
          <w:sz w:val="20"/>
          <w:szCs w:val="20"/>
        </w:rPr>
      </w:pPr>
      <w:r w:rsidRPr="00D06C65">
        <w:rPr>
          <w:sz w:val="20"/>
          <w:szCs w:val="20"/>
        </w:rPr>
        <w:t>В качестве показателя достижения цели и решения задачи подпрограммы предлагается следующий показатель:</w:t>
      </w:r>
    </w:p>
    <w:p w14:paraId="3376AFE2" w14:textId="77777777" w:rsidR="00A03623" w:rsidRPr="00D06C65" w:rsidRDefault="00A03623" w:rsidP="00A03623">
      <w:pPr>
        <w:ind w:firstLine="709"/>
        <w:jc w:val="both"/>
        <w:rPr>
          <w:sz w:val="20"/>
          <w:szCs w:val="20"/>
        </w:rPr>
      </w:pPr>
      <w:r w:rsidRPr="00D06C65">
        <w:rPr>
          <w:sz w:val="20"/>
          <w:szCs w:val="20"/>
        </w:rPr>
        <w:t>- Доля граждан, получающих муниципальную пенсию за выслугу лет в общей численности граждан, обратившихся за получением муниципальной пенсии за выслугу лет.</w:t>
      </w:r>
    </w:p>
    <w:p w14:paraId="6B463CDA" w14:textId="77777777" w:rsidR="00A03623" w:rsidRPr="00D06C65" w:rsidRDefault="00A03623" w:rsidP="00A03623">
      <w:pPr>
        <w:ind w:firstLine="709"/>
        <w:jc w:val="both"/>
        <w:rPr>
          <w:sz w:val="20"/>
          <w:szCs w:val="20"/>
        </w:rPr>
      </w:pPr>
      <w:r w:rsidRPr="00D06C65">
        <w:rPr>
          <w:sz w:val="20"/>
          <w:szCs w:val="20"/>
        </w:rPr>
        <w:t>Показатель подпрограммы определен таким образом, чтобы обеспечить:</w:t>
      </w:r>
    </w:p>
    <w:p w14:paraId="0099698A" w14:textId="77777777" w:rsidR="00A03623" w:rsidRPr="00D06C65" w:rsidRDefault="00A03623" w:rsidP="00A03623">
      <w:pPr>
        <w:ind w:firstLine="709"/>
        <w:jc w:val="both"/>
        <w:rPr>
          <w:sz w:val="20"/>
          <w:szCs w:val="20"/>
        </w:rPr>
      </w:pPr>
      <w:r w:rsidRPr="00D06C65">
        <w:rPr>
          <w:sz w:val="20"/>
          <w:szCs w:val="20"/>
        </w:rPr>
        <w:t>наблюдаемость значений показателей в течение срока реализации муниципальной программы;</w:t>
      </w:r>
    </w:p>
    <w:p w14:paraId="18728DCE" w14:textId="77777777" w:rsidR="00A03623" w:rsidRPr="00D06C65" w:rsidRDefault="00A03623" w:rsidP="00A03623">
      <w:pPr>
        <w:ind w:firstLine="709"/>
        <w:jc w:val="both"/>
        <w:rPr>
          <w:sz w:val="20"/>
          <w:szCs w:val="20"/>
        </w:rPr>
      </w:pPr>
      <w:r w:rsidRPr="00D06C65">
        <w:rPr>
          <w:sz w:val="20"/>
          <w:szCs w:val="20"/>
        </w:rPr>
        <w:t>охват всех наиболее значимых результатов реализации мероприятий.</w:t>
      </w:r>
    </w:p>
    <w:p w14:paraId="7DB6D3ED" w14:textId="77777777" w:rsidR="00A03623" w:rsidRPr="00D06C65" w:rsidRDefault="00A03623" w:rsidP="00A03623">
      <w:pPr>
        <w:ind w:firstLine="709"/>
        <w:jc w:val="both"/>
        <w:rPr>
          <w:sz w:val="20"/>
          <w:szCs w:val="20"/>
        </w:rPr>
      </w:pPr>
      <w:r w:rsidRPr="00D06C65">
        <w:rPr>
          <w:sz w:val="20"/>
          <w:szCs w:val="20"/>
        </w:rPr>
        <w:t>Выполнение задачи подпрограммы позволит обеспечить в полном объеме предоставление:</w:t>
      </w:r>
    </w:p>
    <w:p w14:paraId="69ED2A5C" w14:textId="77777777" w:rsidR="00A03623" w:rsidRPr="00D06C65" w:rsidRDefault="00A03623" w:rsidP="00A03623">
      <w:pPr>
        <w:ind w:firstLine="709"/>
        <w:jc w:val="both"/>
        <w:rPr>
          <w:sz w:val="20"/>
          <w:szCs w:val="20"/>
        </w:rPr>
      </w:pPr>
      <w:r w:rsidRPr="00D06C65">
        <w:rPr>
          <w:sz w:val="20"/>
          <w:szCs w:val="20"/>
        </w:rPr>
        <w:t>мер социальной поддержки отдельным категориям граждан.</w:t>
      </w:r>
    </w:p>
    <w:p w14:paraId="4A7F0C60" w14:textId="77777777" w:rsidR="00A03623" w:rsidRPr="00D06C65" w:rsidRDefault="00A03623" w:rsidP="00A03623">
      <w:pPr>
        <w:ind w:firstLine="709"/>
        <w:jc w:val="both"/>
        <w:rPr>
          <w:sz w:val="20"/>
          <w:szCs w:val="20"/>
        </w:rPr>
      </w:pPr>
      <w:r w:rsidRPr="00D06C65">
        <w:rPr>
          <w:sz w:val="20"/>
          <w:szCs w:val="20"/>
        </w:rPr>
        <w:t>Выполнение задачи будет достигнуто путем совершенствования исполнения государственных социальных обязательств в сфере социальной защиты населения.</w:t>
      </w:r>
    </w:p>
    <w:p w14:paraId="070A8982" w14:textId="77777777" w:rsidR="00A03623" w:rsidRPr="00D06C65" w:rsidRDefault="00A03623" w:rsidP="00A03623">
      <w:pPr>
        <w:ind w:firstLine="709"/>
        <w:jc w:val="both"/>
        <w:rPr>
          <w:sz w:val="20"/>
          <w:szCs w:val="20"/>
        </w:rPr>
      </w:pPr>
      <w:r w:rsidRPr="00D06C65">
        <w:rPr>
          <w:sz w:val="20"/>
          <w:szCs w:val="20"/>
        </w:rPr>
        <w:t>Ожидаемые результаты реализации подпрограммы:</w:t>
      </w:r>
    </w:p>
    <w:p w14:paraId="3A49F068" w14:textId="77777777" w:rsidR="00A03623" w:rsidRPr="00D06C65" w:rsidRDefault="00A03623" w:rsidP="00A03623">
      <w:pPr>
        <w:jc w:val="both"/>
        <w:rPr>
          <w:sz w:val="20"/>
          <w:szCs w:val="20"/>
        </w:rPr>
      </w:pPr>
      <w:r w:rsidRPr="00D06C65">
        <w:rPr>
          <w:sz w:val="20"/>
          <w:szCs w:val="20"/>
        </w:rPr>
        <w:t xml:space="preserve">- улучшение качества жизни отдельных категорий граждан.  </w:t>
      </w:r>
    </w:p>
    <w:p w14:paraId="419897C1" w14:textId="77777777" w:rsidR="00A03623" w:rsidRPr="00D06C65" w:rsidRDefault="00A03623" w:rsidP="00A03623">
      <w:pPr>
        <w:ind w:firstLine="709"/>
        <w:jc w:val="both"/>
        <w:rPr>
          <w:sz w:val="20"/>
          <w:szCs w:val="20"/>
        </w:rPr>
      </w:pPr>
      <w:r w:rsidRPr="00D06C65">
        <w:rPr>
          <w:sz w:val="20"/>
          <w:szCs w:val="20"/>
        </w:rPr>
        <w:t>Период реализации подпрограммы 2014-2028 годы. Этапы реализации не выделяются.</w:t>
      </w:r>
    </w:p>
    <w:p w14:paraId="16029604" w14:textId="77777777" w:rsidR="00A03623" w:rsidRPr="00D06C65" w:rsidRDefault="00A03623" w:rsidP="00A03623">
      <w:pPr>
        <w:ind w:firstLine="709"/>
        <w:jc w:val="center"/>
        <w:rPr>
          <w:b/>
          <w:sz w:val="20"/>
          <w:szCs w:val="20"/>
        </w:rPr>
      </w:pPr>
    </w:p>
    <w:p w14:paraId="7C41D531" w14:textId="77777777" w:rsidR="00A03623" w:rsidRPr="00D06C65" w:rsidRDefault="00A03623" w:rsidP="00A03623">
      <w:pPr>
        <w:ind w:firstLine="709"/>
        <w:jc w:val="center"/>
        <w:rPr>
          <w:b/>
          <w:sz w:val="20"/>
          <w:szCs w:val="20"/>
        </w:rPr>
      </w:pPr>
      <w:r w:rsidRPr="00D06C65">
        <w:rPr>
          <w:b/>
          <w:sz w:val="20"/>
          <w:szCs w:val="20"/>
        </w:rPr>
        <w:t xml:space="preserve">7.4 Характеристика основных мероприятий подпрограммы </w:t>
      </w:r>
    </w:p>
    <w:p w14:paraId="049CAC6B" w14:textId="77777777" w:rsidR="00A03623" w:rsidRPr="00D06C65" w:rsidRDefault="00A03623" w:rsidP="00A03623">
      <w:pPr>
        <w:ind w:firstLine="709"/>
        <w:jc w:val="center"/>
        <w:rPr>
          <w:b/>
          <w:sz w:val="20"/>
          <w:szCs w:val="20"/>
        </w:rPr>
      </w:pPr>
      <w:r w:rsidRPr="00D06C65">
        <w:rPr>
          <w:b/>
          <w:sz w:val="20"/>
          <w:szCs w:val="20"/>
        </w:rPr>
        <w:t>«</w:t>
      </w:r>
      <w:r w:rsidRPr="00D06C65">
        <w:rPr>
          <w:rFonts w:eastAsia="Calibri"/>
          <w:b/>
          <w:sz w:val="20"/>
          <w:szCs w:val="20"/>
          <w:lang w:eastAsia="en-US"/>
        </w:rPr>
        <w:t>Развитие мер социальной поддержки отдельных категорий граждан</w:t>
      </w:r>
      <w:r w:rsidRPr="00D06C65">
        <w:rPr>
          <w:b/>
          <w:sz w:val="20"/>
          <w:szCs w:val="20"/>
        </w:rPr>
        <w:t>»</w:t>
      </w:r>
    </w:p>
    <w:p w14:paraId="098F42D7" w14:textId="77777777" w:rsidR="00A03623" w:rsidRPr="00D06C65" w:rsidRDefault="00A03623" w:rsidP="00A03623">
      <w:pPr>
        <w:ind w:firstLine="709"/>
        <w:jc w:val="center"/>
        <w:rPr>
          <w:sz w:val="20"/>
          <w:szCs w:val="20"/>
        </w:rPr>
      </w:pPr>
    </w:p>
    <w:p w14:paraId="5803EDE6" w14:textId="77777777" w:rsidR="00A03623" w:rsidRPr="00D06C65" w:rsidRDefault="00A03623" w:rsidP="00A03623">
      <w:pPr>
        <w:ind w:firstLine="709"/>
        <w:jc w:val="both"/>
        <w:rPr>
          <w:sz w:val="20"/>
          <w:szCs w:val="20"/>
        </w:rPr>
      </w:pPr>
      <w:r w:rsidRPr="00D06C65">
        <w:rPr>
          <w:sz w:val="20"/>
          <w:szCs w:val="20"/>
        </w:rPr>
        <w:t>Мероприятия подпрограммы предусматривают комплексный подход к решению социальной поддержки различных категорий граждан в соответствии с федеральными, областными законами и нормативными правовыми актами Воленского сельского поселения в сфере социальной поддержки населения.</w:t>
      </w:r>
    </w:p>
    <w:p w14:paraId="29CA6872" w14:textId="77777777" w:rsidR="00A03623" w:rsidRPr="00D06C65" w:rsidRDefault="00A03623" w:rsidP="00A03623">
      <w:pPr>
        <w:ind w:firstLine="709"/>
        <w:jc w:val="both"/>
        <w:rPr>
          <w:sz w:val="20"/>
          <w:szCs w:val="20"/>
        </w:rPr>
      </w:pPr>
      <w:r w:rsidRPr="00D06C65">
        <w:rPr>
          <w:sz w:val="20"/>
          <w:szCs w:val="20"/>
        </w:rPr>
        <w:lastRenderedPageBreak/>
        <w:t>В рамках достижения цели и выполнения задачи подпрограмма включает следующие основные мероприятия по социальной поддержке отдельных категорий граждан:</w:t>
      </w:r>
    </w:p>
    <w:p w14:paraId="5515B9BA" w14:textId="77777777" w:rsidR="00A03623" w:rsidRPr="00D06C65" w:rsidRDefault="00A03623" w:rsidP="00A03623">
      <w:pPr>
        <w:jc w:val="both"/>
        <w:rPr>
          <w:sz w:val="20"/>
          <w:szCs w:val="20"/>
        </w:rPr>
      </w:pPr>
      <w:r w:rsidRPr="00D06C65">
        <w:rPr>
          <w:sz w:val="20"/>
          <w:szCs w:val="20"/>
        </w:rPr>
        <w:t xml:space="preserve">- выплата муниципальной пенсии за выслугу лет; </w:t>
      </w:r>
    </w:p>
    <w:p w14:paraId="3D82E605" w14:textId="77777777" w:rsidR="00A03623" w:rsidRPr="00D06C65" w:rsidRDefault="00A03623" w:rsidP="00A03623">
      <w:pPr>
        <w:ind w:firstLine="709"/>
        <w:jc w:val="both"/>
        <w:rPr>
          <w:sz w:val="20"/>
          <w:szCs w:val="20"/>
        </w:rPr>
      </w:pPr>
      <w:r w:rsidRPr="00D06C65">
        <w:rPr>
          <w:sz w:val="20"/>
          <w:szCs w:val="20"/>
        </w:rPr>
        <w:t xml:space="preserve">Реализация мероприятий подпрограммы позволит в полном объеме обеспечить предоставление мер социальной поддержки отдельным категориям граждан, установленных законами Российской Федерации, законами Воронежской области, нормативными правовыми актами Воленского сельского поселения и тем самым способствовать повышению уровня и качества жизни граждан этих категорий. </w:t>
      </w:r>
    </w:p>
    <w:p w14:paraId="61BF124D" w14:textId="77777777" w:rsidR="00A03623" w:rsidRPr="00D06C65" w:rsidRDefault="00A03623" w:rsidP="00A03623">
      <w:pPr>
        <w:ind w:firstLine="709"/>
        <w:jc w:val="both"/>
        <w:rPr>
          <w:rFonts w:eastAsia="Calibri"/>
          <w:sz w:val="20"/>
          <w:szCs w:val="20"/>
          <w:lang w:eastAsia="en-US"/>
        </w:rPr>
      </w:pPr>
    </w:p>
    <w:p w14:paraId="7A2DEE8F" w14:textId="77777777" w:rsidR="00A03623" w:rsidRPr="00D06C65" w:rsidRDefault="00A03623" w:rsidP="00A03623">
      <w:pPr>
        <w:ind w:firstLine="709"/>
        <w:jc w:val="center"/>
        <w:rPr>
          <w:b/>
          <w:sz w:val="20"/>
          <w:szCs w:val="20"/>
        </w:rPr>
      </w:pPr>
      <w:r w:rsidRPr="00D06C65">
        <w:rPr>
          <w:b/>
          <w:sz w:val="20"/>
          <w:szCs w:val="20"/>
        </w:rPr>
        <w:t xml:space="preserve">7.5 Финансовое обеспечение реализации подпрограммы </w:t>
      </w:r>
    </w:p>
    <w:p w14:paraId="4F25D4F1" w14:textId="77777777" w:rsidR="00A03623" w:rsidRPr="00D06C65" w:rsidRDefault="00A03623" w:rsidP="00A03623">
      <w:pPr>
        <w:ind w:firstLine="709"/>
        <w:jc w:val="center"/>
        <w:rPr>
          <w:b/>
          <w:sz w:val="20"/>
          <w:szCs w:val="20"/>
        </w:rPr>
      </w:pPr>
      <w:r w:rsidRPr="00D06C65">
        <w:rPr>
          <w:b/>
          <w:sz w:val="20"/>
          <w:szCs w:val="20"/>
        </w:rPr>
        <w:t>«</w:t>
      </w:r>
      <w:r w:rsidRPr="00D06C65">
        <w:rPr>
          <w:rFonts w:eastAsia="Calibri"/>
          <w:b/>
          <w:sz w:val="20"/>
          <w:szCs w:val="20"/>
          <w:lang w:eastAsia="en-US"/>
        </w:rPr>
        <w:t>Развитие мер социальной поддержки отдельных категорий граждан</w:t>
      </w:r>
      <w:r w:rsidRPr="00D06C65">
        <w:rPr>
          <w:b/>
          <w:sz w:val="20"/>
          <w:szCs w:val="20"/>
        </w:rPr>
        <w:t>»</w:t>
      </w:r>
    </w:p>
    <w:p w14:paraId="7966F817" w14:textId="77777777" w:rsidR="00A03623" w:rsidRPr="00D06C65" w:rsidRDefault="00A03623" w:rsidP="00A03623">
      <w:pPr>
        <w:ind w:firstLine="709"/>
        <w:jc w:val="both"/>
        <w:rPr>
          <w:sz w:val="20"/>
          <w:szCs w:val="20"/>
        </w:rPr>
      </w:pPr>
    </w:p>
    <w:tbl>
      <w:tblPr>
        <w:tblW w:w="0" w:type="auto"/>
        <w:tblLook w:val="04A0" w:firstRow="1" w:lastRow="0" w:firstColumn="1" w:lastColumn="0" w:noHBand="0" w:noVBand="1"/>
      </w:tblPr>
      <w:tblGrid>
        <w:gridCol w:w="5682"/>
      </w:tblGrid>
      <w:tr w:rsidR="00A03623" w:rsidRPr="00D06C65" w14:paraId="7486340F" w14:textId="77777777" w:rsidTr="00A03623">
        <w:tc>
          <w:tcPr>
            <w:tcW w:w="5682" w:type="dxa"/>
          </w:tcPr>
          <w:p w14:paraId="7E4882B0" w14:textId="77777777" w:rsidR="00A03623" w:rsidRPr="00D06C65" w:rsidRDefault="00A03623" w:rsidP="00A03623">
            <w:pPr>
              <w:jc w:val="both"/>
              <w:rPr>
                <w:rFonts w:eastAsia="Calibri"/>
                <w:sz w:val="20"/>
                <w:szCs w:val="20"/>
                <w:lang w:eastAsia="en-US"/>
              </w:rPr>
            </w:pPr>
            <w:r w:rsidRPr="00D06C65">
              <w:rPr>
                <w:rFonts w:eastAsia="Calibri"/>
                <w:sz w:val="20"/>
                <w:szCs w:val="20"/>
                <w:lang w:eastAsia="en-US"/>
              </w:rPr>
              <w:t>Объем финансового обеспечения реализации подпрограммы</w:t>
            </w:r>
          </w:p>
          <w:tbl>
            <w:tblPr>
              <w:tblW w:w="2780" w:type="dxa"/>
              <w:tblLook w:val="04A0" w:firstRow="1" w:lastRow="0" w:firstColumn="1" w:lastColumn="0" w:noHBand="0" w:noVBand="1"/>
            </w:tblPr>
            <w:tblGrid>
              <w:gridCol w:w="1120"/>
              <w:gridCol w:w="1660"/>
            </w:tblGrid>
            <w:tr w:rsidR="00A03623" w:rsidRPr="00D06C65" w14:paraId="63F776C1" w14:textId="77777777" w:rsidTr="00A03623">
              <w:trPr>
                <w:trHeight w:val="345"/>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A8F5A" w14:textId="77777777" w:rsidR="00A03623" w:rsidRPr="00D06C65" w:rsidRDefault="00A03623" w:rsidP="00A03623">
                  <w:pPr>
                    <w:rPr>
                      <w:color w:val="000000"/>
                      <w:sz w:val="20"/>
                      <w:szCs w:val="20"/>
                    </w:rPr>
                  </w:pPr>
                  <w:r w:rsidRPr="00D06C65">
                    <w:rPr>
                      <w:color w:val="000000"/>
                      <w:sz w:val="20"/>
                      <w:szCs w:val="20"/>
                    </w:rPr>
                    <w:t>Период</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BEA3B72" w14:textId="77777777" w:rsidR="00A03623" w:rsidRPr="00D06C65" w:rsidRDefault="00A03623" w:rsidP="00A03623">
                  <w:pPr>
                    <w:rPr>
                      <w:color w:val="000000"/>
                      <w:sz w:val="20"/>
                      <w:szCs w:val="20"/>
                    </w:rPr>
                  </w:pPr>
                  <w:r w:rsidRPr="00D06C65">
                    <w:rPr>
                      <w:color w:val="000000"/>
                      <w:sz w:val="20"/>
                      <w:szCs w:val="20"/>
                    </w:rPr>
                    <w:t xml:space="preserve">сумма, тыс. </w:t>
                  </w:r>
                  <w:proofErr w:type="spellStart"/>
                  <w:r w:rsidRPr="00D06C65">
                    <w:rPr>
                      <w:color w:val="000000"/>
                      <w:sz w:val="20"/>
                      <w:szCs w:val="20"/>
                    </w:rPr>
                    <w:t>руб</w:t>
                  </w:r>
                  <w:proofErr w:type="spellEnd"/>
                </w:p>
              </w:tc>
            </w:tr>
            <w:tr w:rsidR="00A03623" w:rsidRPr="00D06C65" w14:paraId="5A3F20F4"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793AB26" w14:textId="77777777" w:rsidR="00A03623" w:rsidRPr="00D06C65" w:rsidRDefault="00A03623" w:rsidP="00A03623">
                  <w:pPr>
                    <w:jc w:val="both"/>
                    <w:rPr>
                      <w:color w:val="000000"/>
                      <w:sz w:val="20"/>
                      <w:szCs w:val="20"/>
                    </w:rPr>
                  </w:pPr>
                  <w:r w:rsidRPr="00D06C65">
                    <w:rPr>
                      <w:color w:val="000000"/>
                      <w:sz w:val="20"/>
                      <w:szCs w:val="20"/>
                    </w:rPr>
                    <w:t>2014</w:t>
                  </w:r>
                </w:p>
              </w:tc>
              <w:tc>
                <w:tcPr>
                  <w:tcW w:w="1660" w:type="dxa"/>
                  <w:tcBorders>
                    <w:top w:val="nil"/>
                    <w:left w:val="nil"/>
                    <w:bottom w:val="single" w:sz="4" w:space="0" w:color="auto"/>
                    <w:right w:val="single" w:sz="4" w:space="0" w:color="auto"/>
                  </w:tcBorders>
                  <w:shd w:val="clear" w:color="auto" w:fill="auto"/>
                  <w:noWrap/>
                  <w:vAlign w:val="bottom"/>
                  <w:hideMark/>
                </w:tcPr>
                <w:p w14:paraId="67198CE5" w14:textId="77777777" w:rsidR="00A03623" w:rsidRPr="00D06C65" w:rsidRDefault="00A03623" w:rsidP="00A03623">
                  <w:pPr>
                    <w:jc w:val="right"/>
                    <w:rPr>
                      <w:color w:val="000000"/>
                      <w:sz w:val="20"/>
                      <w:szCs w:val="20"/>
                    </w:rPr>
                  </w:pPr>
                  <w:r w:rsidRPr="00D06C65">
                    <w:rPr>
                      <w:color w:val="000000"/>
                      <w:sz w:val="20"/>
                      <w:szCs w:val="20"/>
                    </w:rPr>
                    <w:t>185</w:t>
                  </w:r>
                </w:p>
              </w:tc>
            </w:tr>
            <w:tr w:rsidR="00A03623" w:rsidRPr="00D06C65" w14:paraId="77A304E9"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2E022D5" w14:textId="77777777" w:rsidR="00A03623" w:rsidRPr="00D06C65" w:rsidRDefault="00A03623" w:rsidP="00A03623">
                  <w:pPr>
                    <w:jc w:val="both"/>
                    <w:rPr>
                      <w:color w:val="000000"/>
                      <w:sz w:val="20"/>
                      <w:szCs w:val="20"/>
                    </w:rPr>
                  </w:pPr>
                  <w:r w:rsidRPr="00D06C65">
                    <w:rPr>
                      <w:color w:val="000000"/>
                      <w:sz w:val="20"/>
                      <w:szCs w:val="20"/>
                    </w:rPr>
                    <w:t>2015</w:t>
                  </w:r>
                </w:p>
              </w:tc>
              <w:tc>
                <w:tcPr>
                  <w:tcW w:w="1660" w:type="dxa"/>
                  <w:tcBorders>
                    <w:top w:val="nil"/>
                    <w:left w:val="nil"/>
                    <w:bottom w:val="single" w:sz="4" w:space="0" w:color="auto"/>
                    <w:right w:val="single" w:sz="4" w:space="0" w:color="auto"/>
                  </w:tcBorders>
                  <w:shd w:val="clear" w:color="auto" w:fill="auto"/>
                  <w:noWrap/>
                  <w:vAlign w:val="bottom"/>
                  <w:hideMark/>
                </w:tcPr>
                <w:p w14:paraId="2BA51853" w14:textId="77777777" w:rsidR="00A03623" w:rsidRPr="00D06C65" w:rsidRDefault="00A03623" w:rsidP="00A03623">
                  <w:pPr>
                    <w:jc w:val="right"/>
                    <w:rPr>
                      <w:color w:val="000000"/>
                      <w:sz w:val="20"/>
                      <w:szCs w:val="20"/>
                    </w:rPr>
                  </w:pPr>
                  <w:r w:rsidRPr="00D06C65">
                    <w:rPr>
                      <w:color w:val="000000"/>
                      <w:sz w:val="20"/>
                      <w:szCs w:val="20"/>
                    </w:rPr>
                    <w:t>314,7</w:t>
                  </w:r>
                </w:p>
              </w:tc>
            </w:tr>
            <w:tr w:rsidR="00A03623" w:rsidRPr="00D06C65" w14:paraId="12E7CD58"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40059E7" w14:textId="77777777" w:rsidR="00A03623" w:rsidRPr="00D06C65" w:rsidRDefault="00A03623" w:rsidP="00A03623">
                  <w:pPr>
                    <w:jc w:val="both"/>
                    <w:rPr>
                      <w:color w:val="000000"/>
                      <w:sz w:val="20"/>
                      <w:szCs w:val="20"/>
                    </w:rPr>
                  </w:pPr>
                  <w:r w:rsidRPr="00D06C65">
                    <w:rPr>
                      <w:color w:val="000000"/>
                      <w:sz w:val="20"/>
                      <w:szCs w:val="20"/>
                    </w:rPr>
                    <w:t>2016</w:t>
                  </w:r>
                </w:p>
              </w:tc>
              <w:tc>
                <w:tcPr>
                  <w:tcW w:w="1660" w:type="dxa"/>
                  <w:tcBorders>
                    <w:top w:val="nil"/>
                    <w:left w:val="nil"/>
                    <w:bottom w:val="single" w:sz="4" w:space="0" w:color="auto"/>
                    <w:right w:val="single" w:sz="4" w:space="0" w:color="auto"/>
                  </w:tcBorders>
                  <w:shd w:val="clear" w:color="auto" w:fill="auto"/>
                  <w:noWrap/>
                  <w:vAlign w:val="bottom"/>
                  <w:hideMark/>
                </w:tcPr>
                <w:p w14:paraId="5C85C51D" w14:textId="77777777" w:rsidR="00A03623" w:rsidRPr="00D06C65" w:rsidRDefault="00A03623" w:rsidP="00A03623">
                  <w:pPr>
                    <w:jc w:val="right"/>
                    <w:rPr>
                      <w:color w:val="000000"/>
                      <w:sz w:val="20"/>
                      <w:szCs w:val="20"/>
                    </w:rPr>
                  </w:pPr>
                  <w:r w:rsidRPr="00D06C65">
                    <w:rPr>
                      <w:color w:val="000000"/>
                      <w:sz w:val="20"/>
                      <w:szCs w:val="20"/>
                    </w:rPr>
                    <w:t>329,8</w:t>
                  </w:r>
                </w:p>
              </w:tc>
            </w:tr>
            <w:tr w:rsidR="00A03623" w:rsidRPr="00D06C65" w14:paraId="041CB772"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1BD5A58" w14:textId="77777777" w:rsidR="00A03623" w:rsidRPr="00D06C65" w:rsidRDefault="00A03623" w:rsidP="00A03623">
                  <w:pPr>
                    <w:jc w:val="both"/>
                    <w:rPr>
                      <w:color w:val="000000"/>
                      <w:sz w:val="20"/>
                      <w:szCs w:val="20"/>
                    </w:rPr>
                  </w:pPr>
                  <w:r w:rsidRPr="00D06C65">
                    <w:rPr>
                      <w:color w:val="000000"/>
                      <w:sz w:val="20"/>
                      <w:szCs w:val="20"/>
                    </w:rPr>
                    <w:t>2017</w:t>
                  </w:r>
                </w:p>
              </w:tc>
              <w:tc>
                <w:tcPr>
                  <w:tcW w:w="1660" w:type="dxa"/>
                  <w:tcBorders>
                    <w:top w:val="nil"/>
                    <w:left w:val="nil"/>
                    <w:bottom w:val="single" w:sz="4" w:space="0" w:color="auto"/>
                    <w:right w:val="single" w:sz="4" w:space="0" w:color="auto"/>
                  </w:tcBorders>
                  <w:shd w:val="clear" w:color="auto" w:fill="auto"/>
                  <w:noWrap/>
                  <w:vAlign w:val="bottom"/>
                  <w:hideMark/>
                </w:tcPr>
                <w:p w14:paraId="383FD6B5" w14:textId="77777777" w:rsidR="00A03623" w:rsidRPr="00D06C65" w:rsidRDefault="00A03623" w:rsidP="00A03623">
                  <w:pPr>
                    <w:jc w:val="right"/>
                    <w:rPr>
                      <w:color w:val="000000"/>
                      <w:sz w:val="20"/>
                      <w:szCs w:val="20"/>
                    </w:rPr>
                  </w:pPr>
                  <w:r w:rsidRPr="00D06C65">
                    <w:rPr>
                      <w:color w:val="000000"/>
                      <w:sz w:val="20"/>
                      <w:szCs w:val="20"/>
                    </w:rPr>
                    <w:t>364,1</w:t>
                  </w:r>
                </w:p>
              </w:tc>
            </w:tr>
            <w:tr w:rsidR="00A03623" w:rsidRPr="00D06C65" w14:paraId="45DAF12A"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CB65426" w14:textId="77777777" w:rsidR="00A03623" w:rsidRPr="00D06C65" w:rsidRDefault="00A03623" w:rsidP="00A03623">
                  <w:pPr>
                    <w:jc w:val="both"/>
                    <w:rPr>
                      <w:color w:val="000000"/>
                      <w:sz w:val="20"/>
                      <w:szCs w:val="20"/>
                    </w:rPr>
                  </w:pPr>
                  <w:r w:rsidRPr="00D06C65">
                    <w:rPr>
                      <w:color w:val="000000"/>
                      <w:sz w:val="20"/>
                      <w:szCs w:val="20"/>
                    </w:rPr>
                    <w:t>2018</w:t>
                  </w:r>
                </w:p>
              </w:tc>
              <w:tc>
                <w:tcPr>
                  <w:tcW w:w="1660" w:type="dxa"/>
                  <w:tcBorders>
                    <w:top w:val="nil"/>
                    <w:left w:val="nil"/>
                    <w:bottom w:val="single" w:sz="4" w:space="0" w:color="auto"/>
                    <w:right w:val="single" w:sz="4" w:space="0" w:color="auto"/>
                  </w:tcBorders>
                  <w:shd w:val="clear" w:color="auto" w:fill="auto"/>
                  <w:noWrap/>
                  <w:vAlign w:val="bottom"/>
                  <w:hideMark/>
                </w:tcPr>
                <w:p w14:paraId="59C7176F" w14:textId="77777777" w:rsidR="00A03623" w:rsidRPr="00D06C65" w:rsidRDefault="00A03623" w:rsidP="00A03623">
                  <w:pPr>
                    <w:jc w:val="right"/>
                    <w:rPr>
                      <w:color w:val="000000"/>
                      <w:sz w:val="20"/>
                      <w:szCs w:val="20"/>
                    </w:rPr>
                  </w:pPr>
                  <w:r w:rsidRPr="00D06C65">
                    <w:rPr>
                      <w:color w:val="000000"/>
                      <w:sz w:val="20"/>
                      <w:szCs w:val="20"/>
                    </w:rPr>
                    <w:t>345,8</w:t>
                  </w:r>
                </w:p>
              </w:tc>
            </w:tr>
            <w:tr w:rsidR="00A03623" w:rsidRPr="00D06C65" w14:paraId="739AF5C7"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B62AB0D" w14:textId="77777777" w:rsidR="00A03623" w:rsidRPr="00D06C65" w:rsidRDefault="00A03623" w:rsidP="00A03623">
                  <w:pPr>
                    <w:jc w:val="both"/>
                    <w:rPr>
                      <w:color w:val="000000"/>
                      <w:sz w:val="20"/>
                      <w:szCs w:val="20"/>
                    </w:rPr>
                  </w:pPr>
                  <w:r w:rsidRPr="00D06C65">
                    <w:rPr>
                      <w:color w:val="000000"/>
                      <w:sz w:val="20"/>
                      <w:szCs w:val="20"/>
                    </w:rPr>
                    <w:t>2019</w:t>
                  </w:r>
                </w:p>
              </w:tc>
              <w:tc>
                <w:tcPr>
                  <w:tcW w:w="1660" w:type="dxa"/>
                  <w:tcBorders>
                    <w:top w:val="nil"/>
                    <w:left w:val="nil"/>
                    <w:bottom w:val="single" w:sz="4" w:space="0" w:color="auto"/>
                    <w:right w:val="single" w:sz="4" w:space="0" w:color="auto"/>
                  </w:tcBorders>
                  <w:shd w:val="clear" w:color="auto" w:fill="auto"/>
                  <w:noWrap/>
                  <w:vAlign w:val="bottom"/>
                  <w:hideMark/>
                </w:tcPr>
                <w:p w14:paraId="134906EA" w14:textId="77777777" w:rsidR="00A03623" w:rsidRPr="00D06C65" w:rsidRDefault="00A03623" w:rsidP="00A03623">
                  <w:pPr>
                    <w:jc w:val="right"/>
                    <w:rPr>
                      <w:color w:val="000000"/>
                      <w:sz w:val="20"/>
                      <w:szCs w:val="20"/>
                    </w:rPr>
                  </w:pPr>
                  <w:r w:rsidRPr="00D06C65">
                    <w:rPr>
                      <w:color w:val="000000"/>
                      <w:sz w:val="20"/>
                      <w:szCs w:val="20"/>
                    </w:rPr>
                    <w:t>388,2</w:t>
                  </w:r>
                </w:p>
              </w:tc>
            </w:tr>
            <w:tr w:rsidR="00A03623" w:rsidRPr="00D06C65" w14:paraId="62FC60AF"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AD3CB08" w14:textId="77777777" w:rsidR="00A03623" w:rsidRPr="00D06C65" w:rsidRDefault="00A03623" w:rsidP="00A03623">
                  <w:pPr>
                    <w:jc w:val="both"/>
                    <w:rPr>
                      <w:color w:val="000000"/>
                      <w:sz w:val="20"/>
                      <w:szCs w:val="20"/>
                    </w:rPr>
                  </w:pPr>
                  <w:r w:rsidRPr="00D06C65">
                    <w:rPr>
                      <w:color w:val="000000"/>
                      <w:sz w:val="20"/>
                      <w:szCs w:val="20"/>
                    </w:rPr>
                    <w:t>2020</w:t>
                  </w:r>
                </w:p>
              </w:tc>
              <w:tc>
                <w:tcPr>
                  <w:tcW w:w="1660" w:type="dxa"/>
                  <w:tcBorders>
                    <w:top w:val="nil"/>
                    <w:left w:val="nil"/>
                    <w:bottom w:val="single" w:sz="4" w:space="0" w:color="auto"/>
                    <w:right w:val="single" w:sz="4" w:space="0" w:color="auto"/>
                  </w:tcBorders>
                  <w:shd w:val="clear" w:color="auto" w:fill="auto"/>
                  <w:noWrap/>
                  <w:vAlign w:val="bottom"/>
                  <w:hideMark/>
                </w:tcPr>
                <w:p w14:paraId="4A20AF92" w14:textId="77777777" w:rsidR="00A03623" w:rsidRPr="00D06C65" w:rsidRDefault="00A03623" w:rsidP="00A03623">
                  <w:pPr>
                    <w:jc w:val="right"/>
                    <w:rPr>
                      <w:color w:val="000000"/>
                      <w:sz w:val="20"/>
                      <w:szCs w:val="20"/>
                    </w:rPr>
                  </w:pPr>
                  <w:r w:rsidRPr="00D06C65">
                    <w:rPr>
                      <w:color w:val="000000"/>
                      <w:sz w:val="20"/>
                      <w:szCs w:val="20"/>
                    </w:rPr>
                    <w:t>411,7</w:t>
                  </w:r>
                </w:p>
              </w:tc>
            </w:tr>
            <w:tr w:rsidR="00A03623" w:rsidRPr="00D06C65" w14:paraId="5A382BE3"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71601F4" w14:textId="77777777" w:rsidR="00A03623" w:rsidRPr="00D06C65" w:rsidRDefault="00A03623" w:rsidP="00A03623">
                  <w:pPr>
                    <w:jc w:val="both"/>
                    <w:rPr>
                      <w:color w:val="000000"/>
                      <w:sz w:val="20"/>
                      <w:szCs w:val="20"/>
                    </w:rPr>
                  </w:pPr>
                  <w:r w:rsidRPr="00D06C65">
                    <w:rPr>
                      <w:color w:val="000000"/>
                      <w:sz w:val="20"/>
                      <w:szCs w:val="20"/>
                    </w:rPr>
                    <w:t>2021</w:t>
                  </w:r>
                </w:p>
              </w:tc>
              <w:tc>
                <w:tcPr>
                  <w:tcW w:w="1660" w:type="dxa"/>
                  <w:tcBorders>
                    <w:top w:val="nil"/>
                    <w:left w:val="nil"/>
                    <w:bottom w:val="single" w:sz="4" w:space="0" w:color="auto"/>
                    <w:right w:val="single" w:sz="4" w:space="0" w:color="auto"/>
                  </w:tcBorders>
                  <w:shd w:val="clear" w:color="auto" w:fill="auto"/>
                  <w:noWrap/>
                  <w:vAlign w:val="bottom"/>
                  <w:hideMark/>
                </w:tcPr>
                <w:p w14:paraId="7255A216" w14:textId="77777777" w:rsidR="00A03623" w:rsidRPr="00D06C65" w:rsidRDefault="00A03623" w:rsidP="00A03623">
                  <w:pPr>
                    <w:jc w:val="right"/>
                    <w:rPr>
                      <w:color w:val="000000"/>
                      <w:sz w:val="20"/>
                      <w:szCs w:val="20"/>
                    </w:rPr>
                  </w:pPr>
                  <w:r w:rsidRPr="00D06C65">
                    <w:rPr>
                      <w:color w:val="000000"/>
                      <w:sz w:val="20"/>
                      <w:szCs w:val="20"/>
                    </w:rPr>
                    <w:t>420</w:t>
                  </w:r>
                </w:p>
              </w:tc>
            </w:tr>
            <w:tr w:rsidR="00A03623" w:rsidRPr="00D06C65" w14:paraId="334143E1"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7F89415" w14:textId="77777777" w:rsidR="00A03623" w:rsidRPr="00D06C65" w:rsidRDefault="00A03623" w:rsidP="00A03623">
                  <w:pPr>
                    <w:jc w:val="both"/>
                    <w:rPr>
                      <w:color w:val="000000"/>
                      <w:sz w:val="20"/>
                      <w:szCs w:val="20"/>
                    </w:rPr>
                  </w:pPr>
                  <w:r w:rsidRPr="00D06C65">
                    <w:rPr>
                      <w:color w:val="000000"/>
                      <w:sz w:val="20"/>
                      <w:szCs w:val="20"/>
                    </w:rPr>
                    <w:t>2022</w:t>
                  </w:r>
                </w:p>
              </w:tc>
              <w:tc>
                <w:tcPr>
                  <w:tcW w:w="1660" w:type="dxa"/>
                  <w:tcBorders>
                    <w:top w:val="nil"/>
                    <w:left w:val="nil"/>
                    <w:bottom w:val="single" w:sz="4" w:space="0" w:color="auto"/>
                    <w:right w:val="single" w:sz="4" w:space="0" w:color="auto"/>
                  </w:tcBorders>
                  <w:shd w:val="clear" w:color="auto" w:fill="auto"/>
                  <w:noWrap/>
                  <w:vAlign w:val="bottom"/>
                  <w:hideMark/>
                </w:tcPr>
                <w:p w14:paraId="5655C3B1" w14:textId="77777777" w:rsidR="00A03623" w:rsidRPr="00D06C65" w:rsidRDefault="00A03623" w:rsidP="00A03623">
                  <w:pPr>
                    <w:jc w:val="right"/>
                    <w:rPr>
                      <w:color w:val="000000"/>
                      <w:sz w:val="20"/>
                      <w:szCs w:val="20"/>
                    </w:rPr>
                  </w:pPr>
                  <w:r w:rsidRPr="00D06C65">
                    <w:rPr>
                      <w:color w:val="000000"/>
                      <w:sz w:val="20"/>
                      <w:szCs w:val="20"/>
                    </w:rPr>
                    <w:t>420</w:t>
                  </w:r>
                </w:p>
              </w:tc>
            </w:tr>
            <w:tr w:rsidR="00A03623" w:rsidRPr="00D06C65" w14:paraId="1CE0B1C7"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9D5DBC3" w14:textId="77777777" w:rsidR="00A03623" w:rsidRPr="00D06C65" w:rsidRDefault="00A03623" w:rsidP="00A03623">
                  <w:pPr>
                    <w:jc w:val="both"/>
                    <w:rPr>
                      <w:color w:val="000000"/>
                      <w:sz w:val="20"/>
                      <w:szCs w:val="20"/>
                    </w:rPr>
                  </w:pPr>
                  <w:r w:rsidRPr="00D06C65">
                    <w:rPr>
                      <w:color w:val="000000"/>
                      <w:sz w:val="20"/>
                      <w:szCs w:val="20"/>
                    </w:rPr>
                    <w:t>2023</w:t>
                  </w:r>
                </w:p>
              </w:tc>
              <w:tc>
                <w:tcPr>
                  <w:tcW w:w="1660" w:type="dxa"/>
                  <w:tcBorders>
                    <w:top w:val="nil"/>
                    <w:left w:val="nil"/>
                    <w:bottom w:val="single" w:sz="4" w:space="0" w:color="auto"/>
                    <w:right w:val="single" w:sz="4" w:space="0" w:color="auto"/>
                  </w:tcBorders>
                  <w:shd w:val="clear" w:color="auto" w:fill="auto"/>
                  <w:noWrap/>
                  <w:vAlign w:val="bottom"/>
                  <w:hideMark/>
                </w:tcPr>
                <w:p w14:paraId="4C5CBD8D" w14:textId="77777777" w:rsidR="00A03623" w:rsidRPr="00D06C65" w:rsidRDefault="00A03623" w:rsidP="00A03623">
                  <w:pPr>
                    <w:jc w:val="right"/>
                    <w:rPr>
                      <w:color w:val="000000"/>
                      <w:sz w:val="20"/>
                      <w:szCs w:val="20"/>
                    </w:rPr>
                  </w:pPr>
                  <w:r w:rsidRPr="00D06C65">
                    <w:rPr>
                      <w:color w:val="000000"/>
                      <w:sz w:val="20"/>
                      <w:szCs w:val="20"/>
                    </w:rPr>
                    <w:t>622</w:t>
                  </w:r>
                </w:p>
              </w:tc>
            </w:tr>
            <w:tr w:rsidR="00A03623" w:rsidRPr="00D06C65" w14:paraId="3B7A4505"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310D3D1" w14:textId="77777777" w:rsidR="00A03623" w:rsidRPr="00D06C65" w:rsidRDefault="00A03623" w:rsidP="00A03623">
                  <w:pPr>
                    <w:jc w:val="both"/>
                    <w:rPr>
                      <w:color w:val="000000"/>
                      <w:sz w:val="20"/>
                      <w:szCs w:val="20"/>
                    </w:rPr>
                  </w:pPr>
                  <w:r w:rsidRPr="00D06C65">
                    <w:rPr>
                      <w:color w:val="000000"/>
                      <w:sz w:val="20"/>
                      <w:szCs w:val="20"/>
                    </w:rPr>
                    <w:t>2024</w:t>
                  </w:r>
                </w:p>
              </w:tc>
              <w:tc>
                <w:tcPr>
                  <w:tcW w:w="1660" w:type="dxa"/>
                  <w:tcBorders>
                    <w:top w:val="nil"/>
                    <w:left w:val="nil"/>
                    <w:bottom w:val="single" w:sz="4" w:space="0" w:color="auto"/>
                    <w:right w:val="single" w:sz="4" w:space="0" w:color="auto"/>
                  </w:tcBorders>
                  <w:shd w:val="clear" w:color="auto" w:fill="auto"/>
                  <w:noWrap/>
                  <w:vAlign w:val="bottom"/>
                  <w:hideMark/>
                </w:tcPr>
                <w:p w14:paraId="679ADF6D" w14:textId="77777777" w:rsidR="00A03623" w:rsidRPr="00D06C65" w:rsidRDefault="00A03623" w:rsidP="00A03623">
                  <w:pPr>
                    <w:jc w:val="right"/>
                    <w:rPr>
                      <w:color w:val="000000"/>
                      <w:sz w:val="20"/>
                      <w:szCs w:val="20"/>
                    </w:rPr>
                  </w:pPr>
                  <w:r w:rsidRPr="00D06C65">
                    <w:rPr>
                      <w:color w:val="000000"/>
                      <w:sz w:val="20"/>
                      <w:szCs w:val="20"/>
                    </w:rPr>
                    <w:t>510,9</w:t>
                  </w:r>
                </w:p>
              </w:tc>
            </w:tr>
            <w:tr w:rsidR="00A03623" w:rsidRPr="00D06C65" w14:paraId="7B356A12"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CB6A449" w14:textId="77777777" w:rsidR="00A03623" w:rsidRPr="00D06C65" w:rsidRDefault="00A03623" w:rsidP="00A03623">
                  <w:pPr>
                    <w:jc w:val="both"/>
                    <w:rPr>
                      <w:color w:val="000000"/>
                      <w:sz w:val="20"/>
                      <w:szCs w:val="20"/>
                    </w:rPr>
                  </w:pPr>
                  <w:r w:rsidRPr="00D06C65">
                    <w:rPr>
                      <w:color w:val="000000"/>
                      <w:sz w:val="20"/>
                      <w:szCs w:val="20"/>
                    </w:rPr>
                    <w:t>2025</w:t>
                  </w:r>
                </w:p>
              </w:tc>
              <w:tc>
                <w:tcPr>
                  <w:tcW w:w="1660" w:type="dxa"/>
                  <w:tcBorders>
                    <w:top w:val="nil"/>
                    <w:left w:val="nil"/>
                    <w:bottom w:val="single" w:sz="4" w:space="0" w:color="auto"/>
                    <w:right w:val="single" w:sz="4" w:space="0" w:color="auto"/>
                  </w:tcBorders>
                  <w:shd w:val="clear" w:color="auto" w:fill="auto"/>
                  <w:noWrap/>
                  <w:vAlign w:val="bottom"/>
                  <w:hideMark/>
                </w:tcPr>
                <w:p w14:paraId="65C96BB2" w14:textId="77777777" w:rsidR="00A03623" w:rsidRPr="00D06C65" w:rsidRDefault="00A03623" w:rsidP="00A03623">
                  <w:pPr>
                    <w:jc w:val="right"/>
                    <w:rPr>
                      <w:color w:val="000000"/>
                      <w:sz w:val="20"/>
                      <w:szCs w:val="20"/>
                    </w:rPr>
                  </w:pPr>
                  <w:r w:rsidRPr="00D06C65">
                    <w:rPr>
                      <w:color w:val="000000"/>
                      <w:sz w:val="20"/>
                      <w:szCs w:val="20"/>
                    </w:rPr>
                    <w:t>570</w:t>
                  </w:r>
                </w:p>
              </w:tc>
            </w:tr>
            <w:tr w:rsidR="00A03623" w:rsidRPr="00D06C65" w14:paraId="7409FB5B"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B332FA5" w14:textId="77777777" w:rsidR="00A03623" w:rsidRPr="00D06C65" w:rsidRDefault="00A03623" w:rsidP="00A03623">
                  <w:pPr>
                    <w:jc w:val="both"/>
                    <w:rPr>
                      <w:color w:val="000000"/>
                      <w:sz w:val="20"/>
                      <w:szCs w:val="20"/>
                    </w:rPr>
                  </w:pPr>
                  <w:r w:rsidRPr="00D06C65">
                    <w:rPr>
                      <w:color w:val="000000"/>
                      <w:sz w:val="20"/>
                      <w:szCs w:val="20"/>
                    </w:rPr>
                    <w:t>2026</w:t>
                  </w:r>
                </w:p>
              </w:tc>
              <w:tc>
                <w:tcPr>
                  <w:tcW w:w="1660" w:type="dxa"/>
                  <w:tcBorders>
                    <w:top w:val="nil"/>
                    <w:left w:val="nil"/>
                    <w:bottom w:val="single" w:sz="4" w:space="0" w:color="auto"/>
                    <w:right w:val="single" w:sz="4" w:space="0" w:color="auto"/>
                  </w:tcBorders>
                  <w:shd w:val="clear" w:color="auto" w:fill="auto"/>
                  <w:noWrap/>
                  <w:vAlign w:val="bottom"/>
                  <w:hideMark/>
                </w:tcPr>
                <w:p w14:paraId="05B7B791" w14:textId="77777777" w:rsidR="00A03623" w:rsidRPr="00D06C65" w:rsidRDefault="00A03623" w:rsidP="00A03623">
                  <w:pPr>
                    <w:jc w:val="right"/>
                    <w:rPr>
                      <w:color w:val="000000"/>
                      <w:sz w:val="20"/>
                      <w:szCs w:val="20"/>
                    </w:rPr>
                  </w:pPr>
                  <w:r w:rsidRPr="00D06C65">
                    <w:rPr>
                      <w:color w:val="000000"/>
                      <w:sz w:val="20"/>
                      <w:szCs w:val="20"/>
                    </w:rPr>
                    <w:t>592,8</w:t>
                  </w:r>
                </w:p>
              </w:tc>
            </w:tr>
            <w:tr w:rsidR="00A03623" w:rsidRPr="00D06C65" w14:paraId="791D4280"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DFCCF6A" w14:textId="77777777" w:rsidR="00A03623" w:rsidRPr="00D06C65" w:rsidRDefault="00A03623" w:rsidP="00A03623">
                  <w:pPr>
                    <w:jc w:val="both"/>
                    <w:rPr>
                      <w:color w:val="000000"/>
                      <w:sz w:val="20"/>
                      <w:szCs w:val="20"/>
                    </w:rPr>
                  </w:pPr>
                  <w:r w:rsidRPr="00D06C65">
                    <w:rPr>
                      <w:color w:val="000000"/>
                      <w:sz w:val="20"/>
                      <w:szCs w:val="20"/>
                    </w:rPr>
                    <w:t>2027</w:t>
                  </w:r>
                </w:p>
              </w:tc>
              <w:tc>
                <w:tcPr>
                  <w:tcW w:w="1660" w:type="dxa"/>
                  <w:tcBorders>
                    <w:top w:val="nil"/>
                    <w:left w:val="nil"/>
                    <w:bottom w:val="single" w:sz="4" w:space="0" w:color="auto"/>
                    <w:right w:val="single" w:sz="4" w:space="0" w:color="auto"/>
                  </w:tcBorders>
                  <w:shd w:val="clear" w:color="auto" w:fill="auto"/>
                  <w:noWrap/>
                  <w:vAlign w:val="bottom"/>
                  <w:hideMark/>
                </w:tcPr>
                <w:p w14:paraId="26ADEB01" w14:textId="77777777" w:rsidR="00A03623" w:rsidRPr="00D06C65" w:rsidRDefault="00A03623" w:rsidP="00A03623">
                  <w:pPr>
                    <w:jc w:val="right"/>
                    <w:rPr>
                      <w:color w:val="000000"/>
                      <w:sz w:val="20"/>
                      <w:szCs w:val="20"/>
                    </w:rPr>
                  </w:pPr>
                  <w:r w:rsidRPr="00D06C65">
                    <w:rPr>
                      <w:color w:val="000000"/>
                      <w:sz w:val="20"/>
                      <w:szCs w:val="20"/>
                    </w:rPr>
                    <w:t>600</w:t>
                  </w:r>
                </w:p>
              </w:tc>
            </w:tr>
            <w:tr w:rsidR="00A03623" w:rsidRPr="00D06C65" w14:paraId="1ED399E7"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vAlign w:val="center"/>
                </w:tcPr>
                <w:p w14:paraId="728D3117" w14:textId="77777777" w:rsidR="00A03623" w:rsidRPr="00D06C65" w:rsidRDefault="00A03623" w:rsidP="00A03623">
                  <w:pPr>
                    <w:jc w:val="both"/>
                    <w:rPr>
                      <w:color w:val="000000"/>
                      <w:sz w:val="20"/>
                      <w:szCs w:val="20"/>
                    </w:rPr>
                  </w:pPr>
                  <w:r w:rsidRPr="00D06C65">
                    <w:rPr>
                      <w:color w:val="000000"/>
                      <w:sz w:val="20"/>
                      <w:szCs w:val="20"/>
                    </w:rPr>
                    <w:t>2028</w:t>
                  </w:r>
                </w:p>
              </w:tc>
              <w:tc>
                <w:tcPr>
                  <w:tcW w:w="1660" w:type="dxa"/>
                  <w:tcBorders>
                    <w:top w:val="nil"/>
                    <w:left w:val="nil"/>
                    <w:bottom w:val="single" w:sz="4" w:space="0" w:color="auto"/>
                    <w:right w:val="single" w:sz="4" w:space="0" w:color="auto"/>
                  </w:tcBorders>
                  <w:shd w:val="clear" w:color="auto" w:fill="auto"/>
                  <w:noWrap/>
                  <w:vAlign w:val="bottom"/>
                </w:tcPr>
                <w:p w14:paraId="2DA144A8" w14:textId="77777777" w:rsidR="00A03623" w:rsidRPr="00D06C65" w:rsidRDefault="00A03623" w:rsidP="00A03623">
                  <w:pPr>
                    <w:jc w:val="right"/>
                    <w:rPr>
                      <w:color w:val="000000"/>
                      <w:sz w:val="20"/>
                      <w:szCs w:val="20"/>
                    </w:rPr>
                  </w:pPr>
                  <w:r w:rsidRPr="00D06C65">
                    <w:rPr>
                      <w:color w:val="000000"/>
                      <w:sz w:val="20"/>
                      <w:szCs w:val="20"/>
                    </w:rPr>
                    <w:t>613</w:t>
                  </w:r>
                </w:p>
              </w:tc>
            </w:tr>
            <w:tr w:rsidR="00A03623" w:rsidRPr="00D06C65" w14:paraId="28F140BD" w14:textId="77777777" w:rsidTr="00A03623">
              <w:trPr>
                <w:trHeight w:val="34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6C40796" w14:textId="77777777" w:rsidR="00A03623" w:rsidRPr="00D06C65" w:rsidRDefault="00A03623" w:rsidP="00A03623">
                  <w:pPr>
                    <w:rPr>
                      <w:b/>
                      <w:bCs/>
                      <w:color w:val="000000"/>
                      <w:sz w:val="20"/>
                      <w:szCs w:val="20"/>
                    </w:rPr>
                  </w:pPr>
                  <w:r w:rsidRPr="00D06C65">
                    <w:rPr>
                      <w:b/>
                      <w:bCs/>
                      <w:color w:val="000000"/>
                      <w:sz w:val="20"/>
                      <w:szCs w:val="20"/>
                    </w:rPr>
                    <w:t>ИТОГО</w:t>
                  </w:r>
                </w:p>
              </w:tc>
              <w:tc>
                <w:tcPr>
                  <w:tcW w:w="1660" w:type="dxa"/>
                  <w:tcBorders>
                    <w:top w:val="nil"/>
                    <w:left w:val="nil"/>
                    <w:bottom w:val="single" w:sz="4" w:space="0" w:color="auto"/>
                    <w:right w:val="single" w:sz="4" w:space="0" w:color="auto"/>
                  </w:tcBorders>
                  <w:shd w:val="clear" w:color="auto" w:fill="auto"/>
                  <w:noWrap/>
                  <w:vAlign w:val="bottom"/>
                  <w:hideMark/>
                </w:tcPr>
                <w:p w14:paraId="1963E913" w14:textId="77777777" w:rsidR="00A03623" w:rsidRPr="00D06C65" w:rsidRDefault="00A03623" w:rsidP="00A03623">
                  <w:pPr>
                    <w:jc w:val="right"/>
                    <w:rPr>
                      <w:b/>
                      <w:bCs/>
                      <w:color w:val="000000"/>
                      <w:sz w:val="20"/>
                      <w:szCs w:val="20"/>
                    </w:rPr>
                  </w:pPr>
                  <w:r w:rsidRPr="00D06C65">
                    <w:rPr>
                      <w:b/>
                      <w:bCs/>
                      <w:color w:val="000000"/>
                      <w:sz w:val="20"/>
                      <w:szCs w:val="20"/>
                    </w:rPr>
                    <w:fldChar w:fldCharType="begin"/>
                  </w:r>
                  <w:r w:rsidRPr="00D06C65">
                    <w:rPr>
                      <w:b/>
                      <w:bCs/>
                      <w:color w:val="000000"/>
                      <w:sz w:val="20"/>
                      <w:szCs w:val="20"/>
                    </w:rPr>
                    <w:instrText xml:space="preserve"> =SUM(ABOVE) </w:instrText>
                  </w:r>
                  <w:r w:rsidRPr="00D06C65">
                    <w:rPr>
                      <w:b/>
                      <w:bCs/>
                      <w:color w:val="000000"/>
                      <w:sz w:val="20"/>
                      <w:szCs w:val="20"/>
                    </w:rPr>
                    <w:fldChar w:fldCharType="separate"/>
                  </w:r>
                  <w:r w:rsidRPr="00D06C65">
                    <w:rPr>
                      <w:b/>
                      <w:bCs/>
                      <w:noProof/>
                      <w:color w:val="000000"/>
                      <w:sz w:val="20"/>
                      <w:szCs w:val="20"/>
                    </w:rPr>
                    <w:t>6688</w:t>
                  </w:r>
                  <w:r w:rsidRPr="00D06C65">
                    <w:rPr>
                      <w:b/>
                      <w:bCs/>
                      <w:color w:val="000000"/>
                      <w:sz w:val="20"/>
                      <w:szCs w:val="20"/>
                    </w:rPr>
                    <w:fldChar w:fldCharType="end"/>
                  </w:r>
                </w:p>
              </w:tc>
            </w:tr>
          </w:tbl>
          <w:p w14:paraId="4A4D6D66" w14:textId="77777777" w:rsidR="00A03623" w:rsidRPr="00D06C65" w:rsidRDefault="00A03623" w:rsidP="00A03623">
            <w:pPr>
              <w:jc w:val="both"/>
              <w:rPr>
                <w:rFonts w:eastAsia="Calibri"/>
                <w:sz w:val="20"/>
                <w:szCs w:val="20"/>
                <w:lang w:eastAsia="en-US"/>
              </w:rPr>
            </w:pPr>
          </w:p>
          <w:p w14:paraId="176ABA9F" w14:textId="77777777" w:rsidR="00A03623" w:rsidRPr="00D06C65" w:rsidRDefault="00A03623" w:rsidP="00A03623">
            <w:pPr>
              <w:shd w:val="clear" w:color="auto" w:fill="FFFFFF"/>
              <w:ind w:left="101" w:right="23"/>
              <w:jc w:val="center"/>
              <w:rPr>
                <w:sz w:val="20"/>
                <w:szCs w:val="20"/>
              </w:rPr>
            </w:pPr>
          </w:p>
        </w:tc>
      </w:tr>
      <w:tr w:rsidR="00A03623" w:rsidRPr="00D06C65" w14:paraId="0FBB7BA1" w14:textId="77777777" w:rsidTr="00A03623">
        <w:tc>
          <w:tcPr>
            <w:tcW w:w="5682" w:type="dxa"/>
          </w:tcPr>
          <w:p w14:paraId="5B881C88" w14:textId="77777777" w:rsidR="00A03623" w:rsidRPr="00D06C65" w:rsidRDefault="00A03623" w:rsidP="00A03623">
            <w:pPr>
              <w:jc w:val="both"/>
              <w:rPr>
                <w:sz w:val="20"/>
                <w:szCs w:val="20"/>
              </w:rPr>
            </w:pPr>
          </w:p>
        </w:tc>
      </w:tr>
    </w:tbl>
    <w:p w14:paraId="26828A62" w14:textId="77777777" w:rsidR="00A03623" w:rsidRPr="00D06C65" w:rsidRDefault="00A03623" w:rsidP="00A03623">
      <w:pPr>
        <w:ind w:firstLine="709"/>
        <w:jc w:val="both"/>
        <w:rPr>
          <w:sz w:val="20"/>
          <w:szCs w:val="20"/>
        </w:rPr>
      </w:pPr>
      <w:r w:rsidRPr="00D06C65">
        <w:rPr>
          <w:sz w:val="20"/>
          <w:szCs w:val="20"/>
        </w:rPr>
        <w:t xml:space="preserve">На реализацию </w:t>
      </w:r>
      <w:proofErr w:type="gramStart"/>
      <w:r w:rsidRPr="00D06C65">
        <w:rPr>
          <w:sz w:val="20"/>
          <w:szCs w:val="20"/>
        </w:rPr>
        <w:t>подпрограммы  выделяются</w:t>
      </w:r>
      <w:proofErr w:type="gramEnd"/>
      <w:r w:rsidRPr="00D06C65">
        <w:rPr>
          <w:sz w:val="20"/>
          <w:szCs w:val="20"/>
        </w:rPr>
        <w:t xml:space="preserve"> средства бюджета Воленского сельского поселения в рамках муниципальной программы Воленского сельского поселения «Социальная поддержка граждан».</w:t>
      </w:r>
    </w:p>
    <w:p w14:paraId="7903A299" w14:textId="77777777" w:rsidR="00A03623" w:rsidRPr="00D06C65" w:rsidRDefault="00A03623" w:rsidP="00A03623">
      <w:pPr>
        <w:ind w:firstLine="709"/>
        <w:jc w:val="both"/>
        <w:rPr>
          <w:sz w:val="20"/>
          <w:szCs w:val="20"/>
        </w:rPr>
      </w:pPr>
    </w:p>
    <w:p w14:paraId="5922C67F" w14:textId="72DFFA5E" w:rsidR="00A03623" w:rsidRPr="00D06C65" w:rsidRDefault="00A03623" w:rsidP="00B95123">
      <w:pPr>
        <w:ind w:firstLine="709"/>
        <w:jc w:val="center"/>
        <w:rPr>
          <w:rFonts w:eastAsia="Calibri"/>
          <w:b/>
          <w:sz w:val="20"/>
          <w:szCs w:val="20"/>
          <w:lang w:eastAsia="en-US"/>
        </w:rPr>
      </w:pPr>
      <w:r w:rsidRPr="00D06C65">
        <w:rPr>
          <w:rFonts w:eastAsia="Calibri"/>
          <w:b/>
          <w:sz w:val="20"/>
          <w:szCs w:val="20"/>
          <w:lang w:eastAsia="en-US"/>
        </w:rPr>
        <w:t>7.6 Анализ рисков реализации подпрограммы и описание мер управления рисками реализации подпрограммы</w:t>
      </w:r>
    </w:p>
    <w:p w14:paraId="2625E4E2" w14:textId="77777777" w:rsidR="00A03623" w:rsidRPr="00D06C65" w:rsidRDefault="00A03623" w:rsidP="00A03623">
      <w:pPr>
        <w:ind w:firstLine="720"/>
        <w:jc w:val="both"/>
        <w:rPr>
          <w:bCs/>
          <w:sz w:val="20"/>
          <w:szCs w:val="20"/>
        </w:rPr>
      </w:pPr>
      <w:r w:rsidRPr="00D06C65">
        <w:rPr>
          <w:bCs/>
          <w:sz w:val="20"/>
          <w:szCs w:val="20"/>
        </w:rPr>
        <w:t>Выделяются следующие группы рисков, которые могут возникать в ходе реализации подпрограммы:</w:t>
      </w:r>
    </w:p>
    <w:p w14:paraId="16CA776A" w14:textId="77777777" w:rsidR="00A03623" w:rsidRPr="00D06C65" w:rsidRDefault="00A03623" w:rsidP="00A03623">
      <w:pPr>
        <w:ind w:firstLine="720"/>
        <w:jc w:val="both"/>
        <w:rPr>
          <w:bCs/>
          <w:sz w:val="20"/>
          <w:szCs w:val="20"/>
        </w:rPr>
      </w:pPr>
      <w:r w:rsidRPr="00D06C65">
        <w:rPr>
          <w:bCs/>
          <w:sz w:val="20"/>
          <w:szCs w:val="20"/>
        </w:rPr>
        <w:t>- финансовые риски;</w:t>
      </w:r>
    </w:p>
    <w:p w14:paraId="7053D1A8" w14:textId="77777777" w:rsidR="00A03623" w:rsidRPr="00D06C65" w:rsidRDefault="00A03623" w:rsidP="00A03623">
      <w:pPr>
        <w:ind w:firstLine="720"/>
        <w:jc w:val="both"/>
        <w:rPr>
          <w:bCs/>
          <w:sz w:val="20"/>
          <w:szCs w:val="20"/>
        </w:rPr>
      </w:pPr>
      <w:r w:rsidRPr="00D06C65">
        <w:rPr>
          <w:bCs/>
          <w:sz w:val="20"/>
          <w:szCs w:val="20"/>
        </w:rPr>
        <w:t>- социальные риски.</w:t>
      </w:r>
    </w:p>
    <w:p w14:paraId="5A9F040E" w14:textId="77777777" w:rsidR="00A03623" w:rsidRPr="00D06C65" w:rsidRDefault="00A03623" w:rsidP="00A03623">
      <w:pPr>
        <w:ind w:firstLine="720"/>
        <w:jc w:val="both"/>
        <w:rPr>
          <w:bCs/>
          <w:sz w:val="20"/>
          <w:szCs w:val="20"/>
        </w:rPr>
      </w:pPr>
      <w:r w:rsidRPr="00D06C65">
        <w:rPr>
          <w:bCs/>
          <w:sz w:val="20"/>
          <w:szCs w:val="20"/>
        </w:rPr>
        <w:t>Финансовые риски связаны с сокращением предусмотренных объемов бюджетных средств в ходе реализации подпрограммы. Это потребовало бы внесение изменений в подпрограмму, пересмотра целевых значений показателей, и, возможно, отказ от реализации отдельных мероприятий и даже задач подпрограммы. Сокращение финансирования подпрограммы негативным образом сказалось бы на показателях подпрограммы, привело бы к снижению прогнозируемого вклада подпрограммы в улучшение качества жизни Воленского сельского поселения.</w:t>
      </w:r>
    </w:p>
    <w:p w14:paraId="216B67D4" w14:textId="77777777" w:rsidR="00A03623" w:rsidRPr="00D06C65" w:rsidRDefault="00A03623" w:rsidP="00A03623">
      <w:pPr>
        <w:ind w:firstLine="720"/>
        <w:jc w:val="both"/>
        <w:rPr>
          <w:bCs/>
          <w:sz w:val="20"/>
          <w:szCs w:val="20"/>
        </w:rPr>
      </w:pPr>
      <w:r w:rsidRPr="00D06C65">
        <w:rPr>
          <w:bCs/>
          <w:sz w:val="20"/>
          <w:szCs w:val="20"/>
        </w:rPr>
        <w:t>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а также в условиях излишнего администрирования.</w:t>
      </w:r>
    </w:p>
    <w:p w14:paraId="307AE238" w14:textId="77777777" w:rsidR="00A03623" w:rsidRPr="00D06C65" w:rsidRDefault="00A03623" w:rsidP="00A03623">
      <w:pPr>
        <w:ind w:firstLine="720"/>
        <w:jc w:val="both"/>
        <w:rPr>
          <w:bCs/>
          <w:sz w:val="20"/>
          <w:szCs w:val="20"/>
        </w:rPr>
      </w:pPr>
      <w:r w:rsidRPr="00D06C65">
        <w:rPr>
          <w:bCs/>
          <w:sz w:val="20"/>
          <w:szCs w:val="20"/>
        </w:rPr>
        <w:t>Основными мерами управления рисками с целью минимизации их влияния на достижение целей подпрограммы</w:t>
      </w:r>
      <w:r w:rsidRPr="00D06C65">
        <w:rPr>
          <w:bCs/>
          <w:color w:val="FF0000"/>
          <w:sz w:val="20"/>
          <w:szCs w:val="20"/>
        </w:rPr>
        <w:t xml:space="preserve"> </w:t>
      </w:r>
      <w:r w:rsidRPr="00D06C65">
        <w:rPr>
          <w:sz w:val="20"/>
          <w:szCs w:val="20"/>
        </w:rPr>
        <w:t>«</w:t>
      </w:r>
      <w:r w:rsidRPr="00D06C65">
        <w:rPr>
          <w:rFonts w:eastAsia="Calibri"/>
          <w:sz w:val="20"/>
          <w:szCs w:val="20"/>
          <w:lang w:eastAsia="en-US"/>
        </w:rPr>
        <w:t>Развитие мер социальной поддержки отдельных категорий граждан</w:t>
      </w:r>
      <w:r w:rsidRPr="00D06C65">
        <w:rPr>
          <w:sz w:val="20"/>
          <w:szCs w:val="20"/>
        </w:rPr>
        <w:t>»</w:t>
      </w:r>
      <w:r w:rsidRPr="00D06C65">
        <w:rPr>
          <w:bCs/>
          <w:kern w:val="1"/>
          <w:sz w:val="20"/>
          <w:szCs w:val="20"/>
        </w:rPr>
        <w:t xml:space="preserve"> программы «</w:t>
      </w:r>
      <w:r w:rsidRPr="00D06C65">
        <w:rPr>
          <w:sz w:val="20"/>
          <w:szCs w:val="20"/>
        </w:rPr>
        <w:t>Социальная</w:t>
      </w:r>
      <w:r w:rsidRPr="00D06C65">
        <w:rPr>
          <w:rFonts w:eastAsia="Calibri"/>
          <w:sz w:val="20"/>
          <w:szCs w:val="20"/>
          <w:lang w:eastAsia="en-US"/>
        </w:rPr>
        <w:t xml:space="preserve"> поддержка граждан</w:t>
      </w:r>
      <w:r w:rsidRPr="00D06C65">
        <w:rPr>
          <w:sz w:val="20"/>
          <w:szCs w:val="20"/>
        </w:rPr>
        <w:t>»</w:t>
      </w:r>
      <w:r w:rsidRPr="00D06C65">
        <w:rPr>
          <w:bCs/>
          <w:color w:val="FF0000"/>
          <w:sz w:val="20"/>
          <w:szCs w:val="20"/>
        </w:rPr>
        <w:t xml:space="preserve"> </w:t>
      </w:r>
      <w:r w:rsidRPr="00D06C65">
        <w:rPr>
          <w:bCs/>
          <w:sz w:val="20"/>
          <w:szCs w:val="20"/>
        </w:rPr>
        <w:t>выступают следующие:</w:t>
      </w:r>
    </w:p>
    <w:p w14:paraId="75454CA4" w14:textId="77777777" w:rsidR="00A03623" w:rsidRPr="00D06C65" w:rsidRDefault="00A03623" w:rsidP="00A03623">
      <w:pPr>
        <w:ind w:firstLine="709"/>
        <w:jc w:val="both"/>
        <w:rPr>
          <w:bCs/>
          <w:sz w:val="20"/>
          <w:szCs w:val="20"/>
        </w:rPr>
      </w:pPr>
      <w:r w:rsidRPr="00D06C65">
        <w:rPr>
          <w:bCs/>
          <w:sz w:val="20"/>
          <w:szCs w:val="20"/>
        </w:rPr>
        <w:t>- мониторинг выполнения мероприятий подпрограммы;</w:t>
      </w:r>
    </w:p>
    <w:p w14:paraId="7E9A28A9" w14:textId="77777777" w:rsidR="00A03623" w:rsidRPr="00D06C65" w:rsidRDefault="00A03623" w:rsidP="00A03623">
      <w:pPr>
        <w:ind w:firstLine="709"/>
        <w:jc w:val="both"/>
        <w:rPr>
          <w:bCs/>
          <w:sz w:val="20"/>
          <w:szCs w:val="20"/>
        </w:rPr>
      </w:pPr>
      <w:r w:rsidRPr="00D06C65">
        <w:rPr>
          <w:bCs/>
          <w:sz w:val="20"/>
          <w:szCs w:val="20"/>
        </w:rPr>
        <w:t>- открытость и подотчетность;</w:t>
      </w:r>
    </w:p>
    <w:p w14:paraId="7B16C99C" w14:textId="77777777" w:rsidR="00A03623" w:rsidRPr="00D06C65" w:rsidRDefault="00A03623" w:rsidP="00A03623">
      <w:pPr>
        <w:ind w:firstLine="709"/>
        <w:jc w:val="both"/>
        <w:rPr>
          <w:bCs/>
          <w:sz w:val="20"/>
          <w:szCs w:val="20"/>
        </w:rPr>
      </w:pPr>
      <w:r w:rsidRPr="00D06C65">
        <w:rPr>
          <w:bCs/>
          <w:sz w:val="20"/>
          <w:szCs w:val="20"/>
        </w:rPr>
        <w:t>- информационное сопровождение и общественные коммуникации.</w:t>
      </w:r>
    </w:p>
    <w:p w14:paraId="34416D5E" w14:textId="77777777" w:rsidR="00A03623" w:rsidRPr="00D06C65" w:rsidRDefault="00A03623" w:rsidP="00A03623">
      <w:pPr>
        <w:ind w:firstLine="708"/>
        <w:jc w:val="both"/>
        <w:rPr>
          <w:bCs/>
          <w:i/>
          <w:sz w:val="20"/>
          <w:szCs w:val="20"/>
        </w:rPr>
      </w:pPr>
      <w:r w:rsidRPr="00D06C65">
        <w:rPr>
          <w:bCs/>
          <w:i/>
          <w:sz w:val="20"/>
          <w:szCs w:val="20"/>
        </w:rPr>
        <w:t>Мониторинг выполнения мероприятий подпрограммы</w:t>
      </w:r>
    </w:p>
    <w:p w14:paraId="4D0D8730" w14:textId="77777777" w:rsidR="00A03623" w:rsidRPr="00D06C65" w:rsidRDefault="00A03623" w:rsidP="00A03623">
      <w:pPr>
        <w:jc w:val="both"/>
        <w:rPr>
          <w:bCs/>
          <w:sz w:val="20"/>
          <w:szCs w:val="20"/>
        </w:rPr>
      </w:pPr>
      <w:r w:rsidRPr="00D06C65">
        <w:rPr>
          <w:bCs/>
          <w:sz w:val="20"/>
          <w:szCs w:val="20"/>
        </w:rPr>
        <w:lastRenderedPageBreak/>
        <w:tab/>
        <w:t>В рамках мониторинга достижение конкретных целей и решение задач подпрограммы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индикаторов, а также о качественных характеристиках происходящих изменений позволяет своевременно выявлять отклонения, осуществлять корректировку, уточнение и дополнение намеченных мероприятий.</w:t>
      </w:r>
    </w:p>
    <w:p w14:paraId="1B0826B0" w14:textId="77777777" w:rsidR="00A03623" w:rsidRPr="00D06C65" w:rsidRDefault="00A03623" w:rsidP="00A03623">
      <w:pPr>
        <w:jc w:val="both"/>
        <w:rPr>
          <w:bCs/>
          <w:i/>
          <w:sz w:val="20"/>
          <w:szCs w:val="20"/>
        </w:rPr>
      </w:pPr>
      <w:r w:rsidRPr="00D06C65">
        <w:rPr>
          <w:bCs/>
          <w:sz w:val="20"/>
          <w:szCs w:val="20"/>
        </w:rPr>
        <w:tab/>
      </w:r>
      <w:r w:rsidRPr="00D06C65">
        <w:rPr>
          <w:bCs/>
          <w:i/>
          <w:sz w:val="20"/>
          <w:szCs w:val="20"/>
        </w:rPr>
        <w:t>Открытость и подотчетность</w:t>
      </w:r>
    </w:p>
    <w:p w14:paraId="22C0F725" w14:textId="77777777" w:rsidR="00A03623" w:rsidRPr="00D06C65" w:rsidRDefault="00A03623" w:rsidP="00A03623">
      <w:pPr>
        <w:jc w:val="both"/>
        <w:rPr>
          <w:bCs/>
          <w:sz w:val="20"/>
          <w:szCs w:val="20"/>
        </w:rPr>
      </w:pPr>
      <w:r w:rsidRPr="00D06C65">
        <w:rPr>
          <w:bCs/>
          <w:sz w:val="20"/>
          <w:szCs w:val="20"/>
        </w:rPr>
        <w:tab/>
        <w:t xml:space="preserve">Управление подпрограммой будет осуществляться на основе принципов открытости, </w:t>
      </w:r>
      <w:proofErr w:type="spellStart"/>
      <w:r w:rsidRPr="00D06C65">
        <w:rPr>
          <w:bCs/>
          <w:sz w:val="20"/>
          <w:szCs w:val="20"/>
        </w:rPr>
        <w:t>муниципально</w:t>
      </w:r>
      <w:proofErr w:type="spellEnd"/>
      <w:r w:rsidRPr="00D06C65">
        <w:rPr>
          <w:bCs/>
          <w:sz w:val="20"/>
          <w:szCs w:val="20"/>
        </w:rPr>
        <w:t>-общественного характера управления. На сайте администрации Воленского сельского поселения будет предоставлена полная и достоверная информация о реализации и оценке эффективности подпрограммы, в т.ч. будут размещены ежегодные публичные отчеты исполнителей для общественности.</w:t>
      </w:r>
    </w:p>
    <w:p w14:paraId="5FD60BAC" w14:textId="77777777" w:rsidR="00A03623" w:rsidRPr="00D06C65" w:rsidRDefault="00A03623" w:rsidP="00A03623">
      <w:pPr>
        <w:ind w:firstLine="708"/>
        <w:jc w:val="both"/>
        <w:rPr>
          <w:bCs/>
          <w:i/>
          <w:sz w:val="20"/>
          <w:szCs w:val="20"/>
        </w:rPr>
      </w:pPr>
      <w:r w:rsidRPr="00D06C65">
        <w:rPr>
          <w:bCs/>
          <w:i/>
          <w:sz w:val="20"/>
          <w:szCs w:val="20"/>
        </w:rPr>
        <w:t>Информационное сопровождение и общественные коммуникации</w:t>
      </w:r>
    </w:p>
    <w:p w14:paraId="32DD4D79" w14:textId="1594D2A0" w:rsidR="00A03623" w:rsidRPr="00D06C65" w:rsidRDefault="00A03623" w:rsidP="00B95123">
      <w:pPr>
        <w:ind w:firstLine="708"/>
        <w:jc w:val="both"/>
        <w:rPr>
          <w:bCs/>
          <w:sz w:val="20"/>
          <w:szCs w:val="20"/>
        </w:rPr>
      </w:pPr>
      <w:r w:rsidRPr="00D06C65">
        <w:rPr>
          <w:bCs/>
          <w:sz w:val="20"/>
          <w:szCs w:val="20"/>
        </w:rPr>
        <w:t>В ходе реализации подпрограммы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проводимым действиям по реализации подпрограммы. В данной работе будет использован возможности интернет пространства и СМИ.</w:t>
      </w:r>
    </w:p>
    <w:p w14:paraId="535A4701" w14:textId="0960FBF3" w:rsidR="00A03623" w:rsidRPr="00D06C65" w:rsidRDefault="00A03623" w:rsidP="00B95123">
      <w:pPr>
        <w:ind w:firstLine="708"/>
        <w:jc w:val="center"/>
        <w:rPr>
          <w:b/>
          <w:bCs/>
          <w:sz w:val="20"/>
          <w:szCs w:val="20"/>
        </w:rPr>
      </w:pPr>
      <w:r w:rsidRPr="00D06C65">
        <w:rPr>
          <w:b/>
          <w:bCs/>
          <w:sz w:val="20"/>
          <w:szCs w:val="20"/>
        </w:rPr>
        <w:t>7.7 Оценка эффективности реализации подпрограммы</w:t>
      </w:r>
    </w:p>
    <w:p w14:paraId="701444CC" w14:textId="68AE591D" w:rsidR="00A03623" w:rsidRPr="00D06C65" w:rsidRDefault="00A03623" w:rsidP="00B95123">
      <w:pPr>
        <w:ind w:firstLine="709"/>
        <w:jc w:val="both"/>
        <w:rPr>
          <w:kern w:val="2"/>
          <w:sz w:val="20"/>
          <w:szCs w:val="20"/>
        </w:rPr>
      </w:pPr>
      <w:r w:rsidRPr="00D06C65">
        <w:rPr>
          <w:kern w:val="2"/>
          <w:sz w:val="20"/>
          <w:szCs w:val="20"/>
        </w:rPr>
        <w:t xml:space="preserve">Оценка эффективности реализации подпрограммы муниципальной программы </w:t>
      </w:r>
      <w:r w:rsidRPr="00D06C65">
        <w:rPr>
          <w:bCs/>
          <w:sz w:val="20"/>
          <w:szCs w:val="20"/>
        </w:rPr>
        <w:t>«Социальная поддержка граждан» б</w:t>
      </w:r>
      <w:r w:rsidRPr="00D06C65">
        <w:rPr>
          <w:kern w:val="2"/>
          <w:sz w:val="20"/>
          <w:szCs w:val="20"/>
        </w:rPr>
        <w:t>удет осуществляться путем ежегодного сопоставления фактических (в сопоставимых условиях) и планируемых объемов расходов бюджета Воленского сельского поселения на реализацию подпрограммы муниципальной программы и ее основных мероприятий.».</w:t>
      </w:r>
    </w:p>
    <w:p w14:paraId="54A04975" w14:textId="77777777" w:rsidR="00A03623" w:rsidRPr="00D06C65" w:rsidRDefault="00A03623" w:rsidP="000218F8">
      <w:pPr>
        <w:numPr>
          <w:ilvl w:val="0"/>
          <w:numId w:val="5"/>
        </w:numPr>
        <w:suppressAutoHyphens w:val="0"/>
        <w:ind w:left="0" w:firstLine="709"/>
        <w:jc w:val="both"/>
        <w:rPr>
          <w:rFonts w:eastAsia="Calibri"/>
          <w:sz w:val="20"/>
          <w:szCs w:val="20"/>
        </w:rPr>
      </w:pPr>
      <w:r w:rsidRPr="00D06C65">
        <w:rPr>
          <w:sz w:val="20"/>
          <w:szCs w:val="20"/>
        </w:rPr>
        <w:t>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 телекоммуникационной сети «Интернет».</w:t>
      </w:r>
    </w:p>
    <w:p w14:paraId="242EF761" w14:textId="77777777" w:rsidR="00A03623" w:rsidRPr="00D06C65" w:rsidRDefault="00A03623" w:rsidP="000218F8">
      <w:pPr>
        <w:pStyle w:val="a4"/>
        <w:numPr>
          <w:ilvl w:val="0"/>
          <w:numId w:val="5"/>
        </w:numPr>
        <w:shd w:val="clear" w:color="auto" w:fill="FFFFFF"/>
        <w:autoSpaceDE w:val="0"/>
        <w:autoSpaceDN w:val="0"/>
        <w:adjustRightInd w:val="0"/>
        <w:spacing w:before="0" w:beforeAutospacing="0" w:after="0" w:afterAutospacing="0"/>
        <w:ind w:left="0" w:firstLine="709"/>
        <w:jc w:val="both"/>
        <w:rPr>
          <w:sz w:val="20"/>
          <w:szCs w:val="20"/>
        </w:rPr>
      </w:pPr>
      <w:r w:rsidRPr="00D06C65">
        <w:rPr>
          <w:sz w:val="20"/>
          <w:szCs w:val="20"/>
        </w:rPr>
        <w:t xml:space="preserve"> Контроль за выполнением настоящего постановления оставляю за собой.</w:t>
      </w:r>
    </w:p>
    <w:p w14:paraId="38D510F7" w14:textId="77777777" w:rsidR="00A03623" w:rsidRPr="00D06C65" w:rsidRDefault="00A03623" w:rsidP="00A03623">
      <w:pPr>
        <w:pStyle w:val="a4"/>
        <w:shd w:val="clear" w:color="auto" w:fill="FFFFFF"/>
        <w:autoSpaceDE w:val="0"/>
        <w:autoSpaceDN w:val="0"/>
        <w:adjustRightInd w:val="0"/>
        <w:spacing w:before="0" w:beforeAutospacing="0" w:after="0" w:afterAutospacing="0"/>
        <w:jc w:val="both"/>
        <w:rPr>
          <w:sz w:val="20"/>
          <w:szCs w:val="20"/>
        </w:rPr>
      </w:pPr>
    </w:p>
    <w:p w14:paraId="60F8AD91" w14:textId="77777777" w:rsidR="00A03623" w:rsidRPr="00D06C65" w:rsidRDefault="00A03623" w:rsidP="00A03623">
      <w:pPr>
        <w:pStyle w:val="a4"/>
        <w:shd w:val="clear" w:color="auto" w:fill="FFFFFF"/>
        <w:autoSpaceDE w:val="0"/>
        <w:autoSpaceDN w:val="0"/>
        <w:adjustRightInd w:val="0"/>
        <w:spacing w:before="0" w:beforeAutospacing="0" w:after="0" w:afterAutospacing="0"/>
        <w:jc w:val="both"/>
        <w:rPr>
          <w:sz w:val="20"/>
          <w:szCs w:val="20"/>
        </w:rPr>
      </w:pPr>
    </w:p>
    <w:p w14:paraId="3F278BB6" w14:textId="2ADAB170" w:rsidR="00A03623" w:rsidRPr="00D06C65" w:rsidRDefault="00A03623" w:rsidP="00A03623">
      <w:pPr>
        <w:jc w:val="both"/>
        <w:rPr>
          <w:sz w:val="20"/>
          <w:szCs w:val="20"/>
        </w:rPr>
      </w:pPr>
      <w:r w:rsidRPr="00D06C65">
        <w:rPr>
          <w:rFonts w:eastAsia="Calibri"/>
          <w:sz w:val="20"/>
          <w:szCs w:val="20"/>
        </w:rPr>
        <w:t xml:space="preserve">Глава Воленского сельского поселения           </w:t>
      </w:r>
      <w:r w:rsidRPr="00D06C65">
        <w:rPr>
          <w:sz w:val="20"/>
          <w:szCs w:val="20"/>
        </w:rPr>
        <w:t xml:space="preserve">               </w:t>
      </w:r>
      <w:r w:rsidRPr="00D06C65">
        <w:rPr>
          <w:rFonts w:eastAsia="Calibri"/>
          <w:sz w:val="20"/>
          <w:szCs w:val="20"/>
        </w:rPr>
        <w:t xml:space="preserve">                                И.А. Трубицын</w:t>
      </w:r>
    </w:p>
    <w:p w14:paraId="6B279E81" w14:textId="77777777" w:rsidR="00A03623" w:rsidRDefault="00A03623" w:rsidP="00A03623"/>
    <w:p w14:paraId="7BCD4B9C" w14:textId="0DDAAB44" w:rsidR="00C21B95" w:rsidRDefault="00C21B95" w:rsidP="00431A67">
      <w:pPr>
        <w:rPr>
          <w:b/>
          <w:sz w:val="28"/>
          <w:szCs w:val="28"/>
        </w:rPr>
      </w:pPr>
    </w:p>
    <w:p w14:paraId="18E91278" w14:textId="039DA473" w:rsidR="00C21B95" w:rsidRDefault="00C21B95" w:rsidP="00431A67">
      <w:pPr>
        <w:rPr>
          <w:b/>
          <w:sz w:val="28"/>
          <w:szCs w:val="28"/>
        </w:rPr>
      </w:pPr>
    </w:p>
    <w:p w14:paraId="51BA8D5E" w14:textId="7CCE34D3" w:rsidR="00B95123" w:rsidRDefault="00B95123" w:rsidP="00431A67">
      <w:pPr>
        <w:rPr>
          <w:b/>
          <w:sz w:val="28"/>
          <w:szCs w:val="28"/>
        </w:rPr>
      </w:pPr>
    </w:p>
    <w:p w14:paraId="0DCD6F27" w14:textId="1D2DDF3F" w:rsidR="00B95123" w:rsidRDefault="00B95123" w:rsidP="00431A67">
      <w:pPr>
        <w:rPr>
          <w:b/>
          <w:sz w:val="28"/>
          <w:szCs w:val="28"/>
        </w:rPr>
      </w:pPr>
    </w:p>
    <w:p w14:paraId="03DA3095" w14:textId="64867C8C" w:rsidR="00B95123" w:rsidRDefault="00B95123" w:rsidP="00431A67">
      <w:pPr>
        <w:rPr>
          <w:b/>
          <w:sz w:val="28"/>
          <w:szCs w:val="28"/>
        </w:rPr>
      </w:pPr>
    </w:p>
    <w:p w14:paraId="1664FE73" w14:textId="77777777" w:rsidR="00B95123" w:rsidRDefault="00B95123" w:rsidP="00431A67">
      <w:pPr>
        <w:rPr>
          <w:b/>
          <w:sz w:val="28"/>
          <w:szCs w:val="28"/>
        </w:rPr>
      </w:pPr>
    </w:p>
    <w:p w14:paraId="46352B07" w14:textId="77777777" w:rsidR="00A03623" w:rsidRPr="00791A9C" w:rsidRDefault="00A03623" w:rsidP="00A03623">
      <w:pPr>
        <w:jc w:val="center"/>
      </w:pPr>
      <w:r w:rsidRPr="00791A9C">
        <w:rPr>
          <w:noProof/>
        </w:rPr>
        <w:drawing>
          <wp:inline distT="0" distB="0" distL="0" distR="0" wp14:anchorId="2C94045F" wp14:editId="45787BF7">
            <wp:extent cx="542925" cy="6381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00C08550" w14:textId="77777777" w:rsidR="00A03623" w:rsidRPr="000776D1" w:rsidRDefault="00A03623" w:rsidP="00A03623">
      <w:pPr>
        <w:jc w:val="center"/>
        <w:rPr>
          <w:b/>
          <w:bCs/>
        </w:rPr>
      </w:pPr>
      <w:r w:rsidRPr="00791A9C">
        <w:rPr>
          <w:b/>
          <w:bCs/>
        </w:rPr>
        <w:t xml:space="preserve">         </w:t>
      </w:r>
      <w:r w:rsidRPr="000776D1">
        <w:rPr>
          <w:b/>
          <w:bCs/>
        </w:rPr>
        <w:t xml:space="preserve">АДМИНИСТРАЦИЯ </w:t>
      </w:r>
      <w:proofErr w:type="gramStart"/>
      <w:r w:rsidRPr="000776D1">
        <w:rPr>
          <w:b/>
          <w:bCs/>
        </w:rPr>
        <w:t>ВОЛЕНСКОГО  СЕЛЬСКОГО</w:t>
      </w:r>
      <w:proofErr w:type="gramEnd"/>
      <w:r w:rsidRPr="000776D1">
        <w:rPr>
          <w:b/>
          <w:bCs/>
        </w:rPr>
        <w:t xml:space="preserve">  ПОСЕЛЕНИЯ</w:t>
      </w:r>
    </w:p>
    <w:p w14:paraId="74C6F266" w14:textId="77777777" w:rsidR="00A03623" w:rsidRPr="000776D1" w:rsidRDefault="00A03623" w:rsidP="00A03623">
      <w:pPr>
        <w:jc w:val="center"/>
        <w:rPr>
          <w:b/>
          <w:bCs/>
        </w:rPr>
      </w:pPr>
      <w:r w:rsidRPr="000776D1">
        <w:rPr>
          <w:b/>
          <w:bCs/>
        </w:rPr>
        <w:t xml:space="preserve">            </w:t>
      </w:r>
      <w:proofErr w:type="gramStart"/>
      <w:r w:rsidRPr="000776D1">
        <w:rPr>
          <w:b/>
          <w:bCs/>
        </w:rPr>
        <w:t>НОВОУСМАНСКОГО  МУНИЦИПАЛЬНОГО</w:t>
      </w:r>
      <w:proofErr w:type="gramEnd"/>
      <w:r w:rsidRPr="000776D1">
        <w:rPr>
          <w:b/>
          <w:bCs/>
        </w:rPr>
        <w:t xml:space="preserve"> РАЙОНА</w:t>
      </w:r>
    </w:p>
    <w:p w14:paraId="0F4E36EF" w14:textId="77777777" w:rsidR="00A03623" w:rsidRPr="000776D1" w:rsidRDefault="00A03623" w:rsidP="00A03623">
      <w:pPr>
        <w:jc w:val="center"/>
        <w:rPr>
          <w:b/>
          <w:bCs/>
        </w:rPr>
      </w:pPr>
      <w:proofErr w:type="gramStart"/>
      <w:r w:rsidRPr="000776D1">
        <w:rPr>
          <w:b/>
          <w:bCs/>
        </w:rPr>
        <w:t>ВОРОНЕЖСКОЙ  ОБЛАСТИ</w:t>
      </w:r>
      <w:proofErr w:type="gramEnd"/>
    </w:p>
    <w:p w14:paraId="469E21DA" w14:textId="77777777" w:rsidR="00A03623" w:rsidRPr="000776D1" w:rsidRDefault="00A03623" w:rsidP="00A03623">
      <w:pPr>
        <w:jc w:val="center"/>
        <w:rPr>
          <w:b/>
          <w:bCs/>
        </w:rPr>
      </w:pPr>
    </w:p>
    <w:p w14:paraId="3B85766C" w14:textId="77777777" w:rsidR="00A03623" w:rsidRDefault="00A03623" w:rsidP="00A03623">
      <w:pPr>
        <w:jc w:val="center"/>
        <w:rPr>
          <w:b/>
          <w:bCs/>
        </w:rPr>
      </w:pPr>
      <w:r w:rsidRPr="00791A9C">
        <w:rPr>
          <w:b/>
          <w:bCs/>
        </w:rPr>
        <w:t>П О С Т А Н О В Л Е Н И Е</w:t>
      </w:r>
    </w:p>
    <w:p w14:paraId="0A1CD8FE" w14:textId="77777777" w:rsidR="00A03623" w:rsidRPr="00791A9C" w:rsidRDefault="00A03623" w:rsidP="00A03623">
      <w:pPr>
        <w:jc w:val="center"/>
      </w:pPr>
    </w:p>
    <w:p w14:paraId="0FBD2DE4" w14:textId="77777777" w:rsidR="00A03623" w:rsidRDefault="00A03623" w:rsidP="00A03623">
      <w:pPr>
        <w:jc w:val="both"/>
      </w:pPr>
      <w:r w:rsidRPr="00791A9C">
        <w:t xml:space="preserve">   </w:t>
      </w:r>
      <w:r>
        <w:t>02.02.2026</w:t>
      </w:r>
      <w:r w:rsidRPr="00791A9C">
        <w:t xml:space="preserve">г. № </w:t>
      </w:r>
      <w:r>
        <w:t>6</w:t>
      </w:r>
    </w:p>
    <w:p w14:paraId="67963E58" w14:textId="77777777" w:rsidR="00A03623" w:rsidRPr="00791A9C" w:rsidRDefault="00A03623" w:rsidP="00A03623">
      <w:pPr>
        <w:jc w:val="both"/>
      </w:pPr>
      <w:r w:rsidRPr="00791A9C">
        <w:t xml:space="preserve">     пос. Воля</w:t>
      </w:r>
    </w:p>
    <w:p w14:paraId="09E2B0DB" w14:textId="77777777" w:rsidR="00A03623" w:rsidRPr="00791A9C" w:rsidRDefault="00A03623" w:rsidP="00A03623"/>
    <w:p w14:paraId="58A770D6" w14:textId="77777777" w:rsidR="00A03623" w:rsidRPr="00791A9C" w:rsidRDefault="00A03623" w:rsidP="00A03623">
      <w:r w:rsidRPr="00791A9C">
        <w:t xml:space="preserve">О внесении изменений в постановление </w:t>
      </w:r>
    </w:p>
    <w:p w14:paraId="2AA0B32F" w14:textId="476BCD92" w:rsidR="00A03623" w:rsidRDefault="00A03623" w:rsidP="00A03623">
      <w:r w:rsidRPr="00791A9C">
        <w:t xml:space="preserve">администрации Воленского сельского </w:t>
      </w:r>
      <w:r>
        <w:t xml:space="preserve">                           </w:t>
      </w:r>
      <w:r w:rsidR="00B95123">
        <w:t xml:space="preserve">                                                                 </w:t>
      </w:r>
      <w:r w:rsidRPr="00791A9C">
        <w:t>поселения</w:t>
      </w:r>
      <w:r>
        <w:t xml:space="preserve"> </w:t>
      </w:r>
      <w:r w:rsidRPr="00791A9C">
        <w:t xml:space="preserve">Новоусманского муниципального </w:t>
      </w:r>
    </w:p>
    <w:p w14:paraId="7206EC0F" w14:textId="77777777" w:rsidR="00A03623" w:rsidRDefault="00A03623" w:rsidP="00A03623">
      <w:r w:rsidRPr="00791A9C">
        <w:t xml:space="preserve">района Воронежской области от 22.12.2014г </w:t>
      </w:r>
    </w:p>
    <w:p w14:paraId="0E9B016D" w14:textId="77777777" w:rsidR="00A03623" w:rsidRDefault="00A03623" w:rsidP="00A03623">
      <w:r w:rsidRPr="00791A9C">
        <w:t>№ 31</w:t>
      </w:r>
      <w:r>
        <w:t>3</w:t>
      </w:r>
      <w:r w:rsidRPr="00791A9C">
        <w:t xml:space="preserve"> «</w:t>
      </w:r>
      <w:r w:rsidRPr="00080D44">
        <w:t xml:space="preserve">Обеспечение доступным и комфортным </w:t>
      </w:r>
    </w:p>
    <w:p w14:paraId="6B925D61" w14:textId="77777777" w:rsidR="00A03623" w:rsidRDefault="00A03623" w:rsidP="00A03623">
      <w:r w:rsidRPr="00080D44">
        <w:t>жильем и коммунальными</w:t>
      </w:r>
      <w:r>
        <w:t xml:space="preserve"> </w:t>
      </w:r>
      <w:r w:rsidRPr="00080D44">
        <w:t>услугами</w:t>
      </w:r>
      <w:r>
        <w:t xml:space="preserve"> </w:t>
      </w:r>
      <w:r w:rsidRPr="00080D44">
        <w:t xml:space="preserve">населения </w:t>
      </w:r>
    </w:p>
    <w:p w14:paraId="69154793" w14:textId="77777777" w:rsidR="00A03623" w:rsidRPr="00791A9C" w:rsidRDefault="00A03623" w:rsidP="00A03623">
      <w:r w:rsidRPr="00080D44">
        <w:t xml:space="preserve"> Воленского сельского поселения</w:t>
      </w:r>
      <w:r w:rsidRPr="00AB17FC">
        <w:rPr>
          <w:lang w:eastAsia="en-US"/>
        </w:rPr>
        <w:t xml:space="preserve"> на 2014-</w:t>
      </w:r>
      <w:r>
        <w:rPr>
          <w:lang w:eastAsia="en-US"/>
        </w:rPr>
        <w:t>2020</w:t>
      </w:r>
      <w:r w:rsidRPr="00AB17FC">
        <w:rPr>
          <w:lang w:eastAsia="en-US"/>
        </w:rPr>
        <w:t xml:space="preserve"> годы</w:t>
      </w:r>
      <w:r w:rsidRPr="00791A9C">
        <w:t xml:space="preserve">» </w:t>
      </w:r>
    </w:p>
    <w:p w14:paraId="7067BD9F" w14:textId="77777777" w:rsidR="00A03623" w:rsidRPr="00791A9C" w:rsidRDefault="00A03623" w:rsidP="00A03623">
      <w:pPr>
        <w:ind w:firstLine="426"/>
        <w:jc w:val="both"/>
      </w:pPr>
    </w:p>
    <w:p w14:paraId="56E27A31" w14:textId="77777777" w:rsidR="00A03623" w:rsidRDefault="00A03623" w:rsidP="00A03623">
      <w:pPr>
        <w:ind w:firstLine="426"/>
        <w:jc w:val="both"/>
      </w:pPr>
      <w:r w:rsidRPr="00791A9C">
        <w:t>В соответствии с Федеральным Законом от 06.10.2003 г. №131-ФЗ «Об общих принципах организации местного самоуправления</w:t>
      </w:r>
      <w:r>
        <w:t xml:space="preserve"> </w:t>
      </w:r>
      <w:r w:rsidRPr="00791A9C">
        <w:t xml:space="preserve">в Российской Федерации», Уставом Воленского сельского поселения Новоусманского муниципального района Воронежской области, </w:t>
      </w:r>
      <w:r w:rsidRPr="00791A9C">
        <w:lastRenderedPageBreak/>
        <w:t>администрация Воленского сельского поселения Новоусманского муниципального района Воронежской области</w:t>
      </w:r>
    </w:p>
    <w:p w14:paraId="49768656" w14:textId="77777777" w:rsidR="00A03623" w:rsidRDefault="00A03623" w:rsidP="00A03623">
      <w:pPr>
        <w:ind w:firstLine="426"/>
        <w:jc w:val="center"/>
        <w:rPr>
          <w:b/>
          <w:bCs/>
        </w:rPr>
      </w:pPr>
      <w:r w:rsidRPr="00791A9C">
        <w:rPr>
          <w:b/>
          <w:bCs/>
        </w:rPr>
        <w:t>п о с т а н о в л я е т:</w:t>
      </w:r>
    </w:p>
    <w:p w14:paraId="630C7798" w14:textId="77777777" w:rsidR="00A03623" w:rsidRPr="00791A9C" w:rsidRDefault="00A03623" w:rsidP="00A03623">
      <w:pPr>
        <w:ind w:firstLine="426"/>
        <w:jc w:val="center"/>
      </w:pPr>
    </w:p>
    <w:p w14:paraId="7054E0B3" w14:textId="77777777" w:rsidR="00A03623" w:rsidRDefault="00A03623" w:rsidP="000218F8">
      <w:pPr>
        <w:numPr>
          <w:ilvl w:val="0"/>
          <w:numId w:val="13"/>
        </w:numPr>
        <w:tabs>
          <w:tab w:val="left" w:pos="709"/>
        </w:tabs>
        <w:suppressAutoHyphens w:val="0"/>
        <w:ind w:left="0" w:right="-1" w:firstLine="705"/>
        <w:jc w:val="both"/>
      </w:pPr>
      <w:r w:rsidRPr="00791A9C">
        <w:t xml:space="preserve">Внести в постановление администрации Воленского сельского поселения Новоусманского муниципального района Воронежской </w:t>
      </w:r>
      <w:proofErr w:type="gramStart"/>
      <w:r w:rsidRPr="00791A9C">
        <w:t>области  от</w:t>
      </w:r>
      <w:proofErr w:type="gramEnd"/>
      <w:r w:rsidRPr="00791A9C">
        <w:t xml:space="preserve"> 22.12.2014г.</w:t>
      </w:r>
      <w:r>
        <w:t xml:space="preserve"> </w:t>
      </w:r>
      <w:r w:rsidRPr="00791A9C">
        <w:t>№ 31</w:t>
      </w:r>
      <w:r>
        <w:t>3</w:t>
      </w:r>
      <w:r w:rsidRPr="00791A9C">
        <w:t xml:space="preserve"> «</w:t>
      </w:r>
      <w:r w:rsidRPr="00080D44">
        <w:t>Обеспечение доступным и комфортным жильем и коммунальными услугами населения  Воленского сельского поселения</w:t>
      </w:r>
      <w:r w:rsidRPr="00AB17FC">
        <w:rPr>
          <w:lang w:eastAsia="en-US"/>
        </w:rPr>
        <w:t xml:space="preserve"> на 2014-</w:t>
      </w:r>
      <w:r>
        <w:rPr>
          <w:lang w:eastAsia="en-US"/>
        </w:rPr>
        <w:t>2020</w:t>
      </w:r>
      <w:r w:rsidRPr="00AB17FC">
        <w:rPr>
          <w:lang w:eastAsia="en-US"/>
        </w:rPr>
        <w:t xml:space="preserve"> годы</w:t>
      </w:r>
      <w:r w:rsidRPr="00791A9C">
        <w:t>» следующие  изменение:</w:t>
      </w:r>
    </w:p>
    <w:p w14:paraId="033D351B" w14:textId="77777777" w:rsidR="00A03623" w:rsidRPr="007345CA" w:rsidRDefault="00A03623" w:rsidP="00A03623">
      <w:pPr>
        <w:jc w:val="both"/>
      </w:pPr>
      <w:r>
        <w:t xml:space="preserve">          </w:t>
      </w:r>
      <w:r w:rsidRPr="007345CA">
        <w:t>1.1.  Наименование постановления изложить в следующей редакции:</w:t>
      </w:r>
    </w:p>
    <w:p w14:paraId="5E2B0CDF" w14:textId="77777777" w:rsidR="00A03623" w:rsidRPr="007345CA" w:rsidRDefault="00A03623" w:rsidP="00A03623">
      <w:pPr>
        <w:jc w:val="both"/>
      </w:pPr>
      <w:r w:rsidRPr="007345CA">
        <w:t xml:space="preserve">           «Об утверждении муниципальной программы Волен</w:t>
      </w:r>
      <w:r>
        <w:t>с</w:t>
      </w:r>
      <w:r w:rsidRPr="007345CA">
        <w:t xml:space="preserve">кого сельского поселения Новоусманского муниципального района Воронежской области </w:t>
      </w:r>
      <w:r w:rsidRPr="00463A91">
        <w:t>«</w:t>
      </w:r>
      <w:r w:rsidRPr="00080D44">
        <w:t xml:space="preserve">Обеспечение доступным и комфортным жильем и коммунальными услугами </w:t>
      </w:r>
      <w:proofErr w:type="gramStart"/>
      <w:r w:rsidRPr="00080D44">
        <w:t>населения  Воленского</w:t>
      </w:r>
      <w:proofErr w:type="gramEnd"/>
      <w:r w:rsidRPr="00080D44">
        <w:t xml:space="preserve"> сельского поселения  на 2014-</w:t>
      </w:r>
      <w:r>
        <w:t>2028 годы</w:t>
      </w:r>
      <w:r w:rsidRPr="007345CA">
        <w:t>».</w:t>
      </w:r>
    </w:p>
    <w:p w14:paraId="3499AC78" w14:textId="77777777" w:rsidR="00A03623" w:rsidRPr="007345CA" w:rsidRDefault="00A03623" w:rsidP="00A03623">
      <w:pPr>
        <w:jc w:val="both"/>
      </w:pPr>
      <w:r w:rsidRPr="007345CA">
        <w:t xml:space="preserve">            1.2.  Пункт1 </w:t>
      </w:r>
      <w:proofErr w:type="gramStart"/>
      <w:r w:rsidRPr="007345CA">
        <w:t>постановления  изложить</w:t>
      </w:r>
      <w:proofErr w:type="gramEnd"/>
      <w:r w:rsidRPr="007345CA">
        <w:t xml:space="preserve"> в следующей редакции:</w:t>
      </w:r>
    </w:p>
    <w:p w14:paraId="067A3FD4" w14:textId="77777777" w:rsidR="00A03623" w:rsidRDefault="00A03623" w:rsidP="00A03623">
      <w:pPr>
        <w:jc w:val="both"/>
      </w:pPr>
      <w:r w:rsidRPr="007345CA">
        <w:t xml:space="preserve">          «</w:t>
      </w:r>
      <w:r w:rsidRPr="0046536E">
        <w:t xml:space="preserve">Утвердить прилагаемую муниципальную </w:t>
      </w:r>
      <w:hyperlink r:id="rId18" w:anchor="Par17" w:history="1">
        <w:r w:rsidRPr="0046536E">
          <w:rPr>
            <w:color w:val="000000"/>
          </w:rPr>
          <w:t>программу</w:t>
        </w:r>
      </w:hyperlink>
      <w:r w:rsidRPr="0046536E">
        <w:rPr>
          <w:color w:val="000000"/>
        </w:rPr>
        <w:t xml:space="preserve"> Воленского </w:t>
      </w:r>
      <w:r w:rsidRPr="0046536E">
        <w:t xml:space="preserve">сельского поселения Новоусманского муниципального района Воронежской  области </w:t>
      </w:r>
      <w:r w:rsidRPr="0032748A">
        <w:t>«</w:t>
      </w:r>
      <w:r w:rsidRPr="00080D44">
        <w:t>Обеспечение доступным и комфортным жильем и коммунальными услугами населения  Воленского сельского поселения  на 2014-</w:t>
      </w:r>
      <w:r>
        <w:t>2028 годы</w:t>
      </w:r>
      <w:r w:rsidRPr="00AB17FC">
        <w:t>»</w:t>
      </w:r>
      <w:r>
        <w:t xml:space="preserve"> </w:t>
      </w:r>
      <w:r w:rsidRPr="0046536E">
        <w:t>согласно приложению.</w:t>
      </w:r>
      <w:r w:rsidRPr="007345CA">
        <w:t>».</w:t>
      </w:r>
    </w:p>
    <w:p w14:paraId="1AEF5F64" w14:textId="77777777" w:rsidR="00A03623" w:rsidRDefault="00A03623" w:rsidP="00A03623">
      <w:pPr>
        <w:jc w:val="both"/>
      </w:pPr>
      <w:r>
        <w:t xml:space="preserve">            </w:t>
      </w:r>
      <w:r w:rsidRPr="007345CA">
        <w:t>1.3.  Приложение к постановлению администрации Воле</w:t>
      </w:r>
      <w:r>
        <w:t xml:space="preserve">нского сельского </w:t>
      </w:r>
      <w:proofErr w:type="gramStart"/>
      <w:r>
        <w:t xml:space="preserve">поселения </w:t>
      </w:r>
      <w:r w:rsidRPr="007345CA">
        <w:t xml:space="preserve"> от</w:t>
      </w:r>
      <w:proofErr w:type="gramEnd"/>
      <w:r w:rsidRPr="007345CA">
        <w:t xml:space="preserve"> 22.12.2014г</w:t>
      </w:r>
      <w:r>
        <w:t>. № 313</w:t>
      </w:r>
      <w:r w:rsidRPr="007345CA">
        <w:t xml:space="preserve"> изложить  в ново</w:t>
      </w:r>
      <w:r>
        <w:t>й редакции:</w:t>
      </w:r>
    </w:p>
    <w:p w14:paraId="6C2B3BB8" w14:textId="77777777" w:rsidR="00A03623" w:rsidRDefault="00A03623" w:rsidP="00A03623">
      <w:pPr>
        <w:ind w:left="4248" w:firstLine="5"/>
        <w:rPr>
          <w:color w:val="000000"/>
        </w:rPr>
      </w:pPr>
    </w:p>
    <w:p w14:paraId="42FC51A0" w14:textId="0DBA33E2" w:rsidR="00A03623" w:rsidRDefault="00A03623" w:rsidP="00A03623">
      <w:pPr>
        <w:rPr>
          <w:color w:val="000000"/>
        </w:rPr>
      </w:pPr>
      <w:r>
        <w:rPr>
          <w:color w:val="000000"/>
        </w:rPr>
        <w:t xml:space="preserve"> </w:t>
      </w:r>
    </w:p>
    <w:p w14:paraId="64D431AD" w14:textId="77777777" w:rsidR="00A03623" w:rsidRPr="00BB6DFD" w:rsidRDefault="00A03623" w:rsidP="00A03623">
      <w:pPr>
        <w:rPr>
          <w:color w:val="000000"/>
        </w:rPr>
      </w:pPr>
      <w:r>
        <w:rPr>
          <w:color w:val="000000"/>
        </w:rPr>
        <w:t xml:space="preserve">                                                                       </w:t>
      </w:r>
      <w:proofErr w:type="gramStart"/>
      <w:r>
        <w:rPr>
          <w:color w:val="000000"/>
        </w:rPr>
        <w:t xml:space="preserve">« </w:t>
      </w:r>
      <w:r w:rsidRPr="00BB6DFD">
        <w:rPr>
          <w:color w:val="000000"/>
        </w:rPr>
        <w:t>Приложение</w:t>
      </w:r>
      <w:proofErr w:type="gramEnd"/>
      <w:r w:rsidRPr="00BB6DFD">
        <w:rPr>
          <w:color w:val="000000"/>
        </w:rPr>
        <w:t xml:space="preserve"> к постановлению</w:t>
      </w:r>
    </w:p>
    <w:p w14:paraId="3B82AFC9" w14:textId="77777777" w:rsidR="00A03623" w:rsidRPr="00BB6DFD" w:rsidRDefault="00A03623" w:rsidP="00A03623">
      <w:pPr>
        <w:ind w:left="4248" w:firstLine="5"/>
        <w:rPr>
          <w:color w:val="000000"/>
        </w:rPr>
      </w:pPr>
      <w:proofErr w:type="gramStart"/>
      <w:r>
        <w:rPr>
          <w:color w:val="000000"/>
        </w:rPr>
        <w:t>а</w:t>
      </w:r>
      <w:r w:rsidRPr="00BB6DFD">
        <w:rPr>
          <w:color w:val="000000"/>
        </w:rPr>
        <w:t>дминистрации  Воленского</w:t>
      </w:r>
      <w:proofErr w:type="gramEnd"/>
      <w:r w:rsidRPr="00BB6DFD">
        <w:rPr>
          <w:color w:val="000000"/>
        </w:rPr>
        <w:t xml:space="preserve"> сельского поселения Новоусманского муниципального района</w:t>
      </w:r>
    </w:p>
    <w:p w14:paraId="1F9E881D" w14:textId="77777777" w:rsidR="00A03623" w:rsidRPr="00BB6DFD" w:rsidRDefault="00A03623" w:rsidP="00A03623">
      <w:pPr>
        <w:ind w:left="4248" w:firstLine="5"/>
        <w:rPr>
          <w:color w:val="000000"/>
        </w:rPr>
      </w:pPr>
      <w:r w:rsidRPr="00BB6DFD">
        <w:rPr>
          <w:color w:val="000000"/>
        </w:rPr>
        <w:t>Воронежской области</w:t>
      </w:r>
    </w:p>
    <w:p w14:paraId="70A410A6" w14:textId="11CB34C0" w:rsidR="00A03623" w:rsidRPr="00D06C65" w:rsidRDefault="00A03623" w:rsidP="00D06C65">
      <w:pPr>
        <w:ind w:left="4248" w:firstLine="5"/>
        <w:rPr>
          <w:sz w:val="26"/>
          <w:szCs w:val="26"/>
        </w:rPr>
      </w:pPr>
      <w:proofErr w:type="gramStart"/>
      <w:r w:rsidRPr="00BB6DFD">
        <w:t xml:space="preserve">от  </w:t>
      </w:r>
      <w:r>
        <w:t>22.12.2014</w:t>
      </w:r>
      <w:proofErr w:type="gramEnd"/>
      <w:r>
        <w:t xml:space="preserve"> </w:t>
      </w:r>
      <w:r w:rsidRPr="00BB6DFD">
        <w:t xml:space="preserve">№ </w:t>
      </w:r>
      <w:r>
        <w:t>313</w:t>
      </w:r>
    </w:p>
    <w:p w14:paraId="611F9FCC" w14:textId="77777777" w:rsidR="00A03623" w:rsidRPr="00D06C65" w:rsidRDefault="00A03623" w:rsidP="00A03623">
      <w:pPr>
        <w:rPr>
          <w:b/>
          <w:sz w:val="28"/>
          <w:szCs w:val="28"/>
        </w:rPr>
      </w:pPr>
    </w:p>
    <w:p w14:paraId="154239BE" w14:textId="77777777" w:rsidR="00A03623" w:rsidRPr="00D06C65" w:rsidRDefault="00A03623" w:rsidP="00A03623">
      <w:pPr>
        <w:jc w:val="center"/>
        <w:rPr>
          <w:b/>
          <w:bCs/>
          <w:sz w:val="28"/>
          <w:szCs w:val="28"/>
        </w:rPr>
      </w:pPr>
      <w:r w:rsidRPr="00D06C65">
        <w:rPr>
          <w:b/>
          <w:bCs/>
          <w:sz w:val="28"/>
          <w:szCs w:val="28"/>
        </w:rPr>
        <w:t>МУНИЦИПАЛЬНАЯ ПРОГРАММА</w:t>
      </w:r>
    </w:p>
    <w:p w14:paraId="28ADDF54" w14:textId="77777777" w:rsidR="00A03623" w:rsidRPr="00D06C65" w:rsidRDefault="00A03623" w:rsidP="00A03623">
      <w:pPr>
        <w:jc w:val="center"/>
        <w:rPr>
          <w:b/>
          <w:bCs/>
          <w:sz w:val="28"/>
          <w:szCs w:val="28"/>
        </w:rPr>
      </w:pPr>
    </w:p>
    <w:p w14:paraId="26E524DA" w14:textId="77777777" w:rsidR="00D06C65" w:rsidRDefault="00A03623" w:rsidP="00A03623">
      <w:pPr>
        <w:jc w:val="center"/>
        <w:rPr>
          <w:b/>
          <w:bCs/>
          <w:sz w:val="28"/>
          <w:szCs w:val="28"/>
        </w:rPr>
      </w:pPr>
      <w:r w:rsidRPr="00D06C65">
        <w:rPr>
          <w:b/>
          <w:bCs/>
          <w:sz w:val="28"/>
          <w:szCs w:val="28"/>
        </w:rPr>
        <w:t xml:space="preserve">Воленского сельского поселения Новоусманского муниципального </w:t>
      </w:r>
    </w:p>
    <w:p w14:paraId="315D60EC" w14:textId="4E12160F" w:rsidR="00A03623" w:rsidRPr="00D06C65" w:rsidRDefault="00A03623" w:rsidP="00A03623">
      <w:pPr>
        <w:jc w:val="center"/>
        <w:rPr>
          <w:b/>
          <w:bCs/>
          <w:sz w:val="28"/>
          <w:szCs w:val="28"/>
        </w:rPr>
      </w:pPr>
      <w:r w:rsidRPr="00D06C65">
        <w:rPr>
          <w:b/>
          <w:bCs/>
          <w:sz w:val="28"/>
          <w:szCs w:val="28"/>
        </w:rPr>
        <w:t>района Воронежской области</w:t>
      </w:r>
    </w:p>
    <w:p w14:paraId="665C1B8B" w14:textId="77777777" w:rsidR="00A03623" w:rsidRPr="00D06C65" w:rsidRDefault="00A03623" w:rsidP="00A03623">
      <w:pPr>
        <w:jc w:val="center"/>
        <w:rPr>
          <w:b/>
          <w:bCs/>
          <w:sz w:val="28"/>
          <w:szCs w:val="28"/>
        </w:rPr>
      </w:pPr>
      <w:r w:rsidRPr="00D06C65">
        <w:rPr>
          <w:b/>
          <w:bCs/>
          <w:sz w:val="28"/>
          <w:szCs w:val="28"/>
        </w:rPr>
        <w:t>«Обеспечение доступным и комфортным жильём и</w:t>
      </w:r>
    </w:p>
    <w:p w14:paraId="4BE4562F" w14:textId="77777777" w:rsidR="00D06C65" w:rsidRDefault="00A03623" w:rsidP="00A03623">
      <w:pPr>
        <w:jc w:val="center"/>
        <w:rPr>
          <w:b/>
          <w:sz w:val="28"/>
          <w:szCs w:val="28"/>
        </w:rPr>
      </w:pPr>
      <w:r w:rsidRPr="00D06C65">
        <w:rPr>
          <w:b/>
          <w:bCs/>
          <w:sz w:val="28"/>
          <w:szCs w:val="28"/>
        </w:rPr>
        <w:t>коммунальными услугами</w:t>
      </w:r>
      <w:r w:rsidRPr="00D06C65">
        <w:rPr>
          <w:sz w:val="28"/>
          <w:szCs w:val="28"/>
        </w:rPr>
        <w:t xml:space="preserve"> </w:t>
      </w:r>
      <w:proofErr w:type="gramStart"/>
      <w:r w:rsidRPr="00D06C65">
        <w:rPr>
          <w:b/>
          <w:sz w:val="28"/>
          <w:szCs w:val="28"/>
        </w:rPr>
        <w:t>населения  Воленского</w:t>
      </w:r>
      <w:proofErr w:type="gramEnd"/>
      <w:r w:rsidRPr="00D06C65">
        <w:rPr>
          <w:b/>
          <w:sz w:val="28"/>
          <w:szCs w:val="28"/>
        </w:rPr>
        <w:t xml:space="preserve"> сельского поселения </w:t>
      </w:r>
    </w:p>
    <w:p w14:paraId="76998D38" w14:textId="3FC38C26" w:rsidR="00A03623" w:rsidRPr="00D06C65" w:rsidRDefault="00A03623" w:rsidP="00A03623">
      <w:pPr>
        <w:jc w:val="center"/>
        <w:rPr>
          <w:b/>
          <w:sz w:val="28"/>
          <w:szCs w:val="28"/>
        </w:rPr>
      </w:pPr>
      <w:r w:rsidRPr="00D06C65">
        <w:rPr>
          <w:b/>
          <w:sz w:val="28"/>
          <w:szCs w:val="28"/>
        </w:rPr>
        <w:t xml:space="preserve"> </w:t>
      </w:r>
      <w:r w:rsidRPr="00D06C65">
        <w:rPr>
          <w:b/>
          <w:bCs/>
          <w:sz w:val="28"/>
          <w:szCs w:val="28"/>
        </w:rPr>
        <w:t>на 2014 -2028 годы»</w:t>
      </w:r>
    </w:p>
    <w:p w14:paraId="23A07037" w14:textId="77777777" w:rsidR="00A03623" w:rsidRDefault="00A03623" w:rsidP="00A03623"/>
    <w:p w14:paraId="5CFDA1C1" w14:textId="77777777" w:rsidR="00A03623" w:rsidRDefault="00A03623" w:rsidP="00A03623"/>
    <w:tbl>
      <w:tblPr>
        <w:tblW w:w="10065" w:type="dxa"/>
        <w:tblInd w:w="-176" w:type="dxa"/>
        <w:tblLook w:val="00A0" w:firstRow="1" w:lastRow="0" w:firstColumn="1" w:lastColumn="0" w:noHBand="0" w:noVBand="0"/>
      </w:tblPr>
      <w:tblGrid>
        <w:gridCol w:w="3237"/>
        <w:gridCol w:w="6828"/>
      </w:tblGrid>
      <w:tr w:rsidR="00A03623" w:rsidRPr="00D06C65" w14:paraId="6282A093" w14:textId="77777777" w:rsidTr="00A03623">
        <w:trPr>
          <w:trHeight w:val="1500"/>
        </w:trPr>
        <w:tc>
          <w:tcPr>
            <w:tcW w:w="10065" w:type="dxa"/>
            <w:gridSpan w:val="2"/>
            <w:tcBorders>
              <w:top w:val="nil"/>
              <w:left w:val="nil"/>
              <w:bottom w:val="nil"/>
              <w:right w:val="nil"/>
            </w:tcBorders>
            <w:shd w:val="clear" w:color="auto" w:fill="auto"/>
            <w:vAlign w:val="center"/>
          </w:tcPr>
          <w:p w14:paraId="093356AA" w14:textId="77777777" w:rsidR="00A03623" w:rsidRPr="00D06C65" w:rsidRDefault="00A03623" w:rsidP="00A03623">
            <w:pPr>
              <w:widowControl w:val="0"/>
              <w:autoSpaceDE w:val="0"/>
              <w:autoSpaceDN w:val="0"/>
              <w:adjustRightInd w:val="0"/>
              <w:jc w:val="center"/>
              <w:outlineLvl w:val="1"/>
              <w:rPr>
                <w:b/>
                <w:bCs/>
                <w:sz w:val="20"/>
                <w:szCs w:val="20"/>
              </w:rPr>
            </w:pPr>
            <w:r w:rsidRPr="00D06C65">
              <w:rPr>
                <w:b/>
                <w:bCs/>
                <w:sz w:val="20"/>
                <w:szCs w:val="20"/>
              </w:rPr>
              <w:t>ПАСПОРТ</w:t>
            </w:r>
          </w:p>
          <w:p w14:paraId="11905A4E" w14:textId="77777777" w:rsidR="00A03623" w:rsidRPr="00D06C65" w:rsidRDefault="00A03623" w:rsidP="00A03623">
            <w:pPr>
              <w:widowControl w:val="0"/>
              <w:autoSpaceDE w:val="0"/>
              <w:autoSpaceDN w:val="0"/>
              <w:adjustRightInd w:val="0"/>
              <w:jc w:val="center"/>
              <w:outlineLvl w:val="1"/>
              <w:rPr>
                <w:b/>
                <w:bCs/>
                <w:caps/>
                <w:sz w:val="20"/>
                <w:szCs w:val="20"/>
              </w:rPr>
            </w:pPr>
            <w:r w:rsidRPr="00D06C65">
              <w:rPr>
                <w:b/>
                <w:bCs/>
                <w:sz w:val="20"/>
                <w:szCs w:val="20"/>
              </w:rPr>
              <w:t>Муниципальной программы</w:t>
            </w:r>
          </w:p>
          <w:p w14:paraId="69E50BB2" w14:textId="77777777" w:rsidR="00A03623" w:rsidRPr="00D06C65" w:rsidRDefault="00A03623" w:rsidP="00A03623">
            <w:pPr>
              <w:jc w:val="center"/>
              <w:rPr>
                <w:b/>
                <w:bCs/>
                <w:sz w:val="20"/>
                <w:szCs w:val="20"/>
              </w:rPr>
            </w:pPr>
            <w:r w:rsidRPr="00D06C65">
              <w:rPr>
                <w:b/>
                <w:bCs/>
                <w:sz w:val="20"/>
                <w:szCs w:val="20"/>
              </w:rPr>
              <w:t>«Обеспечение доступным и комфортным жильём и</w:t>
            </w:r>
          </w:p>
          <w:p w14:paraId="12FE8FB2" w14:textId="77777777" w:rsidR="00A03623" w:rsidRPr="00D06C65" w:rsidRDefault="00A03623" w:rsidP="00A03623">
            <w:pPr>
              <w:widowControl w:val="0"/>
              <w:autoSpaceDE w:val="0"/>
              <w:autoSpaceDN w:val="0"/>
              <w:adjustRightInd w:val="0"/>
              <w:jc w:val="center"/>
              <w:outlineLvl w:val="1"/>
              <w:rPr>
                <w:bCs/>
                <w:sz w:val="20"/>
                <w:szCs w:val="20"/>
              </w:rPr>
            </w:pPr>
            <w:r w:rsidRPr="00D06C65">
              <w:rPr>
                <w:b/>
                <w:bCs/>
                <w:sz w:val="20"/>
                <w:szCs w:val="20"/>
              </w:rPr>
              <w:t>коммунальными услугами</w:t>
            </w:r>
            <w:r w:rsidRPr="00D06C65">
              <w:rPr>
                <w:sz w:val="20"/>
                <w:szCs w:val="20"/>
              </w:rPr>
              <w:t xml:space="preserve"> </w:t>
            </w:r>
            <w:proofErr w:type="gramStart"/>
            <w:r w:rsidRPr="00D06C65">
              <w:rPr>
                <w:b/>
                <w:sz w:val="20"/>
                <w:szCs w:val="20"/>
              </w:rPr>
              <w:t>населения  Воленского</w:t>
            </w:r>
            <w:proofErr w:type="gramEnd"/>
            <w:r w:rsidRPr="00D06C65">
              <w:rPr>
                <w:b/>
                <w:sz w:val="20"/>
                <w:szCs w:val="20"/>
              </w:rPr>
              <w:t xml:space="preserve"> сельского поселения  </w:t>
            </w:r>
            <w:r w:rsidRPr="00D06C65">
              <w:rPr>
                <w:b/>
                <w:bCs/>
                <w:sz w:val="20"/>
                <w:szCs w:val="20"/>
              </w:rPr>
              <w:t>на 2014 -2028 годы»</w:t>
            </w:r>
            <w:r w:rsidRPr="00D06C65">
              <w:rPr>
                <w:bCs/>
                <w:caps/>
                <w:sz w:val="20"/>
                <w:szCs w:val="20"/>
              </w:rPr>
              <w:t xml:space="preserve"> </w:t>
            </w:r>
            <w:r w:rsidRPr="00D06C65">
              <w:rPr>
                <w:bCs/>
                <w:sz w:val="20"/>
                <w:szCs w:val="20"/>
              </w:rPr>
              <w:t xml:space="preserve">(далее – Программа) </w:t>
            </w:r>
          </w:p>
          <w:p w14:paraId="4ADB65F2" w14:textId="77777777" w:rsidR="00A03623" w:rsidRPr="00D06C65" w:rsidRDefault="00A03623" w:rsidP="00A03623">
            <w:pPr>
              <w:widowControl w:val="0"/>
              <w:autoSpaceDE w:val="0"/>
              <w:autoSpaceDN w:val="0"/>
              <w:adjustRightInd w:val="0"/>
              <w:jc w:val="center"/>
              <w:outlineLvl w:val="1"/>
              <w:rPr>
                <w:bCs/>
                <w:caps/>
                <w:sz w:val="20"/>
                <w:szCs w:val="20"/>
              </w:rPr>
            </w:pPr>
          </w:p>
          <w:tbl>
            <w:tblPr>
              <w:tblW w:w="9634" w:type="dxa"/>
              <w:tblLook w:val="00A0" w:firstRow="1" w:lastRow="0" w:firstColumn="1" w:lastColumn="0" w:noHBand="0" w:noVBand="0"/>
            </w:tblPr>
            <w:tblGrid>
              <w:gridCol w:w="3823"/>
              <w:gridCol w:w="5811"/>
            </w:tblGrid>
            <w:tr w:rsidR="00A03623" w:rsidRPr="00D06C65" w14:paraId="17E89E33" w14:textId="77777777" w:rsidTr="00A03623">
              <w:trPr>
                <w:trHeight w:val="539"/>
              </w:trPr>
              <w:tc>
                <w:tcPr>
                  <w:tcW w:w="3823" w:type="dxa"/>
                  <w:tcBorders>
                    <w:top w:val="single" w:sz="4" w:space="0" w:color="auto"/>
                    <w:left w:val="single" w:sz="4" w:space="0" w:color="auto"/>
                    <w:bottom w:val="single" w:sz="4" w:space="0" w:color="auto"/>
                    <w:right w:val="single" w:sz="4" w:space="0" w:color="auto"/>
                  </w:tcBorders>
                </w:tcPr>
                <w:p w14:paraId="5DE2DD4A" w14:textId="77777777" w:rsidR="00A03623" w:rsidRPr="00D06C65" w:rsidRDefault="00A03623" w:rsidP="00A03623">
                  <w:pPr>
                    <w:rPr>
                      <w:sz w:val="20"/>
                      <w:szCs w:val="20"/>
                    </w:rPr>
                  </w:pPr>
                  <w:r w:rsidRPr="00D06C65">
                    <w:rPr>
                      <w:sz w:val="20"/>
                      <w:szCs w:val="20"/>
                    </w:rPr>
                    <w:t>Ответственный исполнитель муниципальной Программы</w:t>
                  </w:r>
                </w:p>
              </w:tc>
              <w:tc>
                <w:tcPr>
                  <w:tcW w:w="5811" w:type="dxa"/>
                  <w:tcBorders>
                    <w:top w:val="single" w:sz="4" w:space="0" w:color="auto"/>
                    <w:left w:val="nil"/>
                    <w:bottom w:val="single" w:sz="4" w:space="0" w:color="auto"/>
                    <w:right w:val="single" w:sz="4" w:space="0" w:color="auto"/>
                  </w:tcBorders>
                  <w:noWrap/>
                  <w:vAlign w:val="bottom"/>
                </w:tcPr>
                <w:p w14:paraId="63503AB2" w14:textId="77777777" w:rsidR="00A03623" w:rsidRPr="00D06C65" w:rsidRDefault="00A03623" w:rsidP="00A03623">
                  <w:pPr>
                    <w:rPr>
                      <w:sz w:val="20"/>
                      <w:szCs w:val="20"/>
                    </w:rPr>
                  </w:pPr>
                  <w:r w:rsidRPr="00D06C65">
                    <w:rPr>
                      <w:sz w:val="20"/>
                      <w:szCs w:val="20"/>
                    </w:rPr>
                    <w:t>Администрация Воленского сельского поселения Новоусманского муниципального района Воронежской области</w:t>
                  </w:r>
                </w:p>
              </w:tc>
            </w:tr>
            <w:tr w:rsidR="00A03623" w:rsidRPr="00D06C65" w14:paraId="3DD7CD88" w14:textId="77777777" w:rsidTr="00A03623">
              <w:trPr>
                <w:trHeight w:val="750"/>
              </w:trPr>
              <w:tc>
                <w:tcPr>
                  <w:tcW w:w="3823" w:type="dxa"/>
                  <w:tcBorders>
                    <w:top w:val="single" w:sz="4" w:space="0" w:color="auto"/>
                    <w:left w:val="single" w:sz="4" w:space="0" w:color="auto"/>
                    <w:bottom w:val="single" w:sz="4" w:space="0" w:color="auto"/>
                    <w:right w:val="single" w:sz="4" w:space="0" w:color="auto"/>
                  </w:tcBorders>
                </w:tcPr>
                <w:p w14:paraId="5209D4B5" w14:textId="77777777" w:rsidR="00A03623" w:rsidRPr="00D06C65" w:rsidRDefault="00A03623" w:rsidP="00A03623">
                  <w:pPr>
                    <w:rPr>
                      <w:sz w:val="20"/>
                      <w:szCs w:val="20"/>
                    </w:rPr>
                  </w:pPr>
                  <w:r w:rsidRPr="00D06C65">
                    <w:rPr>
                      <w:sz w:val="20"/>
                      <w:szCs w:val="20"/>
                    </w:rPr>
                    <w:t xml:space="preserve">Исполнители </w:t>
                  </w:r>
                  <w:proofErr w:type="gramStart"/>
                  <w:r w:rsidRPr="00D06C65">
                    <w:rPr>
                      <w:sz w:val="20"/>
                      <w:szCs w:val="20"/>
                    </w:rPr>
                    <w:t>муниципальной  Программы</w:t>
                  </w:r>
                  <w:proofErr w:type="gramEnd"/>
                </w:p>
              </w:tc>
              <w:tc>
                <w:tcPr>
                  <w:tcW w:w="5811" w:type="dxa"/>
                  <w:tcBorders>
                    <w:top w:val="single" w:sz="4" w:space="0" w:color="auto"/>
                    <w:left w:val="nil"/>
                    <w:bottom w:val="single" w:sz="4" w:space="0" w:color="auto"/>
                    <w:right w:val="single" w:sz="4" w:space="0" w:color="auto"/>
                  </w:tcBorders>
                  <w:noWrap/>
                  <w:vAlign w:val="bottom"/>
                </w:tcPr>
                <w:p w14:paraId="5E31F6D9" w14:textId="77777777" w:rsidR="00A03623" w:rsidRPr="00D06C65" w:rsidRDefault="00A03623" w:rsidP="00A03623">
                  <w:pPr>
                    <w:rPr>
                      <w:sz w:val="20"/>
                      <w:szCs w:val="20"/>
                    </w:rPr>
                  </w:pPr>
                  <w:r w:rsidRPr="00D06C65">
                    <w:rPr>
                      <w:sz w:val="20"/>
                      <w:szCs w:val="20"/>
                    </w:rPr>
                    <w:t>Администрация Воленского сельского поселения Новоусманского муниципального района Воронежской области</w:t>
                  </w:r>
                </w:p>
              </w:tc>
            </w:tr>
            <w:tr w:rsidR="00A03623" w:rsidRPr="00D06C65" w14:paraId="176CBE31" w14:textId="77777777" w:rsidTr="00A03623">
              <w:trPr>
                <w:trHeight w:val="586"/>
              </w:trPr>
              <w:tc>
                <w:tcPr>
                  <w:tcW w:w="3823" w:type="dxa"/>
                  <w:tcBorders>
                    <w:top w:val="nil"/>
                    <w:left w:val="single" w:sz="4" w:space="0" w:color="auto"/>
                    <w:bottom w:val="single" w:sz="4" w:space="0" w:color="auto"/>
                    <w:right w:val="single" w:sz="4" w:space="0" w:color="auto"/>
                  </w:tcBorders>
                </w:tcPr>
                <w:p w14:paraId="1AF4A70F" w14:textId="77777777" w:rsidR="00A03623" w:rsidRPr="00D06C65" w:rsidRDefault="00A03623" w:rsidP="00A03623">
                  <w:pPr>
                    <w:rPr>
                      <w:sz w:val="20"/>
                      <w:szCs w:val="20"/>
                    </w:rPr>
                  </w:pPr>
                  <w:r w:rsidRPr="00D06C65">
                    <w:rPr>
                      <w:sz w:val="20"/>
                      <w:szCs w:val="20"/>
                    </w:rPr>
                    <w:t>Подпрограммы муниципальной Программы</w:t>
                  </w:r>
                </w:p>
              </w:tc>
              <w:tc>
                <w:tcPr>
                  <w:tcW w:w="5811" w:type="dxa"/>
                  <w:tcBorders>
                    <w:top w:val="nil"/>
                    <w:left w:val="nil"/>
                    <w:bottom w:val="single" w:sz="4" w:space="0" w:color="auto"/>
                    <w:right w:val="single" w:sz="4" w:space="0" w:color="auto"/>
                  </w:tcBorders>
                  <w:noWrap/>
                  <w:vAlign w:val="bottom"/>
                </w:tcPr>
                <w:p w14:paraId="36B9BD52" w14:textId="77777777" w:rsidR="00A03623" w:rsidRPr="00D06C65" w:rsidRDefault="00A03623" w:rsidP="00A03623">
                  <w:pPr>
                    <w:widowControl w:val="0"/>
                    <w:autoSpaceDE w:val="0"/>
                    <w:autoSpaceDN w:val="0"/>
                    <w:adjustRightInd w:val="0"/>
                    <w:rPr>
                      <w:sz w:val="20"/>
                      <w:szCs w:val="20"/>
                    </w:rPr>
                  </w:pPr>
                  <w:r w:rsidRPr="00D06C65">
                    <w:rPr>
                      <w:sz w:val="20"/>
                      <w:szCs w:val="20"/>
                    </w:rPr>
                    <w:t>Подпрограмма 1 «Уличное освещение»;</w:t>
                  </w:r>
                </w:p>
                <w:p w14:paraId="0EA0C896" w14:textId="77777777" w:rsidR="00A03623" w:rsidRPr="00D06C65" w:rsidRDefault="00A03623" w:rsidP="00A03623">
                  <w:pPr>
                    <w:widowControl w:val="0"/>
                    <w:autoSpaceDE w:val="0"/>
                    <w:autoSpaceDN w:val="0"/>
                    <w:adjustRightInd w:val="0"/>
                    <w:rPr>
                      <w:sz w:val="20"/>
                      <w:szCs w:val="20"/>
                    </w:rPr>
                  </w:pPr>
                  <w:r w:rsidRPr="00D06C65">
                    <w:rPr>
                      <w:sz w:val="20"/>
                      <w:szCs w:val="20"/>
                    </w:rPr>
                    <w:t>Подпрограмма 2 «Ремонт и обеспечение дорог»;</w:t>
                  </w:r>
                </w:p>
                <w:p w14:paraId="493BD525" w14:textId="77777777" w:rsidR="00A03623" w:rsidRPr="00D06C65" w:rsidRDefault="00A03623" w:rsidP="00A03623">
                  <w:pPr>
                    <w:widowControl w:val="0"/>
                    <w:autoSpaceDE w:val="0"/>
                    <w:autoSpaceDN w:val="0"/>
                    <w:adjustRightInd w:val="0"/>
                    <w:rPr>
                      <w:sz w:val="20"/>
                      <w:szCs w:val="20"/>
                    </w:rPr>
                  </w:pPr>
                  <w:r w:rsidRPr="00D06C65">
                    <w:rPr>
                      <w:sz w:val="20"/>
                      <w:szCs w:val="20"/>
                    </w:rPr>
                    <w:t>Подпрограмма 3 «Благоустройство территорий поселения»</w:t>
                  </w:r>
                </w:p>
              </w:tc>
            </w:tr>
            <w:tr w:rsidR="00A03623" w:rsidRPr="00D06C65" w14:paraId="2F5B851C" w14:textId="77777777" w:rsidTr="00A03623">
              <w:trPr>
                <w:trHeight w:val="65"/>
              </w:trPr>
              <w:tc>
                <w:tcPr>
                  <w:tcW w:w="3823" w:type="dxa"/>
                  <w:tcBorders>
                    <w:top w:val="nil"/>
                    <w:left w:val="single" w:sz="4" w:space="0" w:color="auto"/>
                    <w:bottom w:val="single" w:sz="4" w:space="0" w:color="auto"/>
                    <w:right w:val="single" w:sz="4" w:space="0" w:color="auto"/>
                  </w:tcBorders>
                </w:tcPr>
                <w:p w14:paraId="41C917CC" w14:textId="77777777" w:rsidR="00A03623" w:rsidRPr="00D06C65" w:rsidRDefault="00A03623" w:rsidP="00A03623">
                  <w:pPr>
                    <w:rPr>
                      <w:sz w:val="20"/>
                      <w:szCs w:val="20"/>
                    </w:rPr>
                  </w:pPr>
                  <w:r w:rsidRPr="00D06C65">
                    <w:rPr>
                      <w:sz w:val="20"/>
                      <w:szCs w:val="20"/>
                    </w:rPr>
                    <w:t>Цель муниципальной Программы</w:t>
                  </w:r>
                </w:p>
              </w:tc>
              <w:tc>
                <w:tcPr>
                  <w:tcW w:w="5811" w:type="dxa"/>
                  <w:tcBorders>
                    <w:top w:val="nil"/>
                    <w:left w:val="nil"/>
                    <w:bottom w:val="single" w:sz="4" w:space="0" w:color="auto"/>
                    <w:right w:val="single" w:sz="4" w:space="0" w:color="auto"/>
                  </w:tcBorders>
                  <w:shd w:val="clear" w:color="000000" w:fill="FFFFFF"/>
                  <w:vAlign w:val="center"/>
                </w:tcPr>
                <w:p w14:paraId="5AA2B736" w14:textId="77777777" w:rsidR="00A03623" w:rsidRPr="00D06C65" w:rsidRDefault="00A03623" w:rsidP="00A03623">
                  <w:pPr>
                    <w:rPr>
                      <w:sz w:val="20"/>
                      <w:szCs w:val="20"/>
                    </w:rPr>
                  </w:pPr>
                  <w:r w:rsidRPr="00D06C65">
                    <w:rPr>
                      <w:sz w:val="20"/>
                      <w:szCs w:val="20"/>
                    </w:rPr>
                    <w:t>Комплексное решение проблем благоустройства и озеленения, санитарного состояния сельского поселения, улучшение внешнего вида территорий, создание комфортных и безопасных условий для проживания и отдыха жителей Воленского сельского поселения</w:t>
                  </w:r>
                </w:p>
              </w:tc>
            </w:tr>
            <w:tr w:rsidR="00A03623" w:rsidRPr="00D06C65" w14:paraId="54EF5E7A" w14:textId="77777777" w:rsidTr="00A03623">
              <w:trPr>
                <w:trHeight w:val="348"/>
              </w:trPr>
              <w:tc>
                <w:tcPr>
                  <w:tcW w:w="3823" w:type="dxa"/>
                  <w:tcBorders>
                    <w:top w:val="nil"/>
                    <w:left w:val="single" w:sz="4" w:space="0" w:color="auto"/>
                    <w:bottom w:val="single" w:sz="4" w:space="0" w:color="auto"/>
                    <w:right w:val="single" w:sz="4" w:space="0" w:color="auto"/>
                  </w:tcBorders>
                </w:tcPr>
                <w:p w14:paraId="650E4BA0" w14:textId="77777777" w:rsidR="00A03623" w:rsidRPr="00D06C65" w:rsidRDefault="00A03623" w:rsidP="00A03623">
                  <w:pPr>
                    <w:rPr>
                      <w:sz w:val="20"/>
                      <w:szCs w:val="20"/>
                    </w:rPr>
                  </w:pPr>
                  <w:r w:rsidRPr="00D06C65">
                    <w:rPr>
                      <w:sz w:val="20"/>
                      <w:szCs w:val="20"/>
                    </w:rPr>
                    <w:lastRenderedPageBreak/>
                    <w:t>Задачи муниципальной Программы</w:t>
                  </w:r>
                </w:p>
              </w:tc>
              <w:tc>
                <w:tcPr>
                  <w:tcW w:w="5811" w:type="dxa"/>
                  <w:tcBorders>
                    <w:top w:val="nil"/>
                    <w:left w:val="nil"/>
                    <w:bottom w:val="single" w:sz="4" w:space="0" w:color="auto"/>
                    <w:right w:val="single" w:sz="4" w:space="0" w:color="auto"/>
                  </w:tcBorders>
                  <w:shd w:val="clear" w:color="000000" w:fill="FFFFFF"/>
                  <w:vAlign w:val="center"/>
                </w:tcPr>
                <w:p w14:paraId="70782BC3" w14:textId="77777777" w:rsidR="00A03623" w:rsidRPr="00D06C65" w:rsidRDefault="00A03623" w:rsidP="00A03623">
                  <w:pPr>
                    <w:autoSpaceDE w:val="0"/>
                    <w:autoSpaceDN w:val="0"/>
                    <w:adjustRightInd w:val="0"/>
                    <w:jc w:val="both"/>
                    <w:rPr>
                      <w:sz w:val="20"/>
                      <w:szCs w:val="20"/>
                    </w:rPr>
                  </w:pPr>
                  <w:r w:rsidRPr="00D06C65">
                    <w:rPr>
                      <w:sz w:val="20"/>
                      <w:szCs w:val="20"/>
                    </w:rPr>
                    <w:t>- устройство тротуаров (пешеходных дорожек);</w:t>
                  </w:r>
                </w:p>
                <w:p w14:paraId="4D33D498" w14:textId="77777777" w:rsidR="00A03623" w:rsidRPr="00D06C65" w:rsidRDefault="00A03623" w:rsidP="00A03623">
                  <w:pPr>
                    <w:autoSpaceDE w:val="0"/>
                    <w:autoSpaceDN w:val="0"/>
                    <w:adjustRightInd w:val="0"/>
                    <w:jc w:val="both"/>
                    <w:rPr>
                      <w:sz w:val="20"/>
                      <w:szCs w:val="20"/>
                    </w:rPr>
                  </w:pPr>
                  <w:r w:rsidRPr="00D06C65">
                    <w:rPr>
                      <w:sz w:val="20"/>
                      <w:szCs w:val="20"/>
                    </w:rPr>
                    <w:t>- устройство парков и скверов;</w:t>
                  </w:r>
                </w:p>
                <w:p w14:paraId="586FB5B1" w14:textId="77777777" w:rsidR="00A03623" w:rsidRPr="00D06C65" w:rsidRDefault="00A03623" w:rsidP="00A03623">
                  <w:pPr>
                    <w:autoSpaceDE w:val="0"/>
                    <w:autoSpaceDN w:val="0"/>
                    <w:adjustRightInd w:val="0"/>
                    <w:jc w:val="both"/>
                    <w:rPr>
                      <w:sz w:val="20"/>
                      <w:szCs w:val="20"/>
                    </w:rPr>
                  </w:pPr>
                  <w:r w:rsidRPr="00D06C65">
                    <w:rPr>
                      <w:sz w:val="20"/>
                      <w:szCs w:val="20"/>
                    </w:rPr>
                    <w:t xml:space="preserve">- содержание уличного освещения;                               </w:t>
                  </w:r>
                </w:p>
                <w:p w14:paraId="509A2569" w14:textId="77777777" w:rsidR="00A03623" w:rsidRPr="00D06C65" w:rsidRDefault="00A03623" w:rsidP="00A03623">
                  <w:pPr>
                    <w:autoSpaceDE w:val="0"/>
                    <w:autoSpaceDN w:val="0"/>
                    <w:adjustRightInd w:val="0"/>
                    <w:jc w:val="both"/>
                    <w:rPr>
                      <w:sz w:val="20"/>
                      <w:szCs w:val="20"/>
                    </w:rPr>
                  </w:pPr>
                  <w:r w:rsidRPr="00D06C65">
                    <w:rPr>
                      <w:sz w:val="20"/>
                      <w:szCs w:val="20"/>
                    </w:rPr>
                    <w:t>- санитарная обрезка зеленых насаждений и вырезка аварийных деревьев;</w:t>
                  </w:r>
                </w:p>
                <w:p w14:paraId="449A0C61"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xml:space="preserve">-  посадка деревьев, разбивка газонов;  </w:t>
                  </w:r>
                </w:p>
                <w:p w14:paraId="64D9B9E8"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xml:space="preserve">- скашивание травы и цветочное оформление;                               </w:t>
                  </w:r>
                </w:p>
                <w:p w14:paraId="0FBDDCDD"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благоустройство воинских захоронений и памятных мест;</w:t>
                  </w:r>
                </w:p>
                <w:p w14:paraId="01CECD20"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обеспечение стабильной работы, исключающей создание аварийных и чрезвычайных ситуаций на объектах благоустройства сельского поселения;</w:t>
                  </w:r>
                </w:p>
                <w:p w14:paraId="759FF8FF"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организация взаимодействия между предприятиями, организациями и учреждениями при решении вопросов благоустройства территории поселения;</w:t>
                  </w:r>
                </w:p>
                <w:p w14:paraId="15204D92"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улучшение внешнего благоустройства, санитарного состояния сельского поселения;</w:t>
                  </w:r>
                </w:p>
                <w:p w14:paraId="134C990F"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привлечение жителей к участию в решении проблем по благоустройству и санитарной очистке придомовых территорий;</w:t>
                  </w:r>
                </w:p>
                <w:p w14:paraId="7C987EB5"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xml:space="preserve">- содержание автомобильных дорог сельского </w:t>
                  </w:r>
                  <w:proofErr w:type="gramStart"/>
                  <w:r w:rsidRPr="00D06C65">
                    <w:rPr>
                      <w:sz w:val="20"/>
                      <w:szCs w:val="20"/>
                    </w:rPr>
                    <w:t>поселения,  обновление</w:t>
                  </w:r>
                  <w:proofErr w:type="gramEnd"/>
                  <w:r w:rsidRPr="00D06C65">
                    <w:rPr>
                      <w:sz w:val="20"/>
                      <w:szCs w:val="20"/>
                    </w:rPr>
                    <w:t xml:space="preserve"> элементов  комплексного  благоустройства  улиц, тротуаров и элементов улично-дорожной сети;</w:t>
                  </w:r>
                </w:p>
                <w:p w14:paraId="0141D0AE" w14:textId="77777777" w:rsidR="00A03623" w:rsidRPr="00D06C65" w:rsidRDefault="00A03623" w:rsidP="00A03623">
                  <w:pPr>
                    <w:autoSpaceDE w:val="0"/>
                    <w:autoSpaceDN w:val="0"/>
                    <w:adjustRightInd w:val="0"/>
                    <w:rPr>
                      <w:sz w:val="20"/>
                      <w:szCs w:val="20"/>
                    </w:rPr>
                  </w:pPr>
                  <w:r w:rsidRPr="00D06C65">
                    <w:rPr>
                      <w:color w:val="000000"/>
                      <w:sz w:val="20"/>
                      <w:szCs w:val="20"/>
                    </w:rPr>
                    <w:t>- расчистка дорог от снега в зимний период</w:t>
                  </w:r>
                </w:p>
              </w:tc>
            </w:tr>
            <w:tr w:rsidR="00A03623" w:rsidRPr="00D06C65" w14:paraId="13D7139A" w14:textId="77777777" w:rsidTr="00A03623">
              <w:trPr>
                <w:trHeight w:val="692"/>
              </w:trPr>
              <w:tc>
                <w:tcPr>
                  <w:tcW w:w="3823" w:type="dxa"/>
                  <w:tcBorders>
                    <w:top w:val="single" w:sz="4" w:space="0" w:color="auto"/>
                    <w:left w:val="single" w:sz="4" w:space="0" w:color="auto"/>
                    <w:bottom w:val="single" w:sz="4" w:space="0" w:color="auto"/>
                    <w:right w:val="single" w:sz="4" w:space="0" w:color="auto"/>
                  </w:tcBorders>
                </w:tcPr>
                <w:p w14:paraId="7E086228" w14:textId="77777777" w:rsidR="00A03623" w:rsidRPr="00D06C65" w:rsidRDefault="00A03623" w:rsidP="00A03623">
                  <w:pPr>
                    <w:rPr>
                      <w:sz w:val="20"/>
                      <w:szCs w:val="20"/>
                    </w:rPr>
                  </w:pPr>
                  <w:r w:rsidRPr="00D06C65">
                    <w:rPr>
                      <w:sz w:val="20"/>
                      <w:szCs w:val="20"/>
                    </w:rPr>
                    <w:t>Целевые индикаторы и показатели муниципальной Программы</w:t>
                  </w:r>
                </w:p>
              </w:tc>
              <w:tc>
                <w:tcPr>
                  <w:tcW w:w="5811" w:type="dxa"/>
                  <w:tcBorders>
                    <w:top w:val="single" w:sz="4" w:space="0" w:color="auto"/>
                    <w:left w:val="nil"/>
                    <w:bottom w:val="single" w:sz="4" w:space="0" w:color="auto"/>
                    <w:right w:val="single" w:sz="4" w:space="0" w:color="auto"/>
                  </w:tcBorders>
                  <w:shd w:val="clear" w:color="000000" w:fill="FFFFFF"/>
                </w:tcPr>
                <w:p w14:paraId="22AA9D28"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1.</w:t>
                  </w:r>
                  <w:proofErr w:type="gramStart"/>
                  <w:r w:rsidRPr="00D06C65">
                    <w:rPr>
                      <w:rFonts w:ascii="Times New Roman" w:hAnsi="Times New Roman" w:cs="Times New Roman"/>
                    </w:rPr>
                    <w:t>Протяженность  тротуаров</w:t>
                  </w:r>
                  <w:proofErr w:type="gramEnd"/>
                  <w:r w:rsidRPr="00D06C65">
                    <w:rPr>
                      <w:rFonts w:ascii="Times New Roman" w:hAnsi="Times New Roman" w:cs="Times New Roman"/>
                    </w:rPr>
                    <w:t xml:space="preserve">  (пешеходных) дорожек;</w:t>
                  </w:r>
                </w:p>
                <w:p w14:paraId="065BCE7E" w14:textId="77777777" w:rsidR="00A03623" w:rsidRPr="00D06C65" w:rsidRDefault="00A03623" w:rsidP="00A03623">
                  <w:pPr>
                    <w:pStyle w:val="ConsPlusCell"/>
                    <w:widowControl/>
                    <w:jc w:val="both"/>
                    <w:rPr>
                      <w:rFonts w:ascii="Times New Roman" w:hAnsi="Times New Roman" w:cs="Times New Roman"/>
                    </w:rPr>
                  </w:pPr>
                  <w:r w:rsidRPr="00D06C65">
                    <w:rPr>
                      <w:rFonts w:ascii="Times New Roman" w:hAnsi="Times New Roman" w:cs="Times New Roman"/>
                    </w:rPr>
                    <w:t>2. Количество территорий общего пользования, на которых проведены мероприятия по реконструкции и благоустройству.</w:t>
                  </w:r>
                </w:p>
                <w:p w14:paraId="0B0D6BC7"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3. Доля благоустроенных территорий (парков, скверов) к их общей площади на территории Воленского сельского поселения.</w:t>
                  </w:r>
                </w:p>
                <w:p w14:paraId="1CEC6705"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4.</w:t>
                  </w:r>
                  <w:r w:rsidRPr="00D06C65">
                    <w:rPr>
                      <w:rFonts w:ascii="Times New Roman" w:eastAsia="Calibri" w:hAnsi="Times New Roman" w:cs="Times New Roman"/>
                    </w:rPr>
                    <w:t xml:space="preserve"> Доля неосвещенных улиц к общему числу улиц в сельском поселении</w:t>
                  </w:r>
                  <w:r w:rsidRPr="00D06C65">
                    <w:rPr>
                      <w:rFonts w:ascii="Times New Roman" w:hAnsi="Times New Roman" w:cs="Times New Roman"/>
                    </w:rPr>
                    <w:t xml:space="preserve">; </w:t>
                  </w:r>
                </w:p>
                <w:p w14:paraId="3438E75C"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5.Общий объем потребляемой электрической энергии;</w:t>
                  </w:r>
                </w:p>
                <w:p w14:paraId="06108546"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 xml:space="preserve">6.Сокращение несанкционированных свалок бытового мусора; </w:t>
                  </w:r>
                </w:p>
                <w:p w14:paraId="42D58188"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 xml:space="preserve">7.  Протяженность автомобильных дорог местного значения, в отношении которых проведен ремонт </w:t>
                  </w:r>
                </w:p>
              </w:tc>
            </w:tr>
            <w:tr w:rsidR="00A03623" w:rsidRPr="00D06C65" w14:paraId="521C4A41" w14:textId="77777777" w:rsidTr="00A03623">
              <w:trPr>
                <w:trHeight w:val="709"/>
              </w:trPr>
              <w:tc>
                <w:tcPr>
                  <w:tcW w:w="3823" w:type="dxa"/>
                  <w:tcBorders>
                    <w:top w:val="nil"/>
                    <w:left w:val="single" w:sz="4" w:space="0" w:color="auto"/>
                    <w:bottom w:val="single" w:sz="4" w:space="0" w:color="auto"/>
                    <w:right w:val="single" w:sz="4" w:space="0" w:color="auto"/>
                  </w:tcBorders>
                </w:tcPr>
                <w:p w14:paraId="3D17C294" w14:textId="77777777" w:rsidR="00A03623" w:rsidRPr="00D06C65" w:rsidRDefault="00A03623" w:rsidP="00A03623">
                  <w:pPr>
                    <w:rPr>
                      <w:sz w:val="20"/>
                      <w:szCs w:val="20"/>
                    </w:rPr>
                  </w:pPr>
                  <w:r w:rsidRPr="00D06C65">
                    <w:rPr>
                      <w:sz w:val="20"/>
                      <w:szCs w:val="20"/>
                    </w:rPr>
                    <w:t>Этапы и сроки реализации Программы</w:t>
                  </w:r>
                </w:p>
              </w:tc>
              <w:tc>
                <w:tcPr>
                  <w:tcW w:w="5811" w:type="dxa"/>
                  <w:tcBorders>
                    <w:top w:val="nil"/>
                    <w:left w:val="nil"/>
                    <w:bottom w:val="single" w:sz="4" w:space="0" w:color="auto"/>
                    <w:right w:val="single" w:sz="4" w:space="0" w:color="auto"/>
                  </w:tcBorders>
                  <w:vAlign w:val="center"/>
                </w:tcPr>
                <w:p w14:paraId="5390741E"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2014 – 2028 годы</w:t>
                  </w:r>
                </w:p>
                <w:p w14:paraId="67C38042" w14:textId="77777777" w:rsidR="00A03623" w:rsidRPr="00D06C65" w:rsidRDefault="00A03623" w:rsidP="00A03623">
                  <w:pPr>
                    <w:pStyle w:val="ConsPlusCell"/>
                    <w:rPr>
                      <w:rFonts w:ascii="Times New Roman" w:hAnsi="Times New Roman" w:cs="Times New Roman"/>
                    </w:rPr>
                  </w:pPr>
                </w:p>
              </w:tc>
            </w:tr>
            <w:tr w:rsidR="00A03623" w:rsidRPr="00D06C65" w14:paraId="63C4BA57" w14:textId="77777777" w:rsidTr="00A03623">
              <w:trPr>
                <w:trHeight w:val="286"/>
              </w:trPr>
              <w:tc>
                <w:tcPr>
                  <w:tcW w:w="3823" w:type="dxa"/>
                  <w:vMerge w:val="restart"/>
                  <w:tcBorders>
                    <w:top w:val="nil"/>
                    <w:left w:val="single" w:sz="4" w:space="0" w:color="auto"/>
                    <w:right w:val="single" w:sz="4" w:space="0" w:color="auto"/>
                  </w:tcBorders>
                </w:tcPr>
                <w:p w14:paraId="22597722" w14:textId="77777777" w:rsidR="00A03623" w:rsidRPr="00D06C65" w:rsidRDefault="00A03623" w:rsidP="00A03623">
                  <w:pPr>
                    <w:rPr>
                      <w:sz w:val="20"/>
                      <w:szCs w:val="20"/>
                    </w:rPr>
                  </w:pPr>
                  <w:r w:rsidRPr="00D06C65">
                    <w:rPr>
                      <w:sz w:val="20"/>
                      <w:szCs w:val="20"/>
                    </w:rPr>
                    <w:t>Объемы бюджетных ассигнований Программы</w:t>
                  </w:r>
                </w:p>
              </w:tc>
              <w:tc>
                <w:tcPr>
                  <w:tcW w:w="5811" w:type="dxa"/>
                  <w:tcBorders>
                    <w:top w:val="nil"/>
                    <w:left w:val="nil"/>
                    <w:bottom w:val="single" w:sz="4" w:space="0" w:color="auto"/>
                    <w:right w:val="single" w:sz="4" w:space="0" w:color="auto"/>
                  </w:tcBorders>
                </w:tcPr>
                <w:p w14:paraId="5D3C0CD2" w14:textId="77777777" w:rsidR="00A03623" w:rsidRPr="00D06C65" w:rsidRDefault="00A03623" w:rsidP="00A03623">
                  <w:pPr>
                    <w:jc w:val="both"/>
                    <w:rPr>
                      <w:sz w:val="20"/>
                      <w:szCs w:val="20"/>
                    </w:rPr>
                  </w:pPr>
                </w:p>
              </w:tc>
            </w:tr>
            <w:tr w:rsidR="00A03623" w:rsidRPr="00D06C65" w14:paraId="00DF6E46" w14:textId="77777777" w:rsidTr="00A03623">
              <w:trPr>
                <w:trHeight w:val="567"/>
              </w:trPr>
              <w:tc>
                <w:tcPr>
                  <w:tcW w:w="3823" w:type="dxa"/>
                  <w:vMerge/>
                  <w:tcBorders>
                    <w:left w:val="single" w:sz="4" w:space="0" w:color="auto"/>
                    <w:bottom w:val="single" w:sz="4" w:space="0" w:color="auto"/>
                    <w:right w:val="single" w:sz="4" w:space="0" w:color="auto"/>
                  </w:tcBorders>
                </w:tcPr>
                <w:p w14:paraId="0D2D8495" w14:textId="77777777" w:rsidR="00A03623" w:rsidRPr="00D06C65" w:rsidRDefault="00A03623" w:rsidP="00A03623">
                  <w:pPr>
                    <w:rPr>
                      <w:sz w:val="20"/>
                      <w:szCs w:val="20"/>
                    </w:rPr>
                  </w:pPr>
                </w:p>
              </w:tc>
              <w:tc>
                <w:tcPr>
                  <w:tcW w:w="5811" w:type="dxa"/>
                  <w:tcBorders>
                    <w:top w:val="nil"/>
                    <w:left w:val="nil"/>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966"/>
                    <w:gridCol w:w="1011"/>
                    <w:gridCol w:w="943"/>
                    <w:gridCol w:w="1103"/>
                  </w:tblGrid>
                  <w:tr w:rsidR="00A03623" w:rsidRPr="00D06C65" w14:paraId="5F49BF94" w14:textId="77777777" w:rsidTr="00A03623">
                    <w:trPr>
                      <w:trHeight w:val="735"/>
                    </w:trPr>
                    <w:tc>
                      <w:tcPr>
                        <w:tcW w:w="1579" w:type="dxa"/>
                      </w:tcPr>
                      <w:p w14:paraId="26440DF7"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Год реализации</w:t>
                        </w:r>
                      </w:p>
                    </w:tc>
                    <w:tc>
                      <w:tcPr>
                        <w:tcW w:w="907" w:type="dxa"/>
                      </w:tcPr>
                      <w:p w14:paraId="1BD87B4C"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Всего</w:t>
                        </w:r>
                      </w:p>
                    </w:tc>
                    <w:tc>
                      <w:tcPr>
                        <w:tcW w:w="1037" w:type="dxa"/>
                      </w:tcPr>
                      <w:p w14:paraId="5AFEDFC9"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ФБ</w:t>
                        </w:r>
                      </w:p>
                    </w:tc>
                    <w:tc>
                      <w:tcPr>
                        <w:tcW w:w="952" w:type="dxa"/>
                      </w:tcPr>
                      <w:p w14:paraId="7EDBFF4D"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ОБ</w:t>
                        </w:r>
                      </w:p>
                    </w:tc>
                    <w:tc>
                      <w:tcPr>
                        <w:tcW w:w="1110" w:type="dxa"/>
                      </w:tcPr>
                      <w:p w14:paraId="58DE32A5"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МБ</w:t>
                        </w:r>
                      </w:p>
                    </w:tc>
                  </w:tr>
                  <w:tr w:rsidR="00A03623" w:rsidRPr="00D06C65" w14:paraId="6713147B" w14:textId="77777777" w:rsidTr="00A03623">
                    <w:trPr>
                      <w:trHeight w:val="211"/>
                    </w:trPr>
                    <w:tc>
                      <w:tcPr>
                        <w:tcW w:w="1579" w:type="dxa"/>
                      </w:tcPr>
                      <w:p w14:paraId="2B47703A"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2014</w:t>
                        </w:r>
                      </w:p>
                    </w:tc>
                    <w:tc>
                      <w:tcPr>
                        <w:tcW w:w="907" w:type="dxa"/>
                      </w:tcPr>
                      <w:p w14:paraId="6EA9244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4279,3</w:t>
                        </w:r>
                      </w:p>
                    </w:tc>
                    <w:tc>
                      <w:tcPr>
                        <w:tcW w:w="1037" w:type="dxa"/>
                      </w:tcPr>
                      <w:p w14:paraId="69E1B55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12F7E7D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1400,0</w:t>
                        </w:r>
                      </w:p>
                    </w:tc>
                    <w:tc>
                      <w:tcPr>
                        <w:tcW w:w="1110" w:type="dxa"/>
                      </w:tcPr>
                      <w:p w14:paraId="4B85CCE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2879,3</w:t>
                        </w:r>
                      </w:p>
                    </w:tc>
                  </w:tr>
                  <w:tr w:rsidR="00A03623" w:rsidRPr="00D06C65" w14:paraId="2DBC9F8D" w14:textId="77777777" w:rsidTr="00A03623">
                    <w:trPr>
                      <w:trHeight w:val="211"/>
                    </w:trPr>
                    <w:tc>
                      <w:tcPr>
                        <w:tcW w:w="1579" w:type="dxa"/>
                      </w:tcPr>
                      <w:p w14:paraId="6205ACF7"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2015</w:t>
                        </w:r>
                      </w:p>
                    </w:tc>
                    <w:tc>
                      <w:tcPr>
                        <w:tcW w:w="907" w:type="dxa"/>
                      </w:tcPr>
                      <w:p w14:paraId="0EC96A5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2659,4</w:t>
                        </w:r>
                      </w:p>
                    </w:tc>
                    <w:tc>
                      <w:tcPr>
                        <w:tcW w:w="1037" w:type="dxa"/>
                      </w:tcPr>
                      <w:p w14:paraId="6001EAB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44975204"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1385,6</w:t>
                        </w:r>
                      </w:p>
                    </w:tc>
                    <w:tc>
                      <w:tcPr>
                        <w:tcW w:w="1110" w:type="dxa"/>
                      </w:tcPr>
                      <w:p w14:paraId="7C3238D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1273,8</w:t>
                        </w:r>
                      </w:p>
                    </w:tc>
                  </w:tr>
                  <w:tr w:rsidR="00A03623" w:rsidRPr="00D06C65" w14:paraId="2F42C201" w14:textId="77777777" w:rsidTr="00A03623">
                    <w:trPr>
                      <w:trHeight w:val="211"/>
                    </w:trPr>
                    <w:tc>
                      <w:tcPr>
                        <w:tcW w:w="1579" w:type="dxa"/>
                      </w:tcPr>
                      <w:p w14:paraId="3841A44A"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2016</w:t>
                        </w:r>
                      </w:p>
                    </w:tc>
                    <w:tc>
                      <w:tcPr>
                        <w:tcW w:w="907" w:type="dxa"/>
                      </w:tcPr>
                      <w:p w14:paraId="494869F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2764,5</w:t>
                        </w:r>
                      </w:p>
                    </w:tc>
                    <w:tc>
                      <w:tcPr>
                        <w:tcW w:w="1037" w:type="dxa"/>
                      </w:tcPr>
                      <w:p w14:paraId="7A164D0C"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4496AC2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160,0</w:t>
                        </w:r>
                      </w:p>
                    </w:tc>
                    <w:tc>
                      <w:tcPr>
                        <w:tcW w:w="1110" w:type="dxa"/>
                      </w:tcPr>
                      <w:p w14:paraId="635782D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2604,5</w:t>
                        </w:r>
                      </w:p>
                    </w:tc>
                  </w:tr>
                  <w:tr w:rsidR="00A03623" w:rsidRPr="00D06C65" w14:paraId="11E0A06B" w14:textId="77777777" w:rsidTr="00A03623">
                    <w:trPr>
                      <w:trHeight w:val="211"/>
                    </w:trPr>
                    <w:tc>
                      <w:tcPr>
                        <w:tcW w:w="1579" w:type="dxa"/>
                      </w:tcPr>
                      <w:p w14:paraId="2F1962AD"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2017</w:t>
                        </w:r>
                      </w:p>
                    </w:tc>
                    <w:tc>
                      <w:tcPr>
                        <w:tcW w:w="907" w:type="dxa"/>
                      </w:tcPr>
                      <w:p w14:paraId="7BEB572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3120,2</w:t>
                        </w:r>
                      </w:p>
                    </w:tc>
                    <w:tc>
                      <w:tcPr>
                        <w:tcW w:w="1037" w:type="dxa"/>
                      </w:tcPr>
                      <w:p w14:paraId="0E7C020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4666DF0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669,8</w:t>
                        </w:r>
                      </w:p>
                    </w:tc>
                    <w:tc>
                      <w:tcPr>
                        <w:tcW w:w="1110" w:type="dxa"/>
                      </w:tcPr>
                      <w:p w14:paraId="7386B52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2450,4</w:t>
                        </w:r>
                      </w:p>
                    </w:tc>
                  </w:tr>
                  <w:tr w:rsidR="00A03623" w:rsidRPr="00D06C65" w14:paraId="32056DD7" w14:textId="77777777" w:rsidTr="00A03623">
                    <w:trPr>
                      <w:trHeight w:val="211"/>
                    </w:trPr>
                    <w:tc>
                      <w:tcPr>
                        <w:tcW w:w="1579" w:type="dxa"/>
                      </w:tcPr>
                      <w:p w14:paraId="7176D719"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2018</w:t>
                        </w:r>
                      </w:p>
                    </w:tc>
                    <w:tc>
                      <w:tcPr>
                        <w:tcW w:w="907" w:type="dxa"/>
                      </w:tcPr>
                      <w:p w14:paraId="7726DD0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5256,3</w:t>
                        </w:r>
                      </w:p>
                    </w:tc>
                    <w:tc>
                      <w:tcPr>
                        <w:tcW w:w="1037" w:type="dxa"/>
                      </w:tcPr>
                      <w:p w14:paraId="28FB4F68"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4C222338"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991,4</w:t>
                        </w:r>
                      </w:p>
                    </w:tc>
                    <w:tc>
                      <w:tcPr>
                        <w:tcW w:w="1110" w:type="dxa"/>
                      </w:tcPr>
                      <w:p w14:paraId="54ADFE6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4864,9</w:t>
                        </w:r>
                      </w:p>
                    </w:tc>
                  </w:tr>
                  <w:tr w:rsidR="00A03623" w:rsidRPr="00D06C65" w14:paraId="29E6E0CE" w14:textId="77777777" w:rsidTr="00A03623">
                    <w:trPr>
                      <w:trHeight w:val="211"/>
                    </w:trPr>
                    <w:tc>
                      <w:tcPr>
                        <w:tcW w:w="1579" w:type="dxa"/>
                      </w:tcPr>
                      <w:p w14:paraId="1553A255"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2019</w:t>
                        </w:r>
                      </w:p>
                    </w:tc>
                    <w:tc>
                      <w:tcPr>
                        <w:tcW w:w="907" w:type="dxa"/>
                      </w:tcPr>
                      <w:p w14:paraId="44874675"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3517,7</w:t>
                        </w:r>
                      </w:p>
                    </w:tc>
                    <w:tc>
                      <w:tcPr>
                        <w:tcW w:w="1037" w:type="dxa"/>
                      </w:tcPr>
                      <w:p w14:paraId="14A6DD75"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608A9B02"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298,0</w:t>
                        </w:r>
                      </w:p>
                    </w:tc>
                    <w:tc>
                      <w:tcPr>
                        <w:tcW w:w="1110" w:type="dxa"/>
                      </w:tcPr>
                      <w:p w14:paraId="40697CD5"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3219,7</w:t>
                        </w:r>
                      </w:p>
                    </w:tc>
                  </w:tr>
                  <w:tr w:rsidR="00A03623" w:rsidRPr="00D06C65" w14:paraId="204F16D8" w14:textId="77777777" w:rsidTr="00A03623">
                    <w:trPr>
                      <w:trHeight w:val="211"/>
                    </w:trPr>
                    <w:tc>
                      <w:tcPr>
                        <w:tcW w:w="1579" w:type="dxa"/>
                      </w:tcPr>
                      <w:p w14:paraId="194B081E"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2020</w:t>
                        </w:r>
                      </w:p>
                    </w:tc>
                    <w:tc>
                      <w:tcPr>
                        <w:tcW w:w="907" w:type="dxa"/>
                      </w:tcPr>
                      <w:p w14:paraId="6E83331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3044,0</w:t>
                        </w:r>
                      </w:p>
                    </w:tc>
                    <w:tc>
                      <w:tcPr>
                        <w:tcW w:w="1037" w:type="dxa"/>
                      </w:tcPr>
                      <w:p w14:paraId="3A4C3BD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19A1A22C"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lang w:val="en-US"/>
                          </w:rPr>
                          <w:t>37</w:t>
                        </w:r>
                        <w:r w:rsidRPr="00D06C65">
                          <w:rPr>
                            <w:rFonts w:ascii="Times New Roman" w:hAnsi="Times New Roman" w:cs="Times New Roman"/>
                            <w:sz w:val="20"/>
                            <w:szCs w:val="20"/>
                          </w:rPr>
                          <w:t>5,5</w:t>
                        </w:r>
                      </w:p>
                    </w:tc>
                    <w:tc>
                      <w:tcPr>
                        <w:tcW w:w="1110" w:type="dxa"/>
                      </w:tcPr>
                      <w:p w14:paraId="68D7226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2668,5</w:t>
                        </w:r>
                      </w:p>
                    </w:tc>
                  </w:tr>
                  <w:tr w:rsidR="00A03623" w:rsidRPr="00D06C65" w14:paraId="73A2F83C" w14:textId="77777777" w:rsidTr="00A03623">
                    <w:trPr>
                      <w:trHeight w:val="211"/>
                    </w:trPr>
                    <w:tc>
                      <w:tcPr>
                        <w:tcW w:w="1579" w:type="dxa"/>
                      </w:tcPr>
                      <w:p w14:paraId="152C1F02"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2021</w:t>
                        </w:r>
                      </w:p>
                    </w:tc>
                    <w:tc>
                      <w:tcPr>
                        <w:tcW w:w="907" w:type="dxa"/>
                      </w:tcPr>
                      <w:p w14:paraId="58AE4E9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3345,7</w:t>
                        </w:r>
                      </w:p>
                    </w:tc>
                    <w:tc>
                      <w:tcPr>
                        <w:tcW w:w="1037" w:type="dxa"/>
                      </w:tcPr>
                      <w:p w14:paraId="3209DFE8"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3FDF9415"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110" w:type="dxa"/>
                      </w:tcPr>
                      <w:p w14:paraId="7F40CA6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3345,7</w:t>
                        </w:r>
                      </w:p>
                    </w:tc>
                  </w:tr>
                  <w:tr w:rsidR="00A03623" w:rsidRPr="00D06C65" w14:paraId="4E4B2A60" w14:textId="77777777" w:rsidTr="00A03623">
                    <w:trPr>
                      <w:trHeight w:val="211"/>
                    </w:trPr>
                    <w:tc>
                      <w:tcPr>
                        <w:tcW w:w="1579" w:type="dxa"/>
                      </w:tcPr>
                      <w:p w14:paraId="4E1A1600"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2022</w:t>
                        </w:r>
                      </w:p>
                    </w:tc>
                    <w:tc>
                      <w:tcPr>
                        <w:tcW w:w="907" w:type="dxa"/>
                      </w:tcPr>
                      <w:p w14:paraId="59CACFB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3160,4</w:t>
                        </w:r>
                      </w:p>
                    </w:tc>
                    <w:tc>
                      <w:tcPr>
                        <w:tcW w:w="1037" w:type="dxa"/>
                      </w:tcPr>
                      <w:p w14:paraId="5490B2B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4E26137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110" w:type="dxa"/>
                      </w:tcPr>
                      <w:p w14:paraId="25C694E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3160,4</w:t>
                        </w:r>
                      </w:p>
                    </w:tc>
                  </w:tr>
                  <w:tr w:rsidR="00A03623" w:rsidRPr="00D06C65" w14:paraId="0AB567FF" w14:textId="77777777" w:rsidTr="00A03623">
                    <w:trPr>
                      <w:trHeight w:val="211"/>
                    </w:trPr>
                    <w:tc>
                      <w:tcPr>
                        <w:tcW w:w="1579" w:type="dxa"/>
                      </w:tcPr>
                      <w:p w14:paraId="34A57127"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2023</w:t>
                        </w:r>
                      </w:p>
                    </w:tc>
                    <w:tc>
                      <w:tcPr>
                        <w:tcW w:w="907" w:type="dxa"/>
                      </w:tcPr>
                      <w:p w14:paraId="49F2BB8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6659,5</w:t>
                        </w:r>
                      </w:p>
                    </w:tc>
                    <w:tc>
                      <w:tcPr>
                        <w:tcW w:w="1037" w:type="dxa"/>
                      </w:tcPr>
                      <w:p w14:paraId="0012475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5847F87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110" w:type="dxa"/>
                      </w:tcPr>
                      <w:p w14:paraId="5C141D5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6659,5</w:t>
                        </w:r>
                      </w:p>
                    </w:tc>
                  </w:tr>
                  <w:tr w:rsidR="00A03623" w:rsidRPr="00D06C65" w14:paraId="6C858DB0" w14:textId="77777777" w:rsidTr="00A03623">
                    <w:trPr>
                      <w:trHeight w:val="211"/>
                    </w:trPr>
                    <w:tc>
                      <w:tcPr>
                        <w:tcW w:w="1579" w:type="dxa"/>
                      </w:tcPr>
                      <w:p w14:paraId="6C63649F"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2024</w:t>
                        </w:r>
                      </w:p>
                    </w:tc>
                    <w:tc>
                      <w:tcPr>
                        <w:tcW w:w="907" w:type="dxa"/>
                      </w:tcPr>
                      <w:p w14:paraId="3C181070" w14:textId="77777777" w:rsidR="00A03623" w:rsidRPr="00D06C65" w:rsidRDefault="00A03623" w:rsidP="00A03623">
                        <w:pPr>
                          <w:pStyle w:val="af1"/>
                          <w:rPr>
                            <w:rFonts w:ascii="Times New Roman" w:hAnsi="Times New Roman" w:cs="Times New Roman"/>
                            <w:sz w:val="20"/>
                            <w:szCs w:val="20"/>
                          </w:rPr>
                        </w:pPr>
                        <w:r w:rsidRPr="00D06C65">
                          <w:rPr>
                            <w:rFonts w:ascii="Times New Roman" w:hAnsi="Times New Roman" w:cs="Times New Roman"/>
                            <w:sz w:val="20"/>
                            <w:szCs w:val="20"/>
                          </w:rPr>
                          <w:t>8708,76</w:t>
                        </w:r>
                      </w:p>
                    </w:tc>
                    <w:tc>
                      <w:tcPr>
                        <w:tcW w:w="1037" w:type="dxa"/>
                      </w:tcPr>
                      <w:p w14:paraId="023B691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3C3B470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110" w:type="dxa"/>
                      </w:tcPr>
                      <w:p w14:paraId="492005A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8708,76</w:t>
                        </w:r>
                      </w:p>
                    </w:tc>
                  </w:tr>
                  <w:tr w:rsidR="00A03623" w:rsidRPr="00D06C65" w14:paraId="64E6341C" w14:textId="77777777" w:rsidTr="00A03623">
                    <w:trPr>
                      <w:trHeight w:val="211"/>
                    </w:trPr>
                    <w:tc>
                      <w:tcPr>
                        <w:tcW w:w="1579" w:type="dxa"/>
                      </w:tcPr>
                      <w:p w14:paraId="5A9997B7"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2025</w:t>
                        </w:r>
                      </w:p>
                    </w:tc>
                    <w:tc>
                      <w:tcPr>
                        <w:tcW w:w="907" w:type="dxa"/>
                      </w:tcPr>
                      <w:p w14:paraId="515E2E35"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6950</w:t>
                        </w:r>
                      </w:p>
                    </w:tc>
                    <w:tc>
                      <w:tcPr>
                        <w:tcW w:w="1037" w:type="dxa"/>
                      </w:tcPr>
                      <w:p w14:paraId="251F8238"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44D3657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110" w:type="dxa"/>
                      </w:tcPr>
                      <w:p w14:paraId="7CE7D51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6950</w:t>
                        </w:r>
                      </w:p>
                    </w:tc>
                  </w:tr>
                  <w:tr w:rsidR="00A03623" w:rsidRPr="00D06C65" w14:paraId="1054E5E2" w14:textId="77777777" w:rsidTr="00A03623">
                    <w:trPr>
                      <w:trHeight w:val="211"/>
                    </w:trPr>
                    <w:tc>
                      <w:tcPr>
                        <w:tcW w:w="1579" w:type="dxa"/>
                      </w:tcPr>
                      <w:p w14:paraId="6E69F9E6"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2026</w:t>
                        </w:r>
                      </w:p>
                    </w:tc>
                    <w:tc>
                      <w:tcPr>
                        <w:tcW w:w="907" w:type="dxa"/>
                      </w:tcPr>
                      <w:p w14:paraId="72A4E3B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2813</w:t>
                        </w:r>
                      </w:p>
                    </w:tc>
                    <w:tc>
                      <w:tcPr>
                        <w:tcW w:w="1037" w:type="dxa"/>
                      </w:tcPr>
                      <w:p w14:paraId="3ABFCFF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952" w:type="dxa"/>
                      </w:tcPr>
                      <w:p w14:paraId="6B995E3D"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110" w:type="dxa"/>
                      </w:tcPr>
                      <w:p w14:paraId="75C1368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2813</w:t>
                        </w:r>
                      </w:p>
                    </w:tc>
                  </w:tr>
                  <w:tr w:rsidR="00A03623" w:rsidRPr="00D06C65" w14:paraId="10DBDF72" w14:textId="77777777" w:rsidTr="00A03623">
                    <w:trPr>
                      <w:trHeight w:val="211"/>
                    </w:trPr>
                    <w:tc>
                      <w:tcPr>
                        <w:tcW w:w="1579" w:type="dxa"/>
                      </w:tcPr>
                      <w:p w14:paraId="2403BBB0"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2027</w:t>
                        </w:r>
                      </w:p>
                      <w:p w14:paraId="3E440556" w14:textId="77777777" w:rsidR="00A03623" w:rsidRPr="00D06C65" w:rsidRDefault="00A03623" w:rsidP="00A03623">
                        <w:pPr>
                          <w:jc w:val="center"/>
                          <w:rPr>
                            <w:sz w:val="20"/>
                            <w:szCs w:val="20"/>
                          </w:rPr>
                        </w:pPr>
                        <w:r w:rsidRPr="00D06C65">
                          <w:rPr>
                            <w:sz w:val="20"/>
                            <w:szCs w:val="20"/>
                          </w:rPr>
                          <w:t>2028</w:t>
                        </w:r>
                      </w:p>
                    </w:tc>
                    <w:tc>
                      <w:tcPr>
                        <w:tcW w:w="907" w:type="dxa"/>
                      </w:tcPr>
                      <w:p w14:paraId="528D892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3016</w:t>
                        </w:r>
                      </w:p>
                      <w:p w14:paraId="1AD2D5D7" w14:textId="77777777" w:rsidR="00A03623" w:rsidRPr="00D06C65" w:rsidRDefault="00A03623" w:rsidP="00A03623">
                        <w:pPr>
                          <w:jc w:val="center"/>
                          <w:rPr>
                            <w:sz w:val="20"/>
                            <w:szCs w:val="20"/>
                          </w:rPr>
                        </w:pPr>
                        <w:r w:rsidRPr="00D06C65">
                          <w:rPr>
                            <w:sz w:val="20"/>
                            <w:szCs w:val="20"/>
                          </w:rPr>
                          <w:t>3472,1</w:t>
                        </w:r>
                      </w:p>
                      <w:p w14:paraId="25624F95" w14:textId="77777777" w:rsidR="00A03623" w:rsidRPr="00D06C65" w:rsidRDefault="00A03623" w:rsidP="00A03623">
                        <w:pPr>
                          <w:jc w:val="center"/>
                          <w:rPr>
                            <w:sz w:val="20"/>
                            <w:szCs w:val="20"/>
                          </w:rPr>
                        </w:pPr>
                      </w:p>
                    </w:tc>
                    <w:tc>
                      <w:tcPr>
                        <w:tcW w:w="1037" w:type="dxa"/>
                      </w:tcPr>
                      <w:p w14:paraId="4793BCA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p w14:paraId="09B83A7E" w14:textId="77777777" w:rsidR="00A03623" w:rsidRPr="00D06C65" w:rsidRDefault="00A03623" w:rsidP="00A03623">
                        <w:pPr>
                          <w:jc w:val="center"/>
                          <w:rPr>
                            <w:sz w:val="20"/>
                            <w:szCs w:val="20"/>
                          </w:rPr>
                        </w:pPr>
                        <w:r w:rsidRPr="00D06C65">
                          <w:rPr>
                            <w:sz w:val="20"/>
                            <w:szCs w:val="20"/>
                          </w:rPr>
                          <w:t>0</w:t>
                        </w:r>
                      </w:p>
                    </w:tc>
                    <w:tc>
                      <w:tcPr>
                        <w:tcW w:w="952" w:type="dxa"/>
                      </w:tcPr>
                      <w:p w14:paraId="7BA8AA9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p w14:paraId="10A66E1B" w14:textId="77777777" w:rsidR="00A03623" w:rsidRPr="00D06C65" w:rsidRDefault="00A03623" w:rsidP="00A03623">
                        <w:pPr>
                          <w:jc w:val="center"/>
                          <w:rPr>
                            <w:sz w:val="20"/>
                            <w:szCs w:val="20"/>
                          </w:rPr>
                        </w:pPr>
                        <w:r w:rsidRPr="00D06C65">
                          <w:rPr>
                            <w:sz w:val="20"/>
                            <w:szCs w:val="20"/>
                          </w:rPr>
                          <w:t>0</w:t>
                        </w:r>
                      </w:p>
                    </w:tc>
                    <w:tc>
                      <w:tcPr>
                        <w:tcW w:w="1110" w:type="dxa"/>
                      </w:tcPr>
                      <w:p w14:paraId="5BDABB4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3016</w:t>
                        </w:r>
                      </w:p>
                      <w:p w14:paraId="714F78D8" w14:textId="77777777" w:rsidR="00A03623" w:rsidRPr="00D06C65" w:rsidRDefault="00A03623" w:rsidP="00A03623">
                        <w:pPr>
                          <w:jc w:val="center"/>
                          <w:rPr>
                            <w:sz w:val="20"/>
                            <w:szCs w:val="20"/>
                          </w:rPr>
                        </w:pPr>
                        <w:r w:rsidRPr="00D06C65">
                          <w:rPr>
                            <w:sz w:val="20"/>
                            <w:szCs w:val="20"/>
                          </w:rPr>
                          <w:t>3472,1</w:t>
                        </w:r>
                      </w:p>
                    </w:tc>
                  </w:tr>
                  <w:tr w:rsidR="00A03623" w:rsidRPr="00D06C65" w14:paraId="7E5B7210" w14:textId="77777777" w:rsidTr="00A03623">
                    <w:trPr>
                      <w:trHeight w:val="211"/>
                    </w:trPr>
                    <w:tc>
                      <w:tcPr>
                        <w:tcW w:w="1579" w:type="dxa"/>
                      </w:tcPr>
                      <w:p w14:paraId="5E17DE52" w14:textId="77777777" w:rsidR="00A03623" w:rsidRPr="00D06C65" w:rsidRDefault="00A03623" w:rsidP="00A03623">
                        <w:pPr>
                          <w:pStyle w:val="af1"/>
                          <w:jc w:val="center"/>
                          <w:rPr>
                            <w:rFonts w:ascii="Times New Roman" w:hAnsi="Times New Roman" w:cs="Times New Roman"/>
                            <w:b/>
                            <w:color w:val="000000"/>
                            <w:sz w:val="20"/>
                            <w:szCs w:val="20"/>
                          </w:rPr>
                        </w:pPr>
                        <w:r w:rsidRPr="00D06C65">
                          <w:rPr>
                            <w:rFonts w:ascii="Times New Roman" w:hAnsi="Times New Roman" w:cs="Times New Roman"/>
                            <w:b/>
                            <w:color w:val="000000"/>
                            <w:sz w:val="20"/>
                            <w:szCs w:val="20"/>
                          </w:rPr>
                          <w:t>ИТОГО</w:t>
                        </w:r>
                      </w:p>
                    </w:tc>
                    <w:tc>
                      <w:tcPr>
                        <w:tcW w:w="907" w:type="dxa"/>
                      </w:tcPr>
                      <w:p w14:paraId="54B8DBAF"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fldChar w:fldCharType="begin"/>
                        </w:r>
                        <w:r w:rsidRPr="00D06C65">
                          <w:rPr>
                            <w:rFonts w:ascii="Times New Roman" w:hAnsi="Times New Roman" w:cs="Times New Roman"/>
                            <w:b/>
                            <w:sz w:val="20"/>
                            <w:szCs w:val="20"/>
                          </w:rPr>
                          <w:instrText xml:space="preserve"> =SUM(ABOVE) </w:instrText>
                        </w:r>
                        <w:r w:rsidRPr="00D06C65">
                          <w:rPr>
                            <w:rFonts w:ascii="Times New Roman" w:hAnsi="Times New Roman" w:cs="Times New Roman"/>
                            <w:b/>
                            <w:sz w:val="20"/>
                            <w:szCs w:val="20"/>
                          </w:rPr>
                          <w:fldChar w:fldCharType="separate"/>
                        </w:r>
                        <w:r w:rsidRPr="00D06C65">
                          <w:rPr>
                            <w:rFonts w:ascii="Times New Roman" w:hAnsi="Times New Roman" w:cs="Times New Roman"/>
                            <w:b/>
                            <w:noProof/>
                            <w:sz w:val="20"/>
                            <w:szCs w:val="20"/>
                          </w:rPr>
                          <w:t>62766,86</w:t>
                        </w:r>
                        <w:r w:rsidRPr="00D06C65">
                          <w:rPr>
                            <w:rFonts w:ascii="Times New Roman" w:hAnsi="Times New Roman" w:cs="Times New Roman"/>
                            <w:b/>
                            <w:sz w:val="20"/>
                            <w:szCs w:val="20"/>
                          </w:rPr>
                          <w:fldChar w:fldCharType="end"/>
                        </w:r>
                      </w:p>
                    </w:tc>
                    <w:tc>
                      <w:tcPr>
                        <w:tcW w:w="1037" w:type="dxa"/>
                      </w:tcPr>
                      <w:p w14:paraId="52D0B7FE"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t>0</w:t>
                        </w:r>
                      </w:p>
                    </w:tc>
                    <w:tc>
                      <w:tcPr>
                        <w:tcW w:w="952" w:type="dxa"/>
                      </w:tcPr>
                      <w:p w14:paraId="2C2F68EF"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fldChar w:fldCharType="begin"/>
                        </w:r>
                        <w:r w:rsidRPr="00D06C65">
                          <w:rPr>
                            <w:rFonts w:ascii="Times New Roman" w:hAnsi="Times New Roman" w:cs="Times New Roman"/>
                            <w:b/>
                            <w:sz w:val="20"/>
                            <w:szCs w:val="20"/>
                          </w:rPr>
                          <w:instrText xml:space="preserve"> =SUM(ABOVE) </w:instrText>
                        </w:r>
                        <w:r w:rsidRPr="00D06C65">
                          <w:rPr>
                            <w:rFonts w:ascii="Times New Roman" w:hAnsi="Times New Roman" w:cs="Times New Roman"/>
                            <w:b/>
                            <w:sz w:val="20"/>
                            <w:szCs w:val="20"/>
                          </w:rPr>
                          <w:fldChar w:fldCharType="separate"/>
                        </w:r>
                        <w:r w:rsidRPr="00D06C65">
                          <w:rPr>
                            <w:rFonts w:ascii="Times New Roman" w:hAnsi="Times New Roman" w:cs="Times New Roman"/>
                            <w:b/>
                            <w:noProof/>
                            <w:sz w:val="20"/>
                            <w:szCs w:val="20"/>
                          </w:rPr>
                          <w:t>5280,3</w:t>
                        </w:r>
                        <w:r w:rsidRPr="00D06C65">
                          <w:rPr>
                            <w:rFonts w:ascii="Times New Roman" w:hAnsi="Times New Roman" w:cs="Times New Roman"/>
                            <w:b/>
                            <w:sz w:val="20"/>
                            <w:szCs w:val="20"/>
                          </w:rPr>
                          <w:fldChar w:fldCharType="end"/>
                        </w:r>
                      </w:p>
                    </w:tc>
                    <w:tc>
                      <w:tcPr>
                        <w:tcW w:w="1110" w:type="dxa"/>
                      </w:tcPr>
                      <w:p w14:paraId="31D9749D" w14:textId="77777777" w:rsidR="00A03623" w:rsidRPr="00D06C65" w:rsidRDefault="00A03623" w:rsidP="00A03623">
                        <w:pPr>
                          <w:pStyle w:val="af1"/>
                          <w:rPr>
                            <w:rFonts w:ascii="Times New Roman" w:hAnsi="Times New Roman" w:cs="Times New Roman"/>
                            <w:b/>
                            <w:sz w:val="20"/>
                            <w:szCs w:val="20"/>
                          </w:rPr>
                        </w:pPr>
                        <w:r w:rsidRPr="00D06C65">
                          <w:rPr>
                            <w:rFonts w:ascii="Times New Roman" w:hAnsi="Times New Roman" w:cs="Times New Roman"/>
                            <w:b/>
                            <w:sz w:val="20"/>
                            <w:szCs w:val="20"/>
                          </w:rPr>
                          <w:t>58086,56</w:t>
                        </w:r>
                      </w:p>
                    </w:tc>
                  </w:tr>
                </w:tbl>
                <w:p w14:paraId="1533D783" w14:textId="77777777" w:rsidR="00A03623" w:rsidRPr="00D06C65" w:rsidRDefault="00A03623" w:rsidP="00A03623">
                  <w:pPr>
                    <w:jc w:val="both"/>
                    <w:rPr>
                      <w:sz w:val="20"/>
                      <w:szCs w:val="20"/>
                    </w:rPr>
                  </w:pPr>
                </w:p>
              </w:tc>
            </w:tr>
            <w:tr w:rsidR="00A03623" w:rsidRPr="00D06C65" w14:paraId="44F33A91" w14:textId="77777777" w:rsidTr="00A03623">
              <w:trPr>
                <w:trHeight w:val="567"/>
              </w:trPr>
              <w:tc>
                <w:tcPr>
                  <w:tcW w:w="3823" w:type="dxa"/>
                  <w:tcBorders>
                    <w:top w:val="single" w:sz="4" w:space="0" w:color="auto"/>
                    <w:left w:val="single" w:sz="4" w:space="0" w:color="auto"/>
                    <w:bottom w:val="single" w:sz="4" w:space="0" w:color="auto"/>
                    <w:right w:val="single" w:sz="4" w:space="0" w:color="auto"/>
                  </w:tcBorders>
                </w:tcPr>
                <w:p w14:paraId="169610F4" w14:textId="77777777" w:rsidR="00A03623" w:rsidRPr="00D06C65" w:rsidRDefault="00A03623" w:rsidP="00A03623">
                  <w:pPr>
                    <w:rPr>
                      <w:sz w:val="20"/>
                      <w:szCs w:val="20"/>
                    </w:rPr>
                  </w:pPr>
                  <w:r w:rsidRPr="00D06C65">
                    <w:rPr>
                      <w:sz w:val="20"/>
                      <w:szCs w:val="20"/>
                    </w:rPr>
                    <w:t>Ожидаемые результаты реализации Программы</w:t>
                  </w:r>
                </w:p>
              </w:tc>
              <w:tc>
                <w:tcPr>
                  <w:tcW w:w="5811" w:type="dxa"/>
                  <w:tcBorders>
                    <w:top w:val="single" w:sz="4" w:space="0" w:color="auto"/>
                    <w:left w:val="nil"/>
                    <w:bottom w:val="single" w:sz="4" w:space="0" w:color="auto"/>
                    <w:right w:val="single" w:sz="4" w:space="0" w:color="auto"/>
                  </w:tcBorders>
                </w:tcPr>
                <w:p w14:paraId="161529DA" w14:textId="77777777" w:rsidR="00A03623" w:rsidRPr="00D06C65" w:rsidRDefault="00A03623" w:rsidP="00A03623">
                  <w:pPr>
                    <w:pStyle w:val="af1"/>
                    <w:rPr>
                      <w:rFonts w:ascii="Times New Roman" w:hAnsi="Times New Roman" w:cs="Times New Roman"/>
                      <w:color w:val="000000"/>
                      <w:sz w:val="20"/>
                      <w:szCs w:val="20"/>
                    </w:rPr>
                  </w:pPr>
                  <w:r w:rsidRPr="00D06C65">
                    <w:rPr>
                      <w:rFonts w:ascii="Times New Roman" w:hAnsi="Times New Roman" w:cs="Times New Roman"/>
                      <w:sz w:val="20"/>
                      <w:szCs w:val="20"/>
                    </w:rPr>
                    <w:t>Комплексное решение проблем благоустройства и озеленения, санитарного состояния сельского поселения, улучшение внешнего вида территорий, создание комфортных и безопасных условий для проживания и отдыха жителей Воленского сельского поселения</w:t>
                  </w:r>
                </w:p>
              </w:tc>
            </w:tr>
          </w:tbl>
          <w:p w14:paraId="421AAEDF" w14:textId="77777777" w:rsidR="00A03623" w:rsidRPr="00D06C65" w:rsidRDefault="00A03623" w:rsidP="00A03623">
            <w:pPr>
              <w:rPr>
                <w:b/>
                <w:bCs/>
                <w:caps/>
                <w:sz w:val="20"/>
                <w:szCs w:val="20"/>
              </w:rPr>
            </w:pPr>
          </w:p>
          <w:p w14:paraId="14B3693F" w14:textId="77777777" w:rsidR="00A03623" w:rsidRPr="00D06C65" w:rsidRDefault="00A03623" w:rsidP="000218F8">
            <w:pPr>
              <w:pStyle w:val="aa"/>
              <w:numPr>
                <w:ilvl w:val="0"/>
                <w:numId w:val="8"/>
              </w:numPr>
              <w:spacing w:after="0" w:line="240" w:lineRule="auto"/>
              <w:jc w:val="center"/>
              <w:rPr>
                <w:rFonts w:ascii="Times New Roman" w:hAnsi="Times New Roman" w:cs="Times New Roman"/>
                <w:b/>
                <w:bCs/>
                <w:caps/>
                <w:sz w:val="20"/>
                <w:szCs w:val="20"/>
              </w:rPr>
            </w:pPr>
            <w:r w:rsidRPr="00D06C65">
              <w:rPr>
                <w:rFonts w:ascii="Times New Roman" w:hAnsi="Times New Roman" w:cs="Times New Roman"/>
                <w:b/>
                <w:bCs/>
                <w:caps/>
                <w:sz w:val="20"/>
                <w:szCs w:val="20"/>
              </w:rPr>
              <w:t xml:space="preserve">Общая характеристика сферы реализации </w:t>
            </w:r>
            <w:proofErr w:type="gramStart"/>
            <w:r w:rsidRPr="00D06C65">
              <w:rPr>
                <w:rFonts w:ascii="Times New Roman" w:hAnsi="Times New Roman" w:cs="Times New Roman"/>
                <w:b/>
                <w:bCs/>
                <w:caps/>
                <w:sz w:val="20"/>
                <w:szCs w:val="20"/>
              </w:rPr>
              <w:t>муниципальной  программы</w:t>
            </w:r>
            <w:proofErr w:type="gramEnd"/>
          </w:p>
          <w:p w14:paraId="41D94D42"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lastRenderedPageBreak/>
              <w:t xml:space="preserve">Сферой реализации муниципальной Программы является жилищно-коммунальный комплекс Воленского сельского поселения. </w:t>
            </w:r>
          </w:p>
          <w:p w14:paraId="4875BFBB" w14:textId="77777777" w:rsidR="00A03623" w:rsidRPr="00D06C65" w:rsidRDefault="00A03623" w:rsidP="00A03623">
            <w:pPr>
              <w:autoSpaceDE w:val="0"/>
              <w:autoSpaceDN w:val="0"/>
              <w:adjustRightInd w:val="0"/>
              <w:ind w:firstLine="540"/>
              <w:jc w:val="both"/>
              <w:rPr>
                <w:sz w:val="20"/>
                <w:szCs w:val="20"/>
              </w:rPr>
            </w:pPr>
            <w:r w:rsidRPr="00D06C65">
              <w:rPr>
                <w:sz w:val="20"/>
                <w:szCs w:val="20"/>
              </w:rPr>
              <w:t xml:space="preserve">В  целях  поддержания  на  соответствующем  уровне  санитарной обстановки  в  поселении,  ежегодно  реализуются  мероприятия  по  уборке  придомовых, производственных  и  бесхозяйных  территорий  от  бытовых  отходов  и  мусора  для  его дальнейшего  вывоза  на  площадку  складирования  бытовых  отходов  и  мусора. </w:t>
            </w:r>
          </w:p>
          <w:p w14:paraId="68495235" w14:textId="77777777" w:rsidR="00A03623" w:rsidRPr="00D06C65" w:rsidRDefault="00A03623" w:rsidP="00A03623">
            <w:pPr>
              <w:autoSpaceDE w:val="0"/>
              <w:autoSpaceDN w:val="0"/>
              <w:adjustRightInd w:val="0"/>
              <w:ind w:firstLine="540"/>
              <w:jc w:val="both"/>
              <w:rPr>
                <w:sz w:val="20"/>
                <w:szCs w:val="20"/>
              </w:rPr>
            </w:pPr>
            <w:proofErr w:type="gramStart"/>
            <w:r w:rsidRPr="00D06C65">
              <w:rPr>
                <w:sz w:val="20"/>
                <w:szCs w:val="20"/>
              </w:rPr>
              <w:t>Организация  содержания</w:t>
            </w:r>
            <w:proofErr w:type="gramEnd"/>
            <w:r w:rsidRPr="00D06C65">
              <w:rPr>
                <w:sz w:val="20"/>
                <w:szCs w:val="20"/>
              </w:rPr>
              <w:t xml:space="preserve">  мест  захоронений  является  социально  значимой  для поселка. В настоящее время место захоронения требует комплексных работ по очистке подъездных дорог, планировки территории и других вспомогательных ремонтных работ. На территории сельского поселения находится памятник ВОВ.</w:t>
            </w:r>
          </w:p>
          <w:p w14:paraId="5FE39CF5" w14:textId="77777777" w:rsidR="00A03623" w:rsidRPr="00D06C65" w:rsidRDefault="00A03623" w:rsidP="00A03623">
            <w:pPr>
              <w:jc w:val="both"/>
              <w:rPr>
                <w:color w:val="000000"/>
                <w:sz w:val="20"/>
                <w:szCs w:val="20"/>
              </w:rPr>
            </w:pPr>
            <w:r w:rsidRPr="00D06C65">
              <w:rPr>
                <w:sz w:val="20"/>
                <w:szCs w:val="20"/>
              </w:rPr>
              <w:t xml:space="preserve">        </w:t>
            </w:r>
            <w:r w:rsidRPr="00D06C65">
              <w:rPr>
                <w:color w:val="000000"/>
                <w:sz w:val="20"/>
                <w:szCs w:val="20"/>
              </w:rPr>
              <w:t xml:space="preserve">Недостаточное освещение улиц, и как следствие необходимо выполнение в полной мере работ, связанных с ликвидацией мелких повреждений электросетей, светильной арматуры и оборудования, относящиеся к содержанию наружного освещения. </w:t>
            </w:r>
          </w:p>
          <w:p w14:paraId="3A095DD0" w14:textId="77777777" w:rsidR="00A03623" w:rsidRPr="00D06C65" w:rsidRDefault="00A03623" w:rsidP="00A03623">
            <w:pPr>
              <w:autoSpaceDE w:val="0"/>
              <w:autoSpaceDN w:val="0"/>
              <w:adjustRightInd w:val="0"/>
              <w:ind w:firstLine="540"/>
              <w:jc w:val="both"/>
              <w:rPr>
                <w:sz w:val="20"/>
                <w:szCs w:val="20"/>
              </w:rPr>
            </w:pPr>
            <w:proofErr w:type="gramStart"/>
            <w:r w:rsidRPr="00D06C65">
              <w:rPr>
                <w:sz w:val="20"/>
                <w:szCs w:val="20"/>
              </w:rPr>
              <w:t>В  рамках</w:t>
            </w:r>
            <w:proofErr w:type="gramEnd"/>
            <w:r w:rsidRPr="00D06C65">
              <w:rPr>
                <w:sz w:val="20"/>
                <w:szCs w:val="20"/>
              </w:rPr>
              <w:t xml:space="preserve">  Программы  планируется  реализовать  задачи  по  расширению  сети  уличного освещения  за  счет  увеличения  количества  опорных  конструкций,  светильников. </w:t>
            </w:r>
          </w:p>
          <w:p w14:paraId="1460C33D" w14:textId="77777777" w:rsidR="00A03623" w:rsidRPr="00D06C65" w:rsidRDefault="00A03623" w:rsidP="00A03623">
            <w:pPr>
              <w:autoSpaceDE w:val="0"/>
              <w:autoSpaceDN w:val="0"/>
              <w:adjustRightInd w:val="0"/>
              <w:ind w:firstLine="540"/>
              <w:jc w:val="both"/>
              <w:rPr>
                <w:sz w:val="20"/>
                <w:szCs w:val="20"/>
              </w:rPr>
            </w:pPr>
            <w:proofErr w:type="gramStart"/>
            <w:r w:rsidRPr="00D06C65">
              <w:rPr>
                <w:sz w:val="20"/>
                <w:szCs w:val="20"/>
              </w:rPr>
              <w:t>Качественное  и</w:t>
            </w:r>
            <w:proofErr w:type="gramEnd"/>
            <w:r w:rsidRPr="00D06C65">
              <w:rPr>
                <w:sz w:val="20"/>
                <w:szCs w:val="20"/>
              </w:rPr>
              <w:t xml:space="preserve">  стабильное  освещение –  необходимое  условие  безопасной жизнедеятельности поселения. </w:t>
            </w:r>
          </w:p>
          <w:p w14:paraId="5F2ECA5C" w14:textId="77777777" w:rsidR="00A03623" w:rsidRPr="00D06C65" w:rsidRDefault="00A03623" w:rsidP="00A03623">
            <w:pPr>
              <w:autoSpaceDE w:val="0"/>
              <w:autoSpaceDN w:val="0"/>
              <w:adjustRightInd w:val="0"/>
              <w:ind w:firstLine="540"/>
              <w:jc w:val="both"/>
              <w:rPr>
                <w:sz w:val="20"/>
                <w:szCs w:val="20"/>
              </w:rPr>
            </w:pPr>
            <w:r w:rsidRPr="00D06C65">
              <w:rPr>
                <w:sz w:val="20"/>
                <w:szCs w:val="20"/>
              </w:rPr>
              <w:t>Улично-</w:t>
            </w:r>
            <w:proofErr w:type="gramStart"/>
            <w:r w:rsidRPr="00D06C65">
              <w:rPr>
                <w:sz w:val="20"/>
                <w:szCs w:val="20"/>
              </w:rPr>
              <w:t>дорожная  сеть</w:t>
            </w:r>
            <w:proofErr w:type="gramEnd"/>
            <w:r w:rsidRPr="00D06C65">
              <w:rPr>
                <w:sz w:val="20"/>
                <w:szCs w:val="20"/>
              </w:rPr>
              <w:t xml:space="preserve">  поселения предусматривает  очистку  от  снега  и наледи  дорожного  полотна,  борьбу  с  зимней  скользкостью,  планировку  поверхности покрытия,  обочин  и  откосов,  уборку  мусора  и  посторонних предметов, капитальный и ямочный  ремонт.  </w:t>
            </w:r>
          </w:p>
          <w:p w14:paraId="2116050A" w14:textId="77777777" w:rsidR="00A03623" w:rsidRPr="00D06C65" w:rsidRDefault="00A03623" w:rsidP="00A03623">
            <w:pPr>
              <w:jc w:val="both"/>
              <w:rPr>
                <w:sz w:val="20"/>
                <w:szCs w:val="20"/>
              </w:rPr>
            </w:pPr>
            <w:r w:rsidRPr="00D06C65">
              <w:rPr>
                <w:sz w:val="20"/>
                <w:szCs w:val="20"/>
              </w:rPr>
              <w:t xml:space="preserve">        </w:t>
            </w:r>
            <w:r w:rsidRPr="00D06C65">
              <w:rPr>
                <w:color w:val="000000"/>
                <w:sz w:val="20"/>
                <w:szCs w:val="20"/>
              </w:rPr>
              <w:t xml:space="preserve">Значительная часть зеленых насаждений достигла состояния естественного старения. </w:t>
            </w:r>
            <w:r w:rsidRPr="00D06C65">
              <w:rPr>
                <w:sz w:val="20"/>
                <w:szCs w:val="20"/>
              </w:rPr>
              <w:t xml:space="preserve">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недостаточном участии в этой работе жителей сельского поселения, учащихся, трудящихся предприятий, недостаточности средств, определяемых ежегодно. </w:t>
            </w:r>
          </w:p>
          <w:p w14:paraId="64CC0D66" w14:textId="77777777" w:rsidR="00A03623" w:rsidRPr="00D06C65" w:rsidRDefault="00A03623" w:rsidP="00A03623">
            <w:pPr>
              <w:jc w:val="both"/>
              <w:rPr>
                <w:color w:val="000000"/>
                <w:sz w:val="20"/>
                <w:szCs w:val="20"/>
              </w:rPr>
            </w:pPr>
            <w:r w:rsidRPr="00D06C65">
              <w:rPr>
                <w:color w:val="000000"/>
                <w:sz w:val="20"/>
                <w:szCs w:val="20"/>
              </w:rPr>
              <w:t xml:space="preserve">        Для улучшения и поддержания состояния зеленых насаждений, устранения аварийной ситуации, придания зеленым насаждениям надлежащего декоративного облика требуется своевременное проведение работ по ремонту и содержанию зеленых насаждений на территории поселения. </w:t>
            </w:r>
          </w:p>
          <w:p w14:paraId="032AE7D0" w14:textId="77777777" w:rsidR="00A03623" w:rsidRPr="00D06C65" w:rsidRDefault="00A03623" w:rsidP="00A03623">
            <w:pPr>
              <w:autoSpaceDE w:val="0"/>
              <w:autoSpaceDN w:val="0"/>
              <w:adjustRightInd w:val="0"/>
              <w:ind w:firstLine="540"/>
              <w:jc w:val="both"/>
              <w:rPr>
                <w:sz w:val="20"/>
                <w:szCs w:val="20"/>
              </w:rPr>
            </w:pPr>
          </w:p>
          <w:p w14:paraId="200BBD4D" w14:textId="77777777" w:rsidR="00A03623" w:rsidRPr="00D06C65" w:rsidRDefault="00A03623" w:rsidP="00A03623">
            <w:pPr>
              <w:widowControl w:val="0"/>
              <w:autoSpaceDE w:val="0"/>
              <w:autoSpaceDN w:val="0"/>
              <w:adjustRightInd w:val="0"/>
              <w:jc w:val="center"/>
              <w:outlineLvl w:val="1"/>
              <w:rPr>
                <w:b/>
                <w:bCs/>
                <w:caps/>
                <w:sz w:val="20"/>
                <w:szCs w:val="20"/>
              </w:rPr>
            </w:pPr>
            <w:r w:rsidRPr="00D06C65">
              <w:rPr>
                <w:b/>
                <w:bCs/>
                <w:caps/>
                <w:sz w:val="20"/>
                <w:szCs w:val="20"/>
              </w:rPr>
              <w:t xml:space="preserve">2. Приоритеты </w:t>
            </w:r>
            <w:proofErr w:type="gramStart"/>
            <w:r w:rsidRPr="00D06C65">
              <w:rPr>
                <w:b/>
                <w:bCs/>
                <w:caps/>
                <w:sz w:val="20"/>
                <w:szCs w:val="20"/>
              </w:rPr>
              <w:t>муниципальной  политики</w:t>
            </w:r>
            <w:proofErr w:type="gramEnd"/>
            <w:r w:rsidRPr="00D06C65">
              <w:rPr>
                <w:b/>
                <w:bCs/>
                <w:caps/>
                <w:sz w:val="20"/>
                <w:szCs w:val="20"/>
              </w:rPr>
              <w:t xml:space="preserve">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14:paraId="7D6A094A"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 xml:space="preserve">Приоритеты и цели государственной политики в жилищной сфере определены в соответствии с Указом Президента Российской Федерации от  07 мая 2012г. № 600 «О мерах по обеспечению граждан Российской Федерации доступным и комфортным жильем и повышению качества жилищно-коммунальных услуг», Концепцией долгосрочного социально-экономического развития Российской Федерации на период до 2024 года, утвержденной Распоряжением Правительства Российской Федерации от 17 ноября 2008 года № 1662-р, а также стратегией социально-экономического развития Воронежской области на долгосрочную перспективу, принятой областной Думой </w:t>
            </w:r>
            <w:hyperlink r:id="rId19" w:history="1">
              <w:r w:rsidRPr="00D06C65">
                <w:rPr>
                  <w:rStyle w:val="af"/>
                  <w:sz w:val="20"/>
                  <w:szCs w:val="20"/>
                </w:rPr>
                <w:t>23.06.2010 г. №65-ОЗ</w:t>
              </w:r>
            </w:hyperlink>
            <w:r w:rsidRPr="00D06C65">
              <w:rPr>
                <w:sz w:val="20"/>
                <w:szCs w:val="20"/>
              </w:rPr>
              <w:t xml:space="preserve"> "О стратегии социально-экономического развития Воронежской области на долгосрочную перспективу".</w:t>
            </w:r>
          </w:p>
          <w:p w14:paraId="67F35650"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Комплексное благоустройство территории Воленского сельского поселения относится к приоритетным задачам органов местного самоуправления и должна обеспечить благоприятные условия для развития экономики и социальной сферы поселения.</w:t>
            </w:r>
          </w:p>
          <w:p w14:paraId="7D4333C5" w14:textId="77777777" w:rsidR="00A03623" w:rsidRPr="00D06C65" w:rsidRDefault="00A03623" w:rsidP="00A03623">
            <w:pPr>
              <w:pStyle w:val="a3"/>
              <w:ind w:firstLine="709"/>
              <w:jc w:val="both"/>
              <w:rPr>
                <w:rFonts w:ascii="Times New Roman" w:hAnsi="Times New Roman"/>
                <w:color w:val="000000"/>
                <w:sz w:val="20"/>
                <w:szCs w:val="20"/>
                <w:highlight w:val="yellow"/>
              </w:rPr>
            </w:pPr>
            <w:r w:rsidRPr="00D06C65">
              <w:rPr>
                <w:rFonts w:ascii="Times New Roman" w:hAnsi="Times New Roman"/>
                <w:color w:val="000000"/>
                <w:sz w:val="20"/>
                <w:szCs w:val="20"/>
              </w:rPr>
              <w:t>Основные цели Программы:</w:t>
            </w:r>
          </w:p>
          <w:p w14:paraId="1625FE4F" w14:textId="77777777" w:rsidR="00A03623" w:rsidRPr="00D06C65" w:rsidRDefault="00A03623" w:rsidP="00A03623">
            <w:pPr>
              <w:pStyle w:val="a3"/>
              <w:ind w:firstLine="709"/>
              <w:jc w:val="both"/>
              <w:rPr>
                <w:rFonts w:ascii="Times New Roman" w:hAnsi="Times New Roman"/>
                <w:color w:val="000000"/>
                <w:sz w:val="20"/>
                <w:szCs w:val="20"/>
              </w:rPr>
            </w:pPr>
            <w:r w:rsidRPr="00D06C65">
              <w:rPr>
                <w:rFonts w:ascii="Times New Roman" w:hAnsi="Times New Roman"/>
                <w:color w:val="000000"/>
                <w:sz w:val="20"/>
                <w:szCs w:val="20"/>
              </w:rPr>
              <w:t>- комплексное решение проблем благоустройства и озеленения, санитарного состояния сельского поселения;</w:t>
            </w:r>
          </w:p>
          <w:p w14:paraId="4A99EC59" w14:textId="77777777" w:rsidR="00A03623" w:rsidRPr="00D06C65" w:rsidRDefault="00A03623" w:rsidP="00A03623">
            <w:pPr>
              <w:pStyle w:val="a3"/>
              <w:ind w:firstLine="709"/>
              <w:jc w:val="both"/>
              <w:rPr>
                <w:rFonts w:ascii="Times New Roman" w:hAnsi="Times New Roman"/>
                <w:color w:val="000000"/>
                <w:sz w:val="20"/>
                <w:szCs w:val="20"/>
              </w:rPr>
            </w:pPr>
            <w:r w:rsidRPr="00D06C65">
              <w:rPr>
                <w:rFonts w:ascii="Times New Roman" w:hAnsi="Times New Roman"/>
                <w:color w:val="000000"/>
                <w:sz w:val="20"/>
                <w:szCs w:val="20"/>
              </w:rPr>
              <w:t>- улучшение внешнего вида территорий;</w:t>
            </w:r>
          </w:p>
          <w:p w14:paraId="0E0CEF65" w14:textId="77777777" w:rsidR="00A03623" w:rsidRPr="00D06C65" w:rsidRDefault="00A03623" w:rsidP="00A03623">
            <w:pPr>
              <w:pStyle w:val="a3"/>
              <w:ind w:firstLine="709"/>
              <w:jc w:val="both"/>
              <w:rPr>
                <w:rFonts w:ascii="Times New Roman" w:hAnsi="Times New Roman"/>
                <w:color w:val="000000"/>
                <w:sz w:val="20"/>
                <w:szCs w:val="20"/>
              </w:rPr>
            </w:pPr>
            <w:r w:rsidRPr="00D06C65">
              <w:rPr>
                <w:rFonts w:ascii="Times New Roman" w:hAnsi="Times New Roman"/>
                <w:color w:val="000000"/>
                <w:sz w:val="20"/>
                <w:szCs w:val="20"/>
              </w:rPr>
              <w:t>- создание комфортных и безопасных условий для проживания и отдыха жителей Воленского сельского поселения.</w:t>
            </w:r>
          </w:p>
          <w:p w14:paraId="2148C019" w14:textId="77777777" w:rsidR="00A03623" w:rsidRPr="00D06C65" w:rsidRDefault="00A03623" w:rsidP="00A03623">
            <w:pPr>
              <w:jc w:val="both"/>
              <w:rPr>
                <w:sz w:val="20"/>
                <w:szCs w:val="20"/>
              </w:rPr>
            </w:pPr>
            <w:r w:rsidRPr="00D06C65">
              <w:rPr>
                <w:sz w:val="20"/>
                <w:szCs w:val="20"/>
              </w:rPr>
              <w:t xml:space="preserve">        Достижение указанных целей Программы позволит достичь сбалансированности, эффективности развития социально-экономической сферы, обеспечивающей жизненно важные интересы Воленского сельского поселения. Такое достижение в рамках Программы будет обеспечено выполнением следующих задач:</w:t>
            </w:r>
          </w:p>
          <w:p w14:paraId="7EFE40B7" w14:textId="77777777" w:rsidR="00A03623" w:rsidRPr="00D06C65" w:rsidRDefault="00A03623" w:rsidP="00A03623">
            <w:pPr>
              <w:jc w:val="both"/>
              <w:rPr>
                <w:sz w:val="20"/>
                <w:szCs w:val="20"/>
              </w:rPr>
            </w:pPr>
            <w:r w:rsidRPr="00D06C65">
              <w:rPr>
                <w:sz w:val="20"/>
                <w:szCs w:val="20"/>
              </w:rPr>
              <w:t xml:space="preserve">         - устройство тротуаров (пешеходных дорожек);</w:t>
            </w:r>
          </w:p>
          <w:p w14:paraId="7B05B12D" w14:textId="77777777" w:rsidR="00A03623" w:rsidRPr="00D06C65" w:rsidRDefault="00A03623" w:rsidP="00A03623">
            <w:pPr>
              <w:jc w:val="both"/>
              <w:rPr>
                <w:sz w:val="20"/>
                <w:szCs w:val="20"/>
              </w:rPr>
            </w:pPr>
            <w:r w:rsidRPr="00D06C65">
              <w:rPr>
                <w:sz w:val="20"/>
                <w:szCs w:val="20"/>
              </w:rPr>
              <w:t xml:space="preserve">        -  благоустройство парков и скверов;</w:t>
            </w:r>
          </w:p>
          <w:p w14:paraId="246AFF90" w14:textId="77777777" w:rsidR="00A03623" w:rsidRPr="00D06C65" w:rsidRDefault="00A03623" w:rsidP="00A03623">
            <w:pPr>
              <w:jc w:val="both"/>
              <w:rPr>
                <w:sz w:val="20"/>
                <w:szCs w:val="20"/>
              </w:rPr>
            </w:pPr>
            <w:r w:rsidRPr="00D06C65">
              <w:rPr>
                <w:sz w:val="20"/>
                <w:szCs w:val="20"/>
              </w:rPr>
              <w:t xml:space="preserve">         - содержание уличного </w:t>
            </w:r>
            <w:proofErr w:type="gramStart"/>
            <w:r w:rsidRPr="00D06C65">
              <w:rPr>
                <w:sz w:val="20"/>
                <w:szCs w:val="20"/>
              </w:rPr>
              <w:t>освещения  в</w:t>
            </w:r>
            <w:proofErr w:type="gramEnd"/>
            <w:r w:rsidRPr="00D06C65">
              <w:rPr>
                <w:sz w:val="20"/>
                <w:szCs w:val="20"/>
              </w:rPr>
              <w:t xml:space="preserve">   Воленском сельском поселении;                               </w:t>
            </w:r>
          </w:p>
          <w:p w14:paraId="37DB06AA" w14:textId="77777777" w:rsidR="00A03623" w:rsidRPr="00D06C65" w:rsidRDefault="00A03623" w:rsidP="00A03623">
            <w:pPr>
              <w:jc w:val="both"/>
              <w:rPr>
                <w:sz w:val="20"/>
                <w:szCs w:val="20"/>
              </w:rPr>
            </w:pPr>
            <w:r w:rsidRPr="00D06C65">
              <w:rPr>
                <w:sz w:val="20"/>
                <w:szCs w:val="20"/>
              </w:rPr>
              <w:t xml:space="preserve">          - санитарная обрезка зеленых насаждений и вырезка аварийных деревьев;</w:t>
            </w:r>
          </w:p>
          <w:p w14:paraId="689B68F1" w14:textId="77777777" w:rsidR="00A03623" w:rsidRPr="00D06C65" w:rsidRDefault="00A03623" w:rsidP="00A03623">
            <w:pPr>
              <w:jc w:val="both"/>
              <w:rPr>
                <w:sz w:val="20"/>
                <w:szCs w:val="20"/>
              </w:rPr>
            </w:pPr>
            <w:r w:rsidRPr="00D06C65">
              <w:rPr>
                <w:sz w:val="20"/>
                <w:szCs w:val="20"/>
              </w:rPr>
              <w:t xml:space="preserve">         -  посадка деревьев, разбивка газонов; </w:t>
            </w:r>
          </w:p>
          <w:p w14:paraId="2D15E6CE"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xml:space="preserve">           - скашивание травы и цветочное оформление;                   </w:t>
            </w:r>
          </w:p>
          <w:p w14:paraId="3C442CFA" w14:textId="77777777" w:rsidR="00A03623" w:rsidRPr="00D06C65" w:rsidRDefault="00A03623" w:rsidP="00A03623">
            <w:pPr>
              <w:jc w:val="both"/>
              <w:rPr>
                <w:sz w:val="20"/>
                <w:szCs w:val="20"/>
              </w:rPr>
            </w:pPr>
            <w:r w:rsidRPr="00D06C65">
              <w:rPr>
                <w:sz w:val="20"/>
                <w:szCs w:val="20"/>
              </w:rPr>
              <w:t xml:space="preserve">         - благоустройство воинских захоронений и памятных мест; </w:t>
            </w:r>
          </w:p>
          <w:p w14:paraId="1E7E38E1" w14:textId="77777777" w:rsidR="00A03623" w:rsidRPr="00D06C65" w:rsidRDefault="00A03623" w:rsidP="00A03623">
            <w:pPr>
              <w:jc w:val="both"/>
              <w:rPr>
                <w:sz w:val="20"/>
                <w:szCs w:val="20"/>
              </w:rPr>
            </w:pPr>
            <w:r w:rsidRPr="00D06C65">
              <w:rPr>
                <w:sz w:val="20"/>
                <w:szCs w:val="20"/>
              </w:rPr>
              <w:t xml:space="preserve">         - обеспечение стабильной работы, исключающей создание аварийных и чрезвычайных ситуаций на объектах благоустройства сельского поселения;</w:t>
            </w:r>
          </w:p>
          <w:p w14:paraId="6B58E335" w14:textId="77777777" w:rsidR="00A03623" w:rsidRPr="00D06C65" w:rsidRDefault="00A03623" w:rsidP="00A03623">
            <w:pPr>
              <w:jc w:val="both"/>
              <w:rPr>
                <w:sz w:val="20"/>
                <w:szCs w:val="20"/>
              </w:rPr>
            </w:pPr>
            <w:r w:rsidRPr="00D06C65">
              <w:rPr>
                <w:sz w:val="20"/>
                <w:szCs w:val="20"/>
              </w:rPr>
              <w:t xml:space="preserve">         - организация взаимодействия между предприятиями, организациями и учреждениями при решении вопросов благоустройства территории поселения;</w:t>
            </w:r>
          </w:p>
          <w:p w14:paraId="4C114F6E" w14:textId="77777777" w:rsidR="00A03623" w:rsidRPr="00D06C65" w:rsidRDefault="00A03623" w:rsidP="00A03623">
            <w:pPr>
              <w:jc w:val="both"/>
              <w:rPr>
                <w:sz w:val="20"/>
                <w:szCs w:val="20"/>
              </w:rPr>
            </w:pPr>
            <w:r w:rsidRPr="00D06C65">
              <w:rPr>
                <w:sz w:val="20"/>
                <w:szCs w:val="20"/>
              </w:rPr>
              <w:t xml:space="preserve">          - улучшение внешнего благоустройства, санитарного состояния сельского поселения;</w:t>
            </w:r>
          </w:p>
          <w:p w14:paraId="4F210D72" w14:textId="77777777" w:rsidR="00A03623" w:rsidRPr="00D06C65" w:rsidRDefault="00A03623" w:rsidP="00A03623">
            <w:pPr>
              <w:jc w:val="both"/>
              <w:rPr>
                <w:sz w:val="20"/>
                <w:szCs w:val="20"/>
              </w:rPr>
            </w:pPr>
            <w:r w:rsidRPr="00D06C65">
              <w:rPr>
                <w:sz w:val="20"/>
                <w:szCs w:val="20"/>
              </w:rPr>
              <w:t xml:space="preserve">          - привлечение жителей к участию в решении проблем по благоустройству и санитарной очистке придомовых территорий;</w:t>
            </w:r>
          </w:p>
          <w:p w14:paraId="420DAA20" w14:textId="77777777" w:rsidR="00A03623" w:rsidRPr="00D06C65" w:rsidRDefault="00A03623" w:rsidP="00A03623">
            <w:pPr>
              <w:jc w:val="both"/>
              <w:rPr>
                <w:sz w:val="20"/>
                <w:szCs w:val="20"/>
              </w:rPr>
            </w:pPr>
            <w:r w:rsidRPr="00D06C65">
              <w:rPr>
                <w:sz w:val="20"/>
                <w:szCs w:val="20"/>
              </w:rPr>
              <w:lastRenderedPageBreak/>
              <w:t xml:space="preserve">         - содержание автомобильных дорог сельского </w:t>
            </w:r>
            <w:proofErr w:type="gramStart"/>
            <w:r w:rsidRPr="00D06C65">
              <w:rPr>
                <w:sz w:val="20"/>
                <w:szCs w:val="20"/>
              </w:rPr>
              <w:t>поселения,  обновление</w:t>
            </w:r>
            <w:proofErr w:type="gramEnd"/>
            <w:r w:rsidRPr="00D06C65">
              <w:rPr>
                <w:sz w:val="20"/>
                <w:szCs w:val="20"/>
              </w:rPr>
              <w:t xml:space="preserve"> элементов  комплексного  благоустройства  улиц, тротуаров и элементов улично-дорожной сети Воленского сельского поселения;</w:t>
            </w:r>
          </w:p>
          <w:p w14:paraId="2144740E" w14:textId="77777777" w:rsidR="00A03623" w:rsidRPr="00D06C65" w:rsidRDefault="00A03623" w:rsidP="00A03623">
            <w:pPr>
              <w:jc w:val="both"/>
              <w:rPr>
                <w:sz w:val="20"/>
                <w:szCs w:val="20"/>
              </w:rPr>
            </w:pPr>
            <w:r w:rsidRPr="00D06C65">
              <w:rPr>
                <w:sz w:val="20"/>
                <w:szCs w:val="20"/>
              </w:rPr>
              <w:t xml:space="preserve">         - расчистка дорог от снега в зимний период.       </w:t>
            </w:r>
          </w:p>
          <w:p w14:paraId="5A24FC2D" w14:textId="77777777" w:rsidR="00A03623" w:rsidRPr="00D06C65" w:rsidRDefault="00A03623" w:rsidP="00A03623">
            <w:pPr>
              <w:jc w:val="both"/>
              <w:rPr>
                <w:color w:val="000000"/>
                <w:sz w:val="20"/>
                <w:szCs w:val="20"/>
              </w:rPr>
            </w:pPr>
            <w:r w:rsidRPr="00D06C65">
              <w:rPr>
                <w:sz w:val="20"/>
                <w:szCs w:val="20"/>
              </w:rPr>
              <w:t xml:space="preserve">      Таким образом, проблема улучшение </w:t>
            </w:r>
            <w:proofErr w:type="gramStart"/>
            <w:r w:rsidRPr="00D06C65">
              <w:rPr>
                <w:sz w:val="20"/>
                <w:szCs w:val="20"/>
              </w:rPr>
              <w:t>уровня  благоустройства</w:t>
            </w:r>
            <w:proofErr w:type="gramEnd"/>
            <w:r w:rsidRPr="00D06C65">
              <w:rPr>
                <w:sz w:val="20"/>
                <w:szCs w:val="20"/>
              </w:rPr>
              <w:t xml:space="preserve"> представляет собой широкий круг взаимосвязанных технических, экономических и организационных вопросов, решение которых должно опираться на </w:t>
            </w:r>
            <w:r w:rsidRPr="00D06C65">
              <w:rPr>
                <w:color w:val="000000"/>
                <w:sz w:val="20"/>
                <w:szCs w:val="20"/>
              </w:rPr>
              <w:t>соответствие уровня благоустройства и развития инфраструктуры поселения общим направлениям социально-экономического развития сельского поселения.</w:t>
            </w:r>
          </w:p>
          <w:p w14:paraId="57EB21F0" w14:textId="77777777" w:rsidR="00A03623" w:rsidRPr="00D06C65" w:rsidRDefault="00A03623" w:rsidP="00A03623">
            <w:pPr>
              <w:jc w:val="both"/>
              <w:rPr>
                <w:color w:val="000000"/>
                <w:sz w:val="20"/>
                <w:szCs w:val="20"/>
              </w:rPr>
            </w:pPr>
            <w:r w:rsidRPr="00D06C65">
              <w:rPr>
                <w:color w:val="000000"/>
                <w:sz w:val="20"/>
                <w:szCs w:val="20"/>
              </w:rPr>
              <w:t xml:space="preserve">     Программа полностью соответствует приоритетам социально-экономического </w:t>
            </w:r>
            <w:proofErr w:type="gramStart"/>
            <w:r w:rsidRPr="00D06C65">
              <w:rPr>
                <w:color w:val="000000"/>
                <w:sz w:val="20"/>
                <w:szCs w:val="20"/>
              </w:rPr>
              <w:t xml:space="preserve">развития  </w:t>
            </w:r>
            <w:r w:rsidRPr="00D06C65">
              <w:rPr>
                <w:sz w:val="20"/>
                <w:szCs w:val="20"/>
              </w:rPr>
              <w:t>Воленского</w:t>
            </w:r>
            <w:proofErr w:type="gramEnd"/>
            <w:r w:rsidRPr="00D06C65">
              <w:rPr>
                <w:color w:val="000000"/>
                <w:sz w:val="20"/>
                <w:szCs w:val="20"/>
              </w:rPr>
              <w:t xml:space="preserve"> сельского поселения на среднесрочную перспективу. Реализация Программы направлена на:</w:t>
            </w:r>
          </w:p>
          <w:p w14:paraId="7281DAFD" w14:textId="77777777" w:rsidR="00A03623" w:rsidRPr="00D06C65" w:rsidRDefault="00A03623" w:rsidP="00A03623">
            <w:pPr>
              <w:pStyle w:val="consplusnormal1"/>
              <w:spacing w:before="0" w:beforeAutospacing="0" w:after="0" w:afterAutospacing="0"/>
              <w:jc w:val="both"/>
              <w:rPr>
                <w:sz w:val="20"/>
                <w:szCs w:val="20"/>
              </w:rPr>
            </w:pPr>
            <w:r w:rsidRPr="00D06C65">
              <w:rPr>
                <w:sz w:val="20"/>
                <w:szCs w:val="20"/>
              </w:rPr>
              <w:t xml:space="preserve">          - обеспечение бесперебойной работы светильников на сетях уличного освещения;</w:t>
            </w:r>
          </w:p>
          <w:p w14:paraId="7ABAFDD7"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xml:space="preserve">          -  </w:t>
            </w:r>
            <w:proofErr w:type="gramStart"/>
            <w:r w:rsidRPr="00D06C65">
              <w:rPr>
                <w:sz w:val="20"/>
                <w:szCs w:val="20"/>
              </w:rPr>
              <w:t>улучшение  благоустройства</w:t>
            </w:r>
            <w:proofErr w:type="gramEnd"/>
            <w:r w:rsidRPr="00D06C65">
              <w:rPr>
                <w:sz w:val="20"/>
                <w:szCs w:val="20"/>
              </w:rPr>
              <w:t>  и  санитарного  состояния сельского поселения;</w:t>
            </w:r>
          </w:p>
          <w:p w14:paraId="72A90A87"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xml:space="preserve">          - создание новых объектов озеленения с использованием элементов </w:t>
            </w:r>
            <w:proofErr w:type="gramStart"/>
            <w:r w:rsidRPr="00D06C65">
              <w:rPr>
                <w:sz w:val="20"/>
                <w:szCs w:val="20"/>
              </w:rPr>
              <w:t>цветочного  оформления</w:t>
            </w:r>
            <w:proofErr w:type="gramEnd"/>
            <w:r w:rsidRPr="00D06C65">
              <w:rPr>
                <w:sz w:val="20"/>
                <w:szCs w:val="20"/>
              </w:rPr>
              <w:t>;</w:t>
            </w:r>
          </w:p>
          <w:p w14:paraId="5A05CCC3" w14:textId="77777777" w:rsidR="00A03623" w:rsidRPr="00D06C65" w:rsidRDefault="00A03623" w:rsidP="00A03623">
            <w:pPr>
              <w:autoSpaceDE w:val="0"/>
              <w:autoSpaceDN w:val="0"/>
              <w:adjustRightInd w:val="0"/>
              <w:rPr>
                <w:sz w:val="20"/>
                <w:szCs w:val="20"/>
              </w:rPr>
            </w:pPr>
            <w:r w:rsidRPr="00D06C65">
              <w:rPr>
                <w:sz w:val="20"/>
                <w:szCs w:val="20"/>
              </w:rPr>
              <w:t xml:space="preserve">           - содержание автомобильных дорог сельского поселения;</w:t>
            </w:r>
          </w:p>
          <w:p w14:paraId="2B8D2816" w14:textId="77777777" w:rsidR="00A03623" w:rsidRPr="00D06C65" w:rsidRDefault="00A03623" w:rsidP="00A03623">
            <w:pPr>
              <w:widowControl w:val="0"/>
              <w:autoSpaceDE w:val="0"/>
              <w:autoSpaceDN w:val="0"/>
              <w:adjustRightInd w:val="0"/>
              <w:ind w:left="-1134" w:firstLine="850"/>
              <w:jc w:val="center"/>
              <w:outlineLvl w:val="3"/>
              <w:rPr>
                <w:sz w:val="20"/>
                <w:szCs w:val="20"/>
              </w:rPr>
            </w:pPr>
            <w:r w:rsidRPr="00D06C65">
              <w:rPr>
                <w:sz w:val="20"/>
                <w:szCs w:val="20"/>
              </w:rPr>
              <w:t xml:space="preserve">               - обновление </w:t>
            </w:r>
            <w:proofErr w:type="gramStart"/>
            <w:r w:rsidRPr="00D06C65">
              <w:rPr>
                <w:sz w:val="20"/>
                <w:szCs w:val="20"/>
              </w:rPr>
              <w:t>элементов  комплексного</w:t>
            </w:r>
            <w:proofErr w:type="gramEnd"/>
            <w:r w:rsidRPr="00D06C65">
              <w:rPr>
                <w:sz w:val="20"/>
                <w:szCs w:val="20"/>
              </w:rPr>
              <w:t>  благоустройства  улиц, тротуаров и элементов улично-дорожной сети Воленского сельского поселения.</w:t>
            </w:r>
          </w:p>
          <w:p w14:paraId="6147A643" w14:textId="77777777" w:rsidR="00A03623" w:rsidRPr="00D06C65" w:rsidRDefault="00A03623" w:rsidP="00A03623">
            <w:pPr>
              <w:rPr>
                <w:sz w:val="20"/>
                <w:szCs w:val="20"/>
              </w:rPr>
            </w:pPr>
            <w:r w:rsidRPr="00D06C65">
              <w:rPr>
                <w:sz w:val="20"/>
                <w:szCs w:val="20"/>
              </w:rPr>
              <w:t xml:space="preserve">          К количественным показателям реализации Программы относятся:</w:t>
            </w:r>
          </w:p>
          <w:p w14:paraId="14C2431E"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 xml:space="preserve">- </w:t>
            </w:r>
            <w:proofErr w:type="gramStart"/>
            <w:r w:rsidRPr="00D06C65">
              <w:rPr>
                <w:rFonts w:ascii="Times New Roman" w:hAnsi="Times New Roman" w:cs="Times New Roman"/>
              </w:rPr>
              <w:t>протяженность  тротуаров</w:t>
            </w:r>
            <w:proofErr w:type="gramEnd"/>
            <w:r w:rsidRPr="00D06C65">
              <w:rPr>
                <w:rFonts w:ascii="Times New Roman" w:hAnsi="Times New Roman" w:cs="Times New Roman"/>
              </w:rPr>
              <w:t xml:space="preserve"> (пешеходных дорожек); </w:t>
            </w:r>
          </w:p>
          <w:p w14:paraId="7B958327"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 д</w:t>
            </w:r>
            <w:r w:rsidRPr="00D06C65">
              <w:rPr>
                <w:rFonts w:ascii="Times New Roman" w:eastAsia="Calibri" w:hAnsi="Times New Roman" w:cs="Times New Roman"/>
              </w:rPr>
              <w:t>оля неосвещенных улиц к общему числу улиц в сельском поселении</w:t>
            </w:r>
            <w:r w:rsidRPr="00D06C65">
              <w:rPr>
                <w:rFonts w:ascii="Times New Roman" w:hAnsi="Times New Roman" w:cs="Times New Roman"/>
              </w:rPr>
              <w:t xml:space="preserve">; </w:t>
            </w:r>
          </w:p>
          <w:p w14:paraId="31D56448"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 общий объем потребляемой электрической энергии;</w:t>
            </w:r>
          </w:p>
          <w:p w14:paraId="6274F466"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 xml:space="preserve">- сокращение несанкционированных свалок бытового мусора; </w:t>
            </w:r>
          </w:p>
          <w:p w14:paraId="3BD0C984"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 доля протяженности автомобильных дорог местного значения, в отношении которых проведен ремонт в общей протяженности автомобильных дорог общего пользования местного значения;</w:t>
            </w:r>
          </w:p>
          <w:p w14:paraId="53CFAC56" w14:textId="77777777" w:rsidR="00A03623" w:rsidRPr="00D06C65" w:rsidRDefault="00A03623" w:rsidP="00A03623">
            <w:pPr>
              <w:jc w:val="both"/>
              <w:rPr>
                <w:color w:val="000000"/>
                <w:sz w:val="20"/>
                <w:szCs w:val="20"/>
              </w:rPr>
            </w:pPr>
            <w:r w:rsidRPr="00D06C65">
              <w:rPr>
                <w:sz w:val="20"/>
                <w:szCs w:val="20"/>
              </w:rPr>
              <w:t xml:space="preserve">          </w:t>
            </w:r>
            <w:r w:rsidRPr="00D06C65">
              <w:rPr>
                <w:color w:val="000000"/>
                <w:sz w:val="20"/>
                <w:szCs w:val="20"/>
              </w:rPr>
              <w:t>В сложившемся положении необходимо продолжать комплексное благоустройство в поселении при ежегодном участии в приоритетных программах региона.</w:t>
            </w:r>
          </w:p>
          <w:p w14:paraId="611341D9" w14:textId="77777777" w:rsidR="00A03623" w:rsidRPr="00D06C65" w:rsidRDefault="00A03623" w:rsidP="00A03623">
            <w:pPr>
              <w:jc w:val="both"/>
              <w:rPr>
                <w:color w:val="000000"/>
                <w:sz w:val="20"/>
                <w:szCs w:val="20"/>
              </w:rPr>
            </w:pPr>
            <w:r w:rsidRPr="00D06C65">
              <w:rPr>
                <w:color w:val="000000"/>
                <w:sz w:val="20"/>
                <w:szCs w:val="20"/>
              </w:rPr>
              <w:t xml:space="preserve">          Одной из проблем благоустройства территории поселения является негативное отношение жителей к элементам благоустройства: приводятся в</w:t>
            </w:r>
          </w:p>
          <w:p w14:paraId="3AD1FD2C" w14:textId="77777777" w:rsidR="00A03623" w:rsidRPr="00D06C65" w:rsidRDefault="00A03623" w:rsidP="00A03623">
            <w:pPr>
              <w:jc w:val="both"/>
              <w:rPr>
                <w:color w:val="000000"/>
                <w:sz w:val="20"/>
                <w:szCs w:val="20"/>
              </w:rPr>
            </w:pPr>
            <w:r w:rsidRPr="00D06C65">
              <w:rPr>
                <w:color w:val="000000"/>
                <w:sz w:val="20"/>
                <w:szCs w:val="20"/>
              </w:rPr>
              <w:t xml:space="preserve">негодность детские </w:t>
            </w:r>
            <w:proofErr w:type="gramStart"/>
            <w:r w:rsidRPr="00D06C65">
              <w:rPr>
                <w:color w:val="000000"/>
                <w:sz w:val="20"/>
                <w:szCs w:val="20"/>
              </w:rPr>
              <w:t>площадки,  разрушаются</w:t>
            </w:r>
            <w:proofErr w:type="gramEnd"/>
            <w:r w:rsidRPr="00D06C65">
              <w:rPr>
                <w:color w:val="000000"/>
                <w:sz w:val="20"/>
                <w:szCs w:val="20"/>
              </w:rPr>
              <w:t xml:space="preserve"> и разрисовываются фасады зданий,  создаются несанкционированные свалки мусора,  содержание гражданами с нарушением всех норм и правил домашних животных.</w:t>
            </w:r>
          </w:p>
          <w:p w14:paraId="24EA4492" w14:textId="77777777" w:rsidR="00A03623" w:rsidRPr="00D06C65" w:rsidRDefault="00A03623" w:rsidP="00A03623">
            <w:pPr>
              <w:jc w:val="both"/>
              <w:rPr>
                <w:color w:val="000000"/>
                <w:sz w:val="20"/>
                <w:szCs w:val="20"/>
              </w:rPr>
            </w:pPr>
            <w:r w:rsidRPr="00D06C65">
              <w:rPr>
                <w:color w:val="000000"/>
                <w:sz w:val="20"/>
                <w:szCs w:val="20"/>
              </w:rPr>
              <w:t xml:space="preserve">          Проблема заключается в низком уровне культуры поведения жителей</w:t>
            </w:r>
          </w:p>
          <w:p w14:paraId="4A5568BC" w14:textId="77777777" w:rsidR="00A03623" w:rsidRPr="00D06C65" w:rsidRDefault="00A03623" w:rsidP="00A03623">
            <w:pPr>
              <w:jc w:val="both"/>
              <w:rPr>
                <w:color w:val="000000"/>
                <w:sz w:val="20"/>
                <w:szCs w:val="20"/>
              </w:rPr>
            </w:pPr>
            <w:proofErr w:type="gramStart"/>
            <w:r w:rsidRPr="00D06C65">
              <w:rPr>
                <w:color w:val="000000"/>
                <w:sz w:val="20"/>
                <w:szCs w:val="20"/>
              </w:rPr>
              <w:t>поселения  на</w:t>
            </w:r>
            <w:proofErr w:type="gramEnd"/>
            <w:r w:rsidRPr="00D06C65">
              <w:rPr>
                <w:color w:val="000000"/>
                <w:sz w:val="20"/>
                <w:szCs w:val="20"/>
              </w:rPr>
              <w:t xml:space="preserve"> улицах и во дворах,  небрежном отношении к элементам благоустройства.</w:t>
            </w:r>
          </w:p>
          <w:p w14:paraId="499FCA04" w14:textId="77777777" w:rsidR="00A03623" w:rsidRPr="00D06C65" w:rsidRDefault="00A03623" w:rsidP="00A03623">
            <w:pPr>
              <w:jc w:val="both"/>
              <w:rPr>
                <w:color w:val="000000"/>
                <w:sz w:val="20"/>
                <w:szCs w:val="20"/>
              </w:rPr>
            </w:pPr>
            <w:r w:rsidRPr="00D06C65">
              <w:rPr>
                <w:color w:val="000000"/>
                <w:sz w:val="20"/>
                <w:szCs w:val="20"/>
              </w:rPr>
              <w:t xml:space="preserve">          Данная Программа направлена на повышение уровня комплексного благоустройства территории поселения:</w:t>
            </w:r>
          </w:p>
          <w:p w14:paraId="1215CD81" w14:textId="77777777" w:rsidR="00A03623" w:rsidRPr="00D06C65" w:rsidRDefault="00A03623" w:rsidP="00A03623">
            <w:pPr>
              <w:jc w:val="both"/>
              <w:rPr>
                <w:color w:val="000000"/>
                <w:sz w:val="20"/>
                <w:szCs w:val="20"/>
              </w:rPr>
            </w:pPr>
            <w:r w:rsidRPr="00D06C65">
              <w:rPr>
                <w:color w:val="000000"/>
                <w:sz w:val="20"/>
                <w:szCs w:val="20"/>
              </w:rPr>
              <w:t xml:space="preserve">          -  совершенствование системы комплексного благоустройства территории</w:t>
            </w:r>
          </w:p>
          <w:p w14:paraId="69797D5E" w14:textId="77777777" w:rsidR="00A03623" w:rsidRPr="00D06C65" w:rsidRDefault="00A03623" w:rsidP="00A03623">
            <w:pPr>
              <w:jc w:val="both"/>
              <w:rPr>
                <w:color w:val="000000"/>
                <w:sz w:val="20"/>
                <w:szCs w:val="20"/>
              </w:rPr>
            </w:pPr>
            <w:r w:rsidRPr="00D06C65">
              <w:rPr>
                <w:color w:val="000000"/>
                <w:sz w:val="20"/>
                <w:szCs w:val="20"/>
              </w:rPr>
              <w:t>поселения, эстетического вида поселения;</w:t>
            </w:r>
          </w:p>
          <w:p w14:paraId="74CB5F21" w14:textId="77777777" w:rsidR="00A03623" w:rsidRPr="00D06C65" w:rsidRDefault="00A03623" w:rsidP="00A03623">
            <w:pPr>
              <w:jc w:val="both"/>
              <w:rPr>
                <w:color w:val="000000"/>
                <w:sz w:val="20"/>
                <w:szCs w:val="20"/>
              </w:rPr>
            </w:pPr>
            <w:r w:rsidRPr="00D06C65">
              <w:rPr>
                <w:color w:val="000000"/>
                <w:sz w:val="20"/>
                <w:szCs w:val="20"/>
              </w:rPr>
              <w:t xml:space="preserve">          -  повышение уровня внешнего благоустройства и санитарного содержания</w:t>
            </w:r>
          </w:p>
          <w:p w14:paraId="390D68FA" w14:textId="77777777" w:rsidR="00A03623" w:rsidRPr="00D06C65" w:rsidRDefault="00A03623" w:rsidP="00A03623">
            <w:pPr>
              <w:jc w:val="both"/>
              <w:rPr>
                <w:color w:val="000000"/>
                <w:sz w:val="20"/>
                <w:szCs w:val="20"/>
              </w:rPr>
            </w:pPr>
            <w:r w:rsidRPr="00D06C65">
              <w:rPr>
                <w:color w:val="000000"/>
                <w:sz w:val="20"/>
                <w:szCs w:val="20"/>
              </w:rPr>
              <w:t>территорий поселения;</w:t>
            </w:r>
          </w:p>
          <w:p w14:paraId="52811F8D" w14:textId="77777777" w:rsidR="00A03623" w:rsidRPr="00D06C65" w:rsidRDefault="00A03623" w:rsidP="00A03623">
            <w:pPr>
              <w:jc w:val="both"/>
              <w:rPr>
                <w:color w:val="000000"/>
                <w:sz w:val="20"/>
                <w:szCs w:val="20"/>
              </w:rPr>
            </w:pPr>
            <w:r w:rsidRPr="00D06C65">
              <w:rPr>
                <w:color w:val="000000"/>
                <w:sz w:val="20"/>
                <w:szCs w:val="20"/>
              </w:rPr>
              <w:t xml:space="preserve">          - развитие и поддержка инициатив жителей поселения по благоустройству и санитарной очистке придомовых территорий и содержанию домашних животных;</w:t>
            </w:r>
          </w:p>
          <w:p w14:paraId="3EA4512B" w14:textId="77777777" w:rsidR="00A03623" w:rsidRPr="00D06C65" w:rsidRDefault="00A03623" w:rsidP="00A03623">
            <w:pPr>
              <w:jc w:val="both"/>
              <w:rPr>
                <w:color w:val="000000"/>
                <w:sz w:val="20"/>
                <w:szCs w:val="20"/>
              </w:rPr>
            </w:pPr>
            <w:r w:rsidRPr="00D06C65">
              <w:rPr>
                <w:color w:val="000000"/>
                <w:sz w:val="20"/>
                <w:szCs w:val="20"/>
              </w:rPr>
              <w:t xml:space="preserve">         -  организация взаимодействия между </w:t>
            </w:r>
            <w:proofErr w:type="gramStart"/>
            <w:r w:rsidRPr="00D06C65">
              <w:rPr>
                <w:color w:val="000000"/>
                <w:sz w:val="20"/>
                <w:szCs w:val="20"/>
              </w:rPr>
              <w:t>предприятиями,  организациями</w:t>
            </w:r>
            <w:proofErr w:type="gramEnd"/>
            <w:r w:rsidRPr="00D06C65">
              <w:rPr>
                <w:color w:val="000000"/>
                <w:sz w:val="20"/>
                <w:szCs w:val="20"/>
              </w:rPr>
              <w:t xml:space="preserve"> и</w:t>
            </w:r>
          </w:p>
          <w:p w14:paraId="40CABC82" w14:textId="77777777" w:rsidR="00A03623" w:rsidRPr="00D06C65" w:rsidRDefault="00A03623" w:rsidP="00A03623">
            <w:pPr>
              <w:jc w:val="both"/>
              <w:rPr>
                <w:color w:val="000000"/>
                <w:sz w:val="20"/>
                <w:szCs w:val="20"/>
              </w:rPr>
            </w:pPr>
            <w:r w:rsidRPr="00D06C65">
              <w:rPr>
                <w:color w:val="000000"/>
                <w:sz w:val="20"/>
                <w:szCs w:val="20"/>
              </w:rPr>
              <w:t>учреждениями при решении вопросов благоустройства территории</w:t>
            </w:r>
          </w:p>
          <w:p w14:paraId="3CAE918E" w14:textId="77777777" w:rsidR="00A03623" w:rsidRPr="00D06C65" w:rsidRDefault="00A03623" w:rsidP="00A03623">
            <w:pPr>
              <w:jc w:val="both"/>
              <w:rPr>
                <w:color w:val="000000"/>
                <w:sz w:val="20"/>
                <w:szCs w:val="20"/>
              </w:rPr>
            </w:pPr>
            <w:r w:rsidRPr="00D06C65">
              <w:rPr>
                <w:color w:val="000000"/>
                <w:sz w:val="20"/>
                <w:szCs w:val="20"/>
              </w:rPr>
              <w:t xml:space="preserve">поселения; </w:t>
            </w:r>
          </w:p>
          <w:p w14:paraId="1012D59F" w14:textId="77777777" w:rsidR="00A03623" w:rsidRPr="00D06C65" w:rsidRDefault="00A03623" w:rsidP="00A03623">
            <w:pPr>
              <w:jc w:val="both"/>
              <w:rPr>
                <w:color w:val="000000"/>
                <w:sz w:val="20"/>
                <w:szCs w:val="20"/>
              </w:rPr>
            </w:pPr>
            <w:r w:rsidRPr="00D06C65">
              <w:rPr>
                <w:color w:val="000000"/>
                <w:sz w:val="20"/>
                <w:szCs w:val="20"/>
              </w:rPr>
              <w:t xml:space="preserve">         - приведение в качественное состояние элементов благоустройства;</w:t>
            </w:r>
          </w:p>
          <w:p w14:paraId="3D99F0DB" w14:textId="77777777" w:rsidR="00A03623" w:rsidRPr="00D06C65" w:rsidRDefault="00A03623" w:rsidP="00A03623">
            <w:pPr>
              <w:jc w:val="both"/>
              <w:rPr>
                <w:color w:val="000000"/>
                <w:sz w:val="20"/>
                <w:szCs w:val="20"/>
              </w:rPr>
            </w:pPr>
            <w:r w:rsidRPr="00D06C65">
              <w:rPr>
                <w:color w:val="000000"/>
                <w:sz w:val="20"/>
                <w:szCs w:val="20"/>
              </w:rPr>
              <w:t xml:space="preserve">         - качественное содержание дорог местного значения;</w:t>
            </w:r>
          </w:p>
          <w:p w14:paraId="55B9CEF5" w14:textId="77777777" w:rsidR="00A03623" w:rsidRPr="00D06C65" w:rsidRDefault="00A03623" w:rsidP="00A03623">
            <w:pPr>
              <w:jc w:val="both"/>
              <w:rPr>
                <w:color w:val="000000"/>
                <w:sz w:val="20"/>
                <w:szCs w:val="20"/>
              </w:rPr>
            </w:pPr>
            <w:r w:rsidRPr="00D06C65">
              <w:rPr>
                <w:color w:val="000000"/>
                <w:sz w:val="20"/>
                <w:szCs w:val="20"/>
              </w:rPr>
              <w:t xml:space="preserve">         - привлечение жителей к участию в решении проблем благоустройства;</w:t>
            </w:r>
          </w:p>
          <w:p w14:paraId="54457F32" w14:textId="77777777" w:rsidR="00A03623" w:rsidRPr="00D06C65" w:rsidRDefault="00A03623" w:rsidP="00A03623">
            <w:pPr>
              <w:jc w:val="both"/>
              <w:rPr>
                <w:color w:val="000000"/>
                <w:sz w:val="20"/>
                <w:szCs w:val="20"/>
              </w:rPr>
            </w:pPr>
            <w:r w:rsidRPr="00D06C65">
              <w:rPr>
                <w:color w:val="000000"/>
                <w:sz w:val="20"/>
                <w:szCs w:val="20"/>
              </w:rPr>
              <w:t xml:space="preserve">         - восстановление и реконструкция уличного </w:t>
            </w:r>
            <w:proofErr w:type="gramStart"/>
            <w:r w:rsidRPr="00D06C65">
              <w:rPr>
                <w:color w:val="000000"/>
                <w:sz w:val="20"/>
                <w:szCs w:val="20"/>
              </w:rPr>
              <w:t>освещения,  установка</w:t>
            </w:r>
            <w:proofErr w:type="gramEnd"/>
          </w:p>
          <w:p w14:paraId="092D741D" w14:textId="77777777" w:rsidR="00A03623" w:rsidRPr="00D06C65" w:rsidRDefault="00A03623" w:rsidP="00A03623">
            <w:pPr>
              <w:jc w:val="both"/>
              <w:rPr>
                <w:color w:val="000000"/>
                <w:sz w:val="20"/>
                <w:szCs w:val="20"/>
              </w:rPr>
            </w:pPr>
            <w:r w:rsidRPr="00D06C65">
              <w:rPr>
                <w:color w:val="000000"/>
                <w:sz w:val="20"/>
                <w:szCs w:val="20"/>
              </w:rPr>
              <w:t>светильников в населенном пункте;</w:t>
            </w:r>
          </w:p>
          <w:p w14:paraId="2FCC32EF" w14:textId="77777777" w:rsidR="00A03623" w:rsidRPr="00D06C65" w:rsidRDefault="00A03623" w:rsidP="00A03623">
            <w:pPr>
              <w:jc w:val="both"/>
              <w:rPr>
                <w:color w:val="000000"/>
                <w:sz w:val="20"/>
                <w:szCs w:val="20"/>
              </w:rPr>
            </w:pPr>
            <w:r w:rsidRPr="00D06C65">
              <w:rPr>
                <w:color w:val="000000"/>
                <w:sz w:val="20"/>
                <w:szCs w:val="20"/>
              </w:rPr>
              <w:t xml:space="preserve">         -  оздоровление санитарной экологической обстановки в поселении и на</w:t>
            </w:r>
          </w:p>
          <w:p w14:paraId="47CACFB8" w14:textId="77777777" w:rsidR="00A03623" w:rsidRPr="00D06C65" w:rsidRDefault="00A03623" w:rsidP="00A03623">
            <w:pPr>
              <w:jc w:val="both"/>
              <w:rPr>
                <w:color w:val="000000"/>
                <w:sz w:val="20"/>
                <w:szCs w:val="20"/>
              </w:rPr>
            </w:pPr>
            <w:r w:rsidRPr="00D06C65">
              <w:rPr>
                <w:color w:val="000000"/>
                <w:sz w:val="20"/>
                <w:szCs w:val="20"/>
              </w:rPr>
              <w:t xml:space="preserve">свободных </w:t>
            </w:r>
            <w:proofErr w:type="gramStart"/>
            <w:r w:rsidRPr="00D06C65">
              <w:rPr>
                <w:color w:val="000000"/>
                <w:sz w:val="20"/>
                <w:szCs w:val="20"/>
              </w:rPr>
              <w:t>территориях,  ликвидация</w:t>
            </w:r>
            <w:proofErr w:type="gramEnd"/>
            <w:r w:rsidRPr="00D06C65">
              <w:rPr>
                <w:color w:val="000000"/>
                <w:sz w:val="20"/>
                <w:szCs w:val="20"/>
              </w:rPr>
              <w:t xml:space="preserve"> свалок бытового мусора,  ликвидация</w:t>
            </w:r>
          </w:p>
          <w:p w14:paraId="4A8F97F7" w14:textId="77777777" w:rsidR="00A03623" w:rsidRPr="00D06C65" w:rsidRDefault="00A03623" w:rsidP="00A03623">
            <w:pPr>
              <w:jc w:val="both"/>
              <w:rPr>
                <w:color w:val="000000"/>
                <w:sz w:val="20"/>
                <w:szCs w:val="20"/>
              </w:rPr>
            </w:pPr>
            <w:r w:rsidRPr="00D06C65">
              <w:rPr>
                <w:color w:val="000000"/>
                <w:sz w:val="20"/>
                <w:szCs w:val="20"/>
              </w:rPr>
              <w:t>скоплений безнадзорных животных;</w:t>
            </w:r>
          </w:p>
          <w:p w14:paraId="01C5BB92" w14:textId="77777777" w:rsidR="00A03623" w:rsidRPr="00D06C65" w:rsidRDefault="00A03623" w:rsidP="00A03623">
            <w:pPr>
              <w:jc w:val="both"/>
              <w:rPr>
                <w:color w:val="000000"/>
                <w:sz w:val="20"/>
                <w:szCs w:val="20"/>
              </w:rPr>
            </w:pPr>
            <w:r w:rsidRPr="00D06C65">
              <w:rPr>
                <w:color w:val="000000"/>
                <w:sz w:val="20"/>
                <w:szCs w:val="20"/>
              </w:rPr>
              <w:t xml:space="preserve">         - вовлечение жителей поселения в систему экологического образования через развитие навыков рационального природопользования.</w:t>
            </w:r>
          </w:p>
          <w:p w14:paraId="19B9858A" w14:textId="77777777" w:rsidR="00A03623" w:rsidRPr="00D06C65" w:rsidRDefault="00A03623" w:rsidP="00A03623">
            <w:pPr>
              <w:jc w:val="both"/>
              <w:rPr>
                <w:color w:val="000000"/>
                <w:sz w:val="20"/>
                <w:szCs w:val="20"/>
              </w:rPr>
            </w:pPr>
            <w:r w:rsidRPr="00D06C65">
              <w:rPr>
                <w:color w:val="000000"/>
                <w:sz w:val="20"/>
                <w:szCs w:val="20"/>
              </w:rPr>
              <w:t xml:space="preserve">         Целевыми </w:t>
            </w:r>
            <w:proofErr w:type="gramStart"/>
            <w:r w:rsidRPr="00D06C65">
              <w:rPr>
                <w:color w:val="000000"/>
                <w:sz w:val="20"/>
                <w:szCs w:val="20"/>
              </w:rPr>
              <w:t>индикаторами,  позволяющими</w:t>
            </w:r>
            <w:proofErr w:type="gramEnd"/>
            <w:r w:rsidRPr="00D06C65">
              <w:rPr>
                <w:color w:val="000000"/>
                <w:sz w:val="20"/>
                <w:szCs w:val="20"/>
              </w:rPr>
              <w:t xml:space="preserve"> измерить достижение цели</w:t>
            </w:r>
          </w:p>
          <w:p w14:paraId="7D44CD22" w14:textId="77777777" w:rsidR="00A03623" w:rsidRPr="00D06C65" w:rsidRDefault="00A03623" w:rsidP="00A03623">
            <w:pPr>
              <w:jc w:val="both"/>
              <w:rPr>
                <w:color w:val="000000"/>
                <w:sz w:val="20"/>
                <w:szCs w:val="20"/>
              </w:rPr>
            </w:pPr>
            <w:r w:rsidRPr="00D06C65">
              <w:rPr>
                <w:color w:val="000000"/>
                <w:sz w:val="20"/>
                <w:szCs w:val="20"/>
              </w:rPr>
              <w:t>Программы, являются:</w:t>
            </w:r>
          </w:p>
          <w:p w14:paraId="537E8591"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 xml:space="preserve">           - </w:t>
            </w:r>
            <w:proofErr w:type="gramStart"/>
            <w:r w:rsidRPr="00D06C65">
              <w:rPr>
                <w:rFonts w:ascii="Times New Roman" w:hAnsi="Times New Roman" w:cs="Times New Roman"/>
              </w:rPr>
              <w:t>протяженность  тротуаров</w:t>
            </w:r>
            <w:proofErr w:type="gramEnd"/>
            <w:r w:rsidRPr="00D06C65">
              <w:rPr>
                <w:rFonts w:ascii="Times New Roman" w:hAnsi="Times New Roman" w:cs="Times New Roman"/>
              </w:rPr>
              <w:t xml:space="preserve"> (пешеходных дорожек);</w:t>
            </w:r>
          </w:p>
          <w:p w14:paraId="37D6DB07" w14:textId="77777777" w:rsidR="00A03623" w:rsidRPr="00D06C65" w:rsidRDefault="00A03623" w:rsidP="00A03623">
            <w:pPr>
              <w:jc w:val="both"/>
              <w:rPr>
                <w:color w:val="000000"/>
                <w:sz w:val="20"/>
                <w:szCs w:val="20"/>
              </w:rPr>
            </w:pPr>
            <w:r w:rsidRPr="00D06C65">
              <w:rPr>
                <w:sz w:val="20"/>
                <w:szCs w:val="20"/>
              </w:rPr>
              <w:t xml:space="preserve">             - доля благоустроенных территорий (парков, скверов) к их общей площади на    территории Воленского сельского поселения.</w:t>
            </w:r>
          </w:p>
          <w:p w14:paraId="489D5CBB" w14:textId="77777777" w:rsidR="00A03623" w:rsidRPr="00D06C65" w:rsidRDefault="00A03623" w:rsidP="00A03623">
            <w:pPr>
              <w:jc w:val="both"/>
              <w:rPr>
                <w:color w:val="000000"/>
                <w:sz w:val="20"/>
                <w:szCs w:val="20"/>
              </w:rPr>
            </w:pPr>
            <w:r w:rsidRPr="00D06C65">
              <w:rPr>
                <w:color w:val="000000"/>
                <w:sz w:val="20"/>
                <w:szCs w:val="20"/>
              </w:rPr>
              <w:t xml:space="preserve">          - </w:t>
            </w:r>
            <w:r w:rsidRPr="00D06C65">
              <w:rPr>
                <w:rFonts w:eastAsia="Calibri"/>
                <w:sz w:val="20"/>
                <w:szCs w:val="20"/>
              </w:rPr>
              <w:t>доля неосвещенных улиц к общему числу улиц в населенных пунктах</w:t>
            </w:r>
            <w:r w:rsidRPr="00D06C65">
              <w:rPr>
                <w:color w:val="000000"/>
                <w:sz w:val="20"/>
                <w:szCs w:val="20"/>
              </w:rPr>
              <w:t xml:space="preserve"> (до 0 в 2028 году);</w:t>
            </w:r>
          </w:p>
          <w:p w14:paraId="57FB4CD2" w14:textId="77777777" w:rsidR="00A03623" w:rsidRPr="00D06C65" w:rsidRDefault="00A03623" w:rsidP="00A03623">
            <w:pPr>
              <w:jc w:val="both"/>
              <w:rPr>
                <w:color w:val="000000"/>
                <w:sz w:val="20"/>
                <w:szCs w:val="20"/>
              </w:rPr>
            </w:pPr>
            <w:r w:rsidRPr="00D06C65">
              <w:rPr>
                <w:color w:val="000000"/>
                <w:sz w:val="20"/>
                <w:szCs w:val="20"/>
              </w:rPr>
              <w:t xml:space="preserve">         - общий потребляемый объем потребляемой электрической энергии;</w:t>
            </w:r>
          </w:p>
          <w:p w14:paraId="5EBEFACA" w14:textId="77777777" w:rsidR="00A03623" w:rsidRPr="00D06C65" w:rsidRDefault="00A03623" w:rsidP="00A03623">
            <w:pPr>
              <w:jc w:val="both"/>
              <w:rPr>
                <w:color w:val="000000"/>
                <w:sz w:val="20"/>
                <w:szCs w:val="20"/>
              </w:rPr>
            </w:pPr>
            <w:r w:rsidRPr="00D06C65">
              <w:rPr>
                <w:color w:val="000000"/>
                <w:sz w:val="20"/>
                <w:szCs w:val="20"/>
              </w:rPr>
              <w:t xml:space="preserve">         - сокращение несанкционированных свалок бытового мусора.</w:t>
            </w:r>
          </w:p>
          <w:p w14:paraId="5FA803CD" w14:textId="77777777" w:rsidR="00A03623" w:rsidRPr="00D06C65" w:rsidRDefault="00A03623" w:rsidP="00A03623">
            <w:pPr>
              <w:jc w:val="both"/>
              <w:rPr>
                <w:color w:val="000000"/>
                <w:sz w:val="20"/>
                <w:szCs w:val="20"/>
              </w:rPr>
            </w:pPr>
            <w:r w:rsidRPr="00D06C65">
              <w:rPr>
                <w:color w:val="000000"/>
                <w:sz w:val="20"/>
                <w:szCs w:val="20"/>
              </w:rPr>
              <w:t xml:space="preserve">         - протяженность автомобильных дорог местного значения, в отношении которых проведен </w:t>
            </w:r>
          </w:p>
          <w:p w14:paraId="4BA6C94E" w14:textId="77777777" w:rsidR="00A03623" w:rsidRPr="00D06C65" w:rsidRDefault="00A03623" w:rsidP="00A03623">
            <w:pPr>
              <w:jc w:val="both"/>
              <w:rPr>
                <w:sz w:val="20"/>
                <w:szCs w:val="20"/>
              </w:rPr>
            </w:pPr>
            <w:r w:rsidRPr="00D06C65">
              <w:rPr>
                <w:sz w:val="20"/>
                <w:szCs w:val="20"/>
              </w:rPr>
              <w:t xml:space="preserve">                 Муниципальная Программа «Обеспечение доступным и комфортным жильём и коммунальными услугами» будет реализована в период 2014-2028 годы в один этап. Сроки ее реализации учитывают ресурсные возможности обеспечения программных мероприятий на федеральном, региональном и местном уровнях и устанавливаются в зависимости от приоритетности решения конкретных задач. </w:t>
            </w:r>
          </w:p>
          <w:p w14:paraId="58859C83" w14:textId="77777777" w:rsidR="00A03623" w:rsidRPr="00D06C65" w:rsidRDefault="00A03623" w:rsidP="00A03623">
            <w:pPr>
              <w:widowControl w:val="0"/>
              <w:autoSpaceDE w:val="0"/>
              <w:autoSpaceDN w:val="0"/>
              <w:adjustRightInd w:val="0"/>
              <w:ind w:left="-1134" w:firstLine="850"/>
              <w:jc w:val="center"/>
              <w:outlineLvl w:val="3"/>
              <w:rPr>
                <w:b/>
                <w:bCs/>
                <w:caps/>
                <w:sz w:val="20"/>
                <w:szCs w:val="20"/>
              </w:rPr>
            </w:pPr>
          </w:p>
          <w:p w14:paraId="18D22C01" w14:textId="77777777" w:rsidR="00A03623" w:rsidRPr="00D06C65" w:rsidRDefault="00A03623" w:rsidP="00A03623">
            <w:pPr>
              <w:widowControl w:val="0"/>
              <w:autoSpaceDE w:val="0"/>
              <w:autoSpaceDN w:val="0"/>
              <w:adjustRightInd w:val="0"/>
              <w:jc w:val="center"/>
              <w:outlineLvl w:val="3"/>
              <w:rPr>
                <w:b/>
                <w:bCs/>
                <w:caps/>
                <w:sz w:val="20"/>
                <w:szCs w:val="20"/>
              </w:rPr>
            </w:pPr>
            <w:r w:rsidRPr="00D06C65">
              <w:rPr>
                <w:b/>
                <w:bCs/>
                <w:caps/>
                <w:sz w:val="20"/>
                <w:szCs w:val="20"/>
              </w:rPr>
              <w:t xml:space="preserve">3. Обоснование выделения подпрограмм и Обобщенная характеристика </w:t>
            </w:r>
            <w:r w:rsidRPr="00D06C65">
              <w:rPr>
                <w:b/>
                <w:bCs/>
                <w:caps/>
                <w:sz w:val="20"/>
                <w:szCs w:val="20"/>
              </w:rPr>
              <w:lastRenderedPageBreak/>
              <w:t>основных мероприятий</w:t>
            </w:r>
          </w:p>
          <w:p w14:paraId="51EED0BE" w14:textId="77777777" w:rsidR="00A03623" w:rsidRPr="00D06C65" w:rsidRDefault="00A03623" w:rsidP="00A03623">
            <w:pPr>
              <w:shd w:val="clear" w:color="auto" w:fill="FFFFFF"/>
              <w:spacing w:before="30" w:after="30" w:line="285" w:lineRule="atLeast"/>
              <w:ind w:firstLine="708"/>
              <w:jc w:val="both"/>
              <w:rPr>
                <w:color w:val="333333"/>
                <w:sz w:val="20"/>
                <w:szCs w:val="20"/>
              </w:rPr>
            </w:pPr>
            <w:r w:rsidRPr="00D06C65">
              <w:rPr>
                <w:color w:val="333333"/>
                <w:sz w:val="20"/>
                <w:szCs w:val="20"/>
              </w:rPr>
              <w:t>Комплексный характер целей и задач муниципальной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 так и по ее отдельным Подпрограммам.</w:t>
            </w:r>
          </w:p>
          <w:p w14:paraId="51CAF392" w14:textId="77777777" w:rsidR="00A03623" w:rsidRPr="00D06C65" w:rsidRDefault="00A03623" w:rsidP="00A03623">
            <w:pPr>
              <w:shd w:val="clear" w:color="auto" w:fill="FFFFFF"/>
              <w:spacing w:before="30" w:after="30" w:line="285" w:lineRule="atLeast"/>
              <w:ind w:firstLine="708"/>
              <w:jc w:val="both"/>
              <w:rPr>
                <w:color w:val="333333"/>
                <w:sz w:val="20"/>
                <w:szCs w:val="20"/>
              </w:rPr>
            </w:pPr>
            <w:r w:rsidRPr="00D06C65">
              <w:rPr>
                <w:color w:val="333333"/>
                <w:sz w:val="20"/>
                <w:szCs w:val="20"/>
              </w:rPr>
              <w:t>В состав муниципальной Программы включены следующие Подпрограммы:</w:t>
            </w:r>
          </w:p>
          <w:p w14:paraId="71EF0D1D" w14:textId="77777777" w:rsidR="00A03623" w:rsidRPr="00D06C65" w:rsidRDefault="00A03623" w:rsidP="00A03623">
            <w:pPr>
              <w:widowControl w:val="0"/>
              <w:autoSpaceDE w:val="0"/>
              <w:autoSpaceDN w:val="0"/>
              <w:adjustRightInd w:val="0"/>
              <w:rPr>
                <w:sz w:val="20"/>
                <w:szCs w:val="20"/>
              </w:rPr>
            </w:pPr>
            <w:r w:rsidRPr="00D06C65">
              <w:rPr>
                <w:sz w:val="20"/>
                <w:szCs w:val="20"/>
              </w:rPr>
              <w:t>«Уличное освещение»;</w:t>
            </w:r>
          </w:p>
          <w:p w14:paraId="7AD71302" w14:textId="77777777" w:rsidR="00A03623" w:rsidRPr="00D06C65" w:rsidRDefault="00A03623" w:rsidP="00A03623">
            <w:pPr>
              <w:widowControl w:val="0"/>
              <w:autoSpaceDE w:val="0"/>
              <w:autoSpaceDN w:val="0"/>
              <w:adjustRightInd w:val="0"/>
              <w:rPr>
                <w:sz w:val="20"/>
                <w:szCs w:val="20"/>
              </w:rPr>
            </w:pPr>
            <w:r w:rsidRPr="00D06C65">
              <w:rPr>
                <w:sz w:val="20"/>
                <w:szCs w:val="20"/>
              </w:rPr>
              <w:t>«Ремонт и обеспечение дорог»;</w:t>
            </w:r>
          </w:p>
          <w:p w14:paraId="28012F23" w14:textId="77777777" w:rsidR="00A03623" w:rsidRPr="00D06C65" w:rsidRDefault="00A03623" w:rsidP="00A03623">
            <w:pPr>
              <w:pStyle w:val="ConsPlusCell"/>
              <w:jc w:val="both"/>
              <w:rPr>
                <w:rFonts w:ascii="Times New Roman" w:hAnsi="Times New Roman" w:cs="Times New Roman"/>
              </w:rPr>
            </w:pPr>
            <w:r w:rsidRPr="00D06C65">
              <w:rPr>
                <w:rFonts w:ascii="Times New Roman" w:hAnsi="Times New Roman" w:cs="Times New Roman"/>
              </w:rPr>
              <w:t xml:space="preserve"> «Благоустройство территорий поселения»</w:t>
            </w:r>
          </w:p>
          <w:p w14:paraId="507A0B7C" w14:textId="77777777" w:rsidR="00A03623" w:rsidRPr="00D06C65" w:rsidRDefault="00A03623" w:rsidP="00A03623">
            <w:pPr>
              <w:pStyle w:val="ConsPlusCell"/>
              <w:jc w:val="both"/>
              <w:rPr>
                <w:rFonts w:ascii="Times New Roman" w:hAnsi="Times New Roman" w:cs="Times New Roman"/>
              </w:rPr>
            </w:pPr>
            <w:r w:rsidRPr="00D06C65">
              <w:rPr>
                <w:rFonts w:ascii="Times New Roman" w:hAnsi="Times New Roman" w:cs="Times New Roman"/>
              </w:rPr>
              <w:t>«Благоустройство скверов».</w:t>
            </w:r>
          </w:p>
          <w:p w14:paraId="75176F9B" w14:textId="77777777" w:rsidR="00A03623" w:rsidRPr="00D06C65" w:rsidRDefault="00A03623" w:rsidP="00A03623">
            <w:pPr>
              <w:pStyle w:val="ConsPlusCell"/>
              <w:jc w:val="both"/>
              <w:rPr>
                <w:rFonts w:ascii="Times New Roman" w:hAnsi="Times New Roman" w:cs="Times New Roman"/>
              </w:rPr>
            </w:pPr>
            <w:r w:rsidRPr="00D06C65">
              <w:rPr>
                <w:rFonts w:ascii="Times New Roman" w:hAnsi="Times New Roman" w:cs="Times New Roman"/>
                <w:color w:val="333333"/>
              </w:rPr>
              <w:t xml:space="preserve">         Выделение этих Подпрограмм произведено непосредственно в соответствии с целью муниципальной Программы – повышение уровня благоустройства Воленского сельского поселения</w:t>
            </w:r>
            <w:r w:rsidRPr="00D06C65">
              <w:rPr>
                <w:rFonts w:ascii="Times New Roman" w:hAnsi="Times New Roman" w:cs="Times New Roman"/>
              </w:rPr>
              <w:t>.</w:t>
            </w:r>
          </w:p>
          <w:p w14:paraId="1F218C2A" w14:textId="77777777" w:rsidR="00A03623" w:rsidRPr="00D06C65" w:rsidRDefault="00A03623" w:rsidP="00A03623">
            <w:pPr>
              <w:widowControl w:val="0"/>
              <w:autoSpaceDE w:val="0"/>
              <w:autoSpaceDN w:val="0"/>
              <w:adjustRightInd w:val="0"/>
              <w:jc w:val="both"/>
              <w:rPr>
                <w:caps/>
                <w:sz w:val="20"/>
                <w:szCs w:val="20"/>
              </w:rPr>
            </w:pPr>
          </w:p>
          <w:p w14:paraId="650AEEAA" w14:textId="77777777" w:rsidR="00A03623" w:rsidRPr="00D06C65" w:rsidRDefault="00A03623" w:rsidP="00A03623">
            <w:pPr>
              <w:widowControl w:val="0"/>
              <w:autoSpaceDE w:val="0"/>
              <w:autoSpaceDN w:val="0"/>
              <w:adjustRightInd w:val="0"/>
              <w:jc w:val="center"/>
              <w:rPr>
                <w:b/>
                <w:caps/>
                <w:sz w:val="20"/>
                <w:szCs w:val="20"/>
              </w:rPr>
            </w:pPr>
            <w:r w:rsidRPr="00D06C65">
              <w:rPr>
                <w:b/>
                <w:caps/>
                <w:sz w:val="20"/>
                <w:szCs w:val="20"/>
              </w:rPr>
              <w:t>4. РЕСУРСНОЕ обеспечение муниципальной программы</w:t>
            </w:r>
          </w:p>
          <w:p w14:paraId="6F72CD91" w14:textId="77777777" w:rsidR="00A03623" w:rsidRPr="00D06C65" w:rsidRDefault="00A03623" w:rsidP="00A03623">
            <w:pPr>
              <w:ind w:firstLine="709"/>
              <w:jc w:val="both"/>
              <w:rPr>
                <w:sz w:val="20"/>
                <w:szCs w:val="20"/>
              </w:rPr>
            </w:pPr>
            <w:r w:rsidRPr="00D06C65">
              <w:rPr>
                <w:sz w:val="20"/>
                <w:szCs w:val="20"/>
              </w:rPr>
              <w:t>Основными источниками финансового обеспечения Программы являются средства бюджета Воленского сельского поселения.</w:t>
            </w:r>
          </w:p>
          <w:p w14:paraId="22451D67" w14:textId="77777777" w:rsidR="00A03623" w:rsidRPr="00D06C65" w:rsidRDefault="00A03623" w:rsidP="00A03623">
            <w:pPr>
              <w:widowControl w:val="0"/>
              <w:autoSpaceDE w:val="0"/>
              <w:autoSpaceDN w:val="0"/>
              <w:adjustRightInd w:val="0"/>
              <w:ind w:firstLine="709"/>
              <w:jc w:val="both"/>
              <w:rPr>
                <w:sz w:val="20"/>
                <w:szCs w:val="20"/>
              </w:rPr>
            </w:pPr>
            <w:r w:rsidRPr="00D06C65">
              <w:rPr>
                <w:sz w:val="20"/>
                <w:szCs w:val="20"/>
              </w:rPr>
              <w:t xml:space="preserve">Объем финансирования муниципальной Программы подлежит ежегодному уточнению </w:t>
            </w:r>
          </w:p>
          <w:p w14:paraId="5085B748" w14:textId="77777777" w:rsidR="00A03623" w:rsidRPr="00D06C65" w:rsidRDefault="00A03623" w:rsidP="00A03623">
            <w:pPr>
              <w:widowControl w:val="0"/>
              <w:autoSpaceDE w:val="0"/>
              <w:autoSpaceDN w:val="0"/>
              <w:adjustRightInd w:val="0"/>
              <w:ind w:firstLine="540"/>
              <w:jc w:val="both"/>
              <w:rPr>
                <w:sz w:val="20"/>
                <w:szCs w:val="20"/>
              </w:rPr>
            </w:pPr>
          </w:p>
          <w:p w14:paraId="34D52E35" w14:textId="77777777" w:rsidR="00A03623" w:rsidRPr="00D06C65" w:rsidRDefault="00A03623" w:rsidP="00A03623">
            <w:pPr>
              <w:widowControl w:val="0"/>
              <w:autoSpaceDE w:val="0"/>
              <w:autoSpaceDN w:val="0"/>
              <w:adjustRightInd w:val="0"/>
              <w:jc w:val="center"/>
              <w:rPr>
                <w:b/>
                <w:sz w:val="20"/>
                <w:szCs w:val="20"/>
              </w:rPr>
            </w:pPr>
            <w:r w:rsidRPr="00D06C65">
              <w:rPr>
                <w:b/>
                <w:caps/>
                <w:sz w:val="20"/>
                <w:szCs w:val="20"/>
              </w:rPr>
              <w:t xml:space="preserve">5. Анализ рисков реализации </w:t>
            </w:r>
            <w:proofErr w:type="gramStart"/>
            <w:r w:rsidRPr="00D06C65">
              <w:rPr>
                <w:b/>
                <w:caps/>
                <w:sz w:val="20"/>
                <w:szCs w:val="20"/>
              </w:rPr>
              <w:t>МУНИЦИПАЛЬНОЙ  программы</w:t>
            </w:r>
            <w:proofErr w:type="gramEnd"/>
            <w:r w:rsidRPr="00D06C65">
              <w:rPr>
                <w:b/>
                <w:caps/>
                <w:sz w:val="20"/>
                <w:szCs w:val="20"/>
              </w:rPr>
              <w:t xml:space="preserve"> и описание мер управления рисками реализации МУНИЦИПАЛЬНОЙ  программы</w:t>
            </w:r>
          </w:p>
          <w:p w14:paraId="715A740D"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 xml:space="preserve">К рискам реализации </w:t>
            </w:r>
            <w:proofErr w:type="gramStart"/>
            <w:r w:rsidRPr="00D06C65">
              <w:rPr>
                <w:sz w:val="20"/>
                <w:szCs w:val="20"/>
              </w:rPr>
              <w:t>муниципальной  Программы</w:t>
            </w:r>
            <w:proofErr w:type="gramEnd"/>
            <w:r w:rsidRPr="00D06C65">
              <w:rPr>
                <w:sz w:val="20"/>
                <w:szCs w:val="20"/>
              </w:rPr>
              <w:t>, которыми может управлять ответственный исполнитель, уменьшая вероятность их возникновения, следует отнести следующие:</w:t>
            </w:r>
          </w:p>
          <w:p w14:paraId="36231DE5"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 xml:space="preserve">- институционально-правовой риск, связанный с отсутствием законодательного регулирования или недостаточно быстрым формированием институтов, что может привести к невыполнению муниципальной Программы в полном объеме. </w:t>
            </w:r>
          </w:p>
          <w:p w14:paraId="7C3EA7BD" w14:textId="77777777" w:rsidR="00A03623" w:rsidRPr="00D06C65" w:rsidRDefault="00A03623" w:rsidP="00A03623">
            <w:pPr>
              <w:widowControl w:val="0"/>
              <w:autoSpaceDE w:val="0"/>
              <w:autoSpaceDN w:val="0"/>
              <w:adjustRightInd w:val="0"/>
              <w:ind w:firstLine="540"/>
              <w:jc w:val="both"/>
              <w:rPr>
                <w:sz w:val="20"/>
                <w:szCs w:val="20"/>
              </w:rPr>
            </w:pPr>
          </w:p>
          <w:p w14:paraId="0AB5FDCB"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 операционные риски, связанные с ошибками управления реализацией муниципальной Программы, в том числе ее исполнителей, неготовности организационной инфраструктуры к решению задач, поставленных муниципальной  Программой, что может привести к нецелевому и/или неэффективному использованию бюджетных средств, невыполнению ряда мероприятий муниципальной  Программы или задержке в их выполнении.</w:t>
            </w:r>
          </w:p>
          <w:p w14:paraId="02D5F93E"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 xml:space="preserve">- риск финансового обеспечения, который связан с финансированием </w:t>
            </w:r>
            <w:proofErr w:type="gramStart"/>
            <w:r w:rsidRPr="00D06C65">
              <w:rPr>
                <w:sz w:val="20"/>
                <w:szCs w:val="20"/>
              </w:rPr>
              <w:t>муниципальной  Программы</w:t>
            </w:r>
            <w:proofErr w:type="gramEnd"/>
            <w:r w:rsidRPr="00D06C65">
              <w:rPr>
                <w:sz w:val="20"/>
                <w:szCs w:val="20"/>
              </w:rPr>
              <w:t xml:space="preserve"> в неполном объеме, как за счет бюджетных, так и внебюджетных источников. Данный риск возникает по причине значительной продолжительности </w:t>
            </w:r>
            <w:proofErr w:type="gramStart"/>
            <w:r w:rsidRPr="00D06C65">
              <w:rPr>
                <w:sz w:val="20"/>
                <w:szCs w:val="20"/>
              </w:rPr>
              <w:t>муниципальной  Программы</w:t>
            </w:r>
            <w:proofErr w:type="gramEnd"/>
            <w:r w:rsidRPr="00D06C65">
              <w:rPr>
                <w:sz w:val="20"/>
                <w:szCs w:val="20"/>
              </w:rPr>
              <w:t>, а также высокой зависимости ее успешной реализации от привлечения внебюджетных источников. Однако, учитывая формируемую практику программного бюджетирования в части обеспечения реализации муниципальной Программы за счет средств бюджетов, а также предусмотренные муниципальной Программой меры по созданию условий для привлечения средств внебюджетных источников, риск сбоев в реализации муниципальной Программы по причине недофинансирования можно считать умеренным.</w:t>
            </w:r>
          </w:p>
          <w:p w14:paraId="65C75E3E"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 xml:space="preserve">Реализации муниципальной Программы также угрожают </w:t>
            </w:r>
            <w:proofErr w:type="gramStart"/>
            <w:r w:rsidRPr="00D06C65">
              <w:rPr>
                <w:sz w:val="20"/>
                <w:szCs w:val="20"/>
              </w:rPr>
              <w:t>следующие  риски</w:t>
            </w:r>
            <w:proofErr w:type="gramEnd"/>
            <w:r w:rsidRPr="00D06C65">
              <w:rPr>
                <w:sz w:val="20"/>
                <w:szCs w:val="20"/>
              </w:rPr>
              <w:t>, которые связаны с изменениями внешней среды и которыми невозможно управлять в рамках реализации муниципальной Программы:</w:t>
            </w:r>
          </w:p>
          <w:p w14:paraId="2C775C80"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 xml:space="preserve">а) риск ухудшения состояния экономики, что может привести </w:t>
            </w:r>
            <w:proofErr w:type="gramStart"/>
            <w:r w:rsidRPr="00D06C65">
              <w:rPr>
                <w:sz w:val="20"/>
                <w:szCs w:val="20"/>
              </w:rPr>
              <w:t>к  снижению</w:t>
            </w:r>
            <w:proofErr w:type="gramEnd"/>
            <w:r w:rsidRPr="00D06C65">
              <w:rPr>
                <w:sz w:val="20"/>
                <w:szCs w:val="20"/>
              </w:rPr>
              <w:t xml:space="preserve">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Такой риск для реализации муниципальной Программы может быть качественно оценен как высокий;</w:t>
            </w:r>
          </w:p>
          <w:p w14:paraId="7A245B29"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б)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жилищного фонда и коммунальной инфраструктуры в Воленском сельском поселении, а также потребовать концентрации бюджетных средств на преодоление последствий таких катастроф. На качественном уровне такой риск для муниципальной Программы можно оценить как умеренный.</w:t>
            </w:r>
          </w:p>
          <w:p w14:paraId="5FCA2ABB"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 xml:space="preserve">При реализации целей и задач муниципальной Программы должны осуществляться меры, направленные на предотвращение негативного воздействия рисков и повышение уровня гарантированности достижения предусмотренных в ней </w:t>
            </w:r>
            <w:proofErr w:type="gramStart"/>
            <w:r w:rsidRPr="00D06C65">
              <w:rPr>
                <w:sz w:val="20"/>
                <w:szCs w:val="20"/>
              </w:rPr>
              <w:t>конечных  результатов</w:t>
            </w:r>
            <w:proofErr w:type="gramEnd"/>
            <w:r w:rsidRPr="00D06C65">
              <w:rPr>
                <w:sz w:val="20"/>
                <w:szCs w:val="20"/>
              </w:rPr>
              <w:t xml:space="preserve">. </w:t>
            </w:r>
          </w:p>
          <w:p w14:paraId="69D62511"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Снизить риски возможно за счет оптимизации финансовых расходов на уровне муниципальной Программы, технической политики, направленной на своевременную модернизацию информационно-технического обеспечения и грамотной кадровой политики, включая подготовку квалифицированных специалистов для всех направлений реализации муниципальной Программы.</w:t>
            </w:r>
          </w:p>
          <w:p w14:paraId="5758F4E9" w14:textId="77777777" w:rsidR="00A03623" w:rsidRPr="00D06C65" w:rsidRDefault="00A03623" w:rsidP="00A03623">
            <w:pPr>
              <w:widowControl w:val="0"/>
              <w:autoSpaceDE w:val="0"/>
              <w:autoSpaceDN w:val="0"/>
              <w:adjustRightInd w:val="0"/>
              <w:ind w:firstLine="540"/>
              <w:jc w:val="both"/>
              <w:rPr>
                <w:b/>
                <w:caps/>
                <w:sz w:val="20"/>
                <w:szCs w:val="20"/>
              </w:rPr>
            </w:pPr>
            <w:r w:rsidRPr="00D06C65">
              <w:rPr>
                <w:sz w:val="20"/>
                <w:szCs w:val="20"/>
              </w:rPr>
              <w:t>Управление рисками реализации муниципальной Программы, которыми может управлять ответственный исполнитель муниципальной Программы, должно соответствовать задачам и полномочиям органа муниципальной власти и организаций, задействованных в реализации муниципальной Программы.</w:t>
            </w:r>
          </w:p>
          <w:p w14:paraId="0AB87287" w14:textId="77777777" w:rsidR="00A03623" w:rsidRPr="00D06C65" w:rsidRDefault="00A03623" w:rsidP="00A03623">
            <w:pPr>
              <w:widowControl w:val="0"/>
              <w:autoSpaceDE w:val="0"/>
              <w:autoSpaceDN w:val="0"/>
              <w:adjustRightInd w:val="0"/>
              <w:jc w:val="center"/>
              <w:rPr>
                <w:b/>
                <w:caps/>
                <w:sz w:val="20"/>
                <w:szCs w:val="20"/>
              </w:rPr>
            </w:pPr>
          </w:p>
          <w:p w14:paraId="610E5D63" w14:textId="77777777" w:rsidR="00A03623" w:rsidRPr="00D06C65" w:rsidRDefault="00A03623" w:rsidP="00A03623">
            <w:pPr>
              <w:widowControl w:val="0"/>
              <w:autoSpaceDE w:val="0"/>
              <w:autoSpaceDN w:val="0"/>
              <w:adjustRightInd w:val="0"/>
              <w:jc w:val="center"/>
              <w:rPr>
                <w:b/>
                <w:caps/>
                <w:sz w:val="20"/>
                <w:szCs w:val="20"/>
              </w:rPr>
            </w:pPr>
            <w:r w:rsidRPr="00D06C65">
              <w:rPr>
                <w:b/>
                <w:caps/>
                <w:sz w:val="20"/>
                <w:szCs w:val="20"/>
              </w:rPr>
              <w:t xml:space="preserve">6. Оценка эффективности реализации </w:t>
            </w:r>
          </w:p>
          <w:p w14:paraId="7F218F94" w14:textId="77777777" w:rsidR="00A03623" w:rsidRPr="00D06C65" w:rsidRDefault="00A03623" w:rsidP="00A03623">
            <w:pPr>
              <w:widowControl w:val="0"/>
              <w:autoSpaceDE w:val="0"/>
              <w:autoSpaceDN w:val="0"/>
              <w:adjustRightInd w:val="0"/>
              <w:jc w:val="center"/>
              <w:rPr>
                <w:b/>
                <w:caps/>
                <w:sz w:val="20"/>
                <w:szCs w:val="20"/>
              </w:rPr>
            </w:pPr>
            <w:r w:rsidRPr="00D06C65">
              <w:rPr>
                <w:b/>
                <w:caps/>
                <w:sz w:val="20"/>
                <w:szCs w:val="20"/>
              </w:rPr>
              <w:t>МУНИЦИПАЛЬНОЙ программы</w:t>
            </w:r>
          </w:p>
          <w:p w14:paraId="458E2131" w14:textId="77777777" w:rsidR="00A03623" w:rsidRPr="00D06C65" w:rsidRDefault="00A03623" w:rsidP="00A03623">
            <w:pPr>
              <w:widowControl w:val="0"/>
              <w:shd w:val="clear" w:color="auto" w:fill="FFFFFF"/>
              <w:autoSpaceDE w:val="0"/>
              <w:autoSpaceDN w:val="0"/>
              <w:adjustRightInd w:val="0"/>
              <w:ind w:firstLine="567"/>
              <w:jc w:val="both"/>
              <w:rPr>
                <w:sz w:val="20"/>
                <w:szCs w:val="20"/>
              </w:rPr>
            </w:pPr>
            <w:r w:rsidRPr="00D06C65">
              <w:rPr>
                <w:sz w:val="20"/>
                <w:szCs w:val="20"/>
              </w:rPr>
              <w:t xml:space="preserve">Оценка эффективности реализации </w:t>
            </w:r>
            <w:proofErr w:type="gramStart"/>
            <w:r w:rsidRPr="00D06C65">
              <w:rPr>
                <w:sz w:val="20"/>
                <w:szCs w:val="20"/>
              </w:rPr>
              <w:t>муниципальной  Программы</w:t>
            </w:r>
            <w:proofErr w:type="gramEnd"/>
            <w:r w:rsidRPr="00D06C65">
              <w:rPr>
                <w:sz w:val="20"/>
                <w:szCs w:val="20"/>
              </w:rPr>
              <w:t xml:space="preserve"> проводится в соответствии с утвержденными нормативно-правовыми актами администрации Воленского сельского поселения Новоусманского </w:t>
            </w:r>
            <w:r w:rsidRPr="00D06C65">
              <w:rPr>
                <w:sz w:val="20"/>
                <w:szCs w:val="20"/>
              </w:rPr>
              <w:lastRenderedPageBreak/>
              <w:t>муниципального района Воронежской области о порядке разработки, реализации и оценке эффективности муниципальных Программ Воленского сельского поселения Новоусманского муниципального района Воронежской области:</w:t>
            </w:r>
          </w:p>
          <w:p w14:paraId="789C3B86" w14:textId="77777777" w:rsidR="00A03623" w:rsidRPr="00D06C65" w:rsidRDefault="00A03623" w:rsidP="00A03623">
            <w:pPr>
              <w:widowControl w:val="0"/>
              <w:autoSpaceDE w:val="0"/>
              <w:autoSpaceDN w:val="0"/>
              <w:adjustRightInd w:val="0"/>
              <w:ind w:firstLine="567"/>
              <w:jc w:val="both"/>
              <w:rPr>
                <w:sz w:val="20"/>
                <w:szCs w:val="20"/>
              </w:rPr>
            </w:pPr>
            <w:r w:rsidRPr="00D06C65">
              <w:rPr>
                <w:sz w:val="20"/>
                <w:szCs w:val="20"/>
              </w:rPr>
              <w:t xml:space="preserve">- оценки степени достижения целей и решения задач муниципальной Программы в целом путем сопоставления фактически достигнутых значений индикаторов </w:t>
            </w:r>
            <w:proofErr w:type="gramStart"/>
            <w:r w:rsidRPr="00D06C65">
              <w:rPr>
                <w:sz w:val="20"/>
                <w:szCs w:val="20"/>
              </w:rPr>
              <w:t>муниципальной  Программы</w:t>
            </w:r>
            <w:proofErr w:type="gramEnd"/>
            <w:r w:rsidRPr="00D06C65">
              <w:rPr>
                <w:sz w:val="20"/>
                <w:szCs w:val="20"/>
              </w:rPr>
              <w:t xml:space="preserve"> и их плановых значений;</w:t>
            </w:r>
          </w:p>
          <w:p w14:paraId="1CA48502" w14:textId="77777777" w:rsidR="00A03623" w:rsidRPr="00D06C65" w:rsidRDefault="00A03623" w:rsidP="00A03623">
            <w:pPr>
              <w:widowControl w:val="0"/>
              <w:autoSpaceDE w:val="0"/>
              <w:autoSpaceDN w:val="0"/>
              <w:adjustRightInd w:val="0"/>
              <w:ind w:firstLine="567"/>
              <w:jc w:val="both"/>
              <w:rPr>
                <w:sz w:val="20"/>
                <w:szCs w:val="20"/>
              </w:rPr>
            </w:pPr>
            <w:r w:rsidRPr="00D06C65">
              <w:rPr>
                <w:sz w:val="20"/>
                <w:szCs w:val="20"/>
              </w:rPr>
              <w:t>- степени соответствия запланированному уровню затрат и эффективности использования средств бюджета Воленского сельского поселения путем сопоставления фактических и плановых объемов финансирования муниципальной  Программы в целом и ее Подпрограмм, их формирования и реализации, и сопоставления фактических и плановых объемов финансирования мероприятий, их формирования и реализации.</w:t>
            </w:r>
          </w:p>
          <w:p w14:paraId="6E8F64FB" w14:textId="77777777" w:rsidR="00A03623" w:rsidRPr="00D06C65" w:rsidRDefault="00A03623" w:rsidP="00A03623">
            <w:pPr>
              <w:pStyle w:val="ConsPlusNormal0"/>
              <w:widowControl/>
              <w:ind w:firstLine="567"/>
              <w:jc w:val="both"/>
              <w:outlineLvl w:val="1"/>
              <w:rPr>
                <w:rFonts w:ascii="Times New Roman" w:hAnsi="Times New Roman" w:cs="Times New Roman"/>
                <w:sz w:val="20"/>
                <w:szCs w:val="20"/>
              </w:rPr>
            </w:pPr>
            <w:r w:rsidRPr="00D06C65">
              <w:rPr>
                <w:rFonts w:ascii="Times New Roman" w:hAnsi="Times New Roman" w:cs="Times New Roman"/>
                <w:sz w:val="20"/>
                <w:szCs w:val="20"/>
              </w:rPr>
              <w:t>Комплексное управление реализацией муниципальной целевой Программой осуществляется администрацией Воленского сельского поселения Новоусманского муниципального района Воронежской области.</w:t>
            </w:r>
          </w:p>
          <w:p w14:paraId="0E21E76C" w14:textId="77777777" w:rsidR="00A03623" w:rsidRPr="00D06C65" w:rsidRDefault="00A03623" w:rsidP="00A03623">
            <w:pPr>
              <w:pStyle w:val="ConsPlusNormal0"/>
              <w:widowControl/>
              <w:ind w:firstLine="561"/>
              <w:jc w:val="both"/>
              <w:outlineLvl w:val="1"/>
              <w:rPr>
                <w:rFonts w:ascii="Times New Roman" w:hAnsi="Times New Roman" w:cs="Times New Roman"/>
                <w:sz w:val="20"/>
                <w:szCs w:val="20"/>
              </w:rPr>
            </w:pPr>
            <w:r w:rsidRPr="00D06C65">
              <w:rPr>
                <w:rFonts w:ascii="Times New Roman" w:hAnsi="Times New Roman" w:cs="Times New Roman"/>
                <w:sz w:val="20"/>
                <w:szCs w:val="20"/>
              </w:rPr>
              <w:t xml:space="preserve"> Администрация Воленского сельского поселения осуществляет мониторинг реализации Программы с целью получения объективной информации о ходе реализации, полученных результатах и достижении поставленных целей муниципальной Программы, выявления проблем и трудностей, возникающих при реализации муниципальной целевой Программы.</w:t>
            </w:r>
          </w:p>
          <w:p w14:paraId="45B7E5FD" w14:textId="77777777" w:rsidR="00A03623" w:rsidRPr="00D06C65" w:rsidRDefault="00A03623" w:rsidP="00A03623">
            <w:pPr>
              <w:pStyle w:val="ConsPlusNormal0"/>
              <w:widowControl/>
              <w:ind w:firstLine="561"/>
              <w:jc w:val="both"/>
              <w:outlineLvl w:val="1"/>
              <w:rPr>
                <w:rFonts w:ascii="Times New Roman" w:hAnsi="Times New Roman" w:cs="Times New Roman"/>
                <w:sz w:val="20"/>
                <w:szCs w:val="20"/>
              </w:rPr>
            </w:pPr>
            <w:r w:rsidRPr="00D06C65">
              <w:rPr>
                <w:rFonts w:ascii="Times New Roman" w:hAnsi="Times New Roman" w:cs="Times New Roman"/>
                <w:sz w:val="20"/>
                <w:szCs w:val="20"/>
              </w:rPr>
              <w:t>Контроль за целевым использованием бюджетных средств, выделяемых на реализацию муниципальной Программы, осуществляет администрация Воленского сельского поселения.</w:t>
            </w:r>
          </w:p>
          <w:p w14:paraId="3AFEE6E3" w14:textId="77777777" w:rsidR="00A03623" w:rsidRPr="00D06C65" w:rsidRDefault="00A03623" w:rsidP="00A03623">
            <w:pPr>
              <w:pStyle w:val="ConsPlusNormal0"/>
              <w:widowControl/>
              <w:ind w:firstLine="561"/>
              <w:jc w:val="both"/>
              <w:outlineLvl w:val="1"/>
              <w:rPr>
                <w:rFonts w:ascii="Times New Roman" w:hAnsi="Times New Roman" w:cs="Times New Roman"/>
                <w:sz w:val="20"/>
                <w:szCs w:val="20"/>
              </w:rPr>
            </w:pPr>
            <w:r w:rsidRPr="00D06C65">
              <w:rPr>
                <w:rFonts w:ascii="Times New Roman" w:hAnsi="Times New Roman" w:cs="Times New Roman"/>
                <w:sz w:val="20"/>
                <w:szCs w:val="20"/>
              </w:rPr>
              <w:t xml:space="preserve">  Сроки предоставления отчетности: ежеквартальная до 15 числа месяца следующего за отчётным, по итогам года - до 20 января года, следующего за отчетным.</w:t>
            </w:r>
          </w:p>
          <w:p w14:paraId="5FEC7358" w14:textId="77777777" w:rsidR="00A03623" w:rsidRPr="00D06C65" w:rsidRDefault="00A03623" w:rsidP="00A03623">
            <w:pPr>
              <w:autoSpaceDE w:val="0"/>
              <w:autoSpaceDN w:val="0"/>
              <w:adjustRightInd w:val="0"/>
              <w:ind w:firstLine="540"/>
              <w:jc w:val="both"/>
              <w:rPr>
                <w:sz w:val="20"/>
                <w:szCs w:val="20"/>
              </w:rPr>
            </w:pPr>
            <w:r w:rsidRPr="00D06C65">
              <w:rPr>
                <w:sz w:val="20"/>
                <w:szCs w:val="20"/>
              </w:rPr>
              <w:t>Ответственный исполнитель Программы в соответствии с действующим законодательством несет ответственность за реализацию Программы и обеспечивает целевое и эффективное использование средств, выделяемых на ее реализацию.</w:t>
            </w:r>
          </w:p>
          <w:p w14:paraId="0D11F1DB" w14:textId="77777777" w:rsidR="00A03623" w:rsidRPr="00D06C65" w:rsidRDefault="00A03623" w:rsidP="00A03623">
            <w:pPr>
              <w:jc w:val="center"/>
              <w:rPr>
                <w:b/>
                <w:caps/>
                <w:sz w:val="20"/>
                <w:szCs w:val="20"/>
              </w:rPr>
            </w:pPr>
          </w:p>
          <w:p w14:paraId="04780DD8" w14:textId="77777777" w:rsidR="00A03623" w:rsidRPr="00D06C65" w:rsidRDefault="00A03623" w:rsidP="00A03623">
            <w:pPr>
              <w:jc w:val="center"/>
              <w:rPr>
                <w:b/>
                <w:caps/>
                <w:sz w:val="20"/>
                <w:szCs w:val="20"/>
              </w:rPr>
            </w:pPr>
            <w:r w:rsidRPr="00D06C65">
              <w:rPr>
                <w:b/>
                <w:caps/>
                <w:sz w:val="20"/>
                <w:szCs w:val="20"/>
              </w:rPr>
              <w:t xml:space="preserve">7. Подпрограммы </w:t>
            </w:r>
            <w:proofErr w:type="gramStart"/>
            <w:r w:rsidRPr="00D06C65">
              <w:rPr>
                <w:b/>
                <w:caps/>
                <w:sz w:val="20"/>
                <w:szCs w:val="20"/>
              </w:rPr>
              <w:t>муниципальной  программы</w:t>
            </w:r>
            <w:proofErr w:type="gramEnd"/>
          </w:p>
          <w:p w14:paraId="0CB7BC30" w14:textId="77777777" w:rsidR="00A03623" w:rsidRPr="00D06C65" w:rsidRDefault="00A03623" w:rsidP="00A03623">
            <w:pPr>
              <w:jc w:val="center"/>
              <w:rPr>
                <w:bCs/>
                <w:caps/>
                <w:sz w:val="20"/>
                <w:szCs w:val="20"/>
              </w:rPr>
            </w:pPr>
          </w:p>
          <w:p w14:paraId="7FBB310F" w14:textId="77777777" w:rsidR="00A03623" w:rsidRPr="00D06C65" w:rsidRDefault="00A03623" w:rsidP="00A03623">
            <w:pPr>
              <w:jc w:val="center"/>
              <w:rPr>
                <w:b/>
                <w:sz w:val="20"/>
                <w:szCs w:val="20"/>
              </w:rPr>
            </w:pPr>
            <w:r w:rsidRPr="00D06C65">
              <w:rPr>
                <w:b/>
                <w:bCs/>
                <w:caps/>
                <w:sz w:val="20"/>
                <w:szCs w:val="20"/>
              </w:rPr>
              <w:t xml:space="preserve">7.1 Подпрограмма 1. </w:t>
            </w:r>
            <w:r w:rsidRPr="00D06C65">
              <w:rPr>
                <w:b/>
                <w:sz w:val="20"/>
                <w:szCs w:val="20"/>
              </w:rPr>
              <w:t xml:space="preserve">«УЛИЧНОЕ ОСВЕЩЕНИЕ» </w:t>
            </w:r>
          </w:p>
          <w:p w14:paraId="4B56126C" w14:textId="77777777" w:rsidR="00A03623" w:rsidRPr="00D06C65" w:rsidRDefault="00A03623" w:rsidP="00A03623">
            <w:pPr>
              <w:widowControl w:val="0"/>
              <w:autoSpaceDE w:val="0"/>
              <w:autoSpaceDN w:val="0"/>
              <w:adjustRightInd w:val="0"/>
              <w:jc w:val="center"/>
              <w:outlineLvl w:val="1"/>
              <w:rPr>
                <w:bCs/>
                <w:sz w:val="20"/>
                <w:szCs w:val="20"/>
              </w:rPr>
            </w:pPr>
            <w:r w:rsidRPr="00D06C65">
              <w:rPr>
                <w:bCs/>
                <w:sz w:val="20"/>
                <w:szCs w:val="20"/>
              </w:rPr>
              <w:t xml:space="preserve">(далее – Подпрограмма) </w:t>
            </w:r>
          </w:p>
          <w:p w14:paraId="400D8A62" w14:textId="77777777" w:rsidR="00A03623" w:rsidRPr="00D06C65" w:rsidRDefault="00A03623" w:rsidP="00A03623">
            <w:pPr>
              <w:jc w:val="center"/>
              <w:rPr>
                <w:sz w:val="20"/>
                <w:szCs w:val="20"/>
              </w:rPr>
            </w:pPr>
            <w:r w:rsidRPr="00D06C65">
              <w:rPr>
                <w:sz w:val="20"/>
                <w:szCs w:val="20"/>
              </w:rPr>
              <w:t>ПАСПОРТ ПОДПРОГРАММЫ</w:t>
            </w:r>
          </w:p>
        </w:tc>
      </w:tr>
      <w:tr w:rsidR="00A03623" w:rsidRPr="00D06C65" w14:paraId="14946F69" w14:textId="77777777" w:rsidTr="00A03623">
        <w:trPr>
          <w:trHeight w:val="750"/>
        </w:trPr>
        <w:tc>
          <w:tcPr>
            <w:tcW w:w="3237" w:type="dxa"/>
            <w:tcBorders>
              <w:top w:val="single" w:sz="4" w:space="0" w:color="auto"/>
              <w:left w:val="single" w:sz="4" w:space="0" w:color="auto"/>
              <w:bottom w:val="single" w:sz="4" w:space="0" w:color="auto"/>
              <w:right w:val="single" w:sz="4" w:space="0" w:color="auto"/>
            </w:tcBorders>
          </w:tcPr>
          <w:p w14:paraId="4857127A" w14:textId="77777777" w:rsidR="00A03623" w:rsidRPr="00D06C65" w:rsidRDefault="00A03623" w:rsidP="00A03623">
            <w:pPr>
              <w:rPr>
                <w:sz w:val="20"/>
                <w:szCs w:val="20"/>
              </w:rPr>
            </w:pPr>
            <w:r w:rsidRPr="00D06C65">
              <w:rPr>
                <w:sz w:val="20"/>
                <w:szCs w:val="20"/>
              </w:rPr>
              <w:lastRenderedPageBreak/>
              <w:t>Исполнители Подпрограммы муниципальной Программы</w:t>
            </w:r>
          </w:p>
        </w:tc>
        <w:tc>
          <w:tcPr>
            <w:tcW w:w="6828" w:type="dxa"/>
            <w:tcBorders>
              <w:top w:val="single" w:sz="4" w:space="0" w:color="auto"/>
              <w:left w:val="nil"/>
              <w:bottom w:val="single" w:sz="4" w:space="0" w:color="auto"/>
              <w:right w:val="single" w:sz="4" w:space="0" w:color="auto"/>
            </w:tcBorders>
            <w:noWrap/>
            <w:vAlign w:val="bottom"/>
          </w:tcPr>
          <w:p w14:paraId="4F6C9B73" w14:textId="77777777" w:rsidR="00A03623" w:rsidRPr="00D06C65" w:rsidRDefault="00A03623" w:rsidP="00A03623">
            <w:pPr>
              <w:rPr>
                <w:sz w:val="20"/>
                <w:szCs w:val="20"/>
              </w:rPr>
            </w:pPr>
            <w:r w:rsidRPr="00D06C65">
              <w:rPr>
                <w:sz w:val="20"/>
                <w:szCs w:val="20"/>
              </w:rPr>
              <w:t>Администрация Воленского сельского поселения Новоусманского муниципального района Воронежской области</w:t>
            </w:r>
          </w:p>
        </w:tc>
      </w:tr>
      <w:tr w:rsidR="00A03623" w:rsidRPr="00D06C65" w14:paraId="1F8AC5CF" w14:textId="77777777" w:rsidTr="00A03623">
        <w:trPr>
          <w:trHeight w:val="586"/>
        </w:trPr>
        <w:tc>
          <w:tcPr>
            <w:tcW w:w="3237" w:type="dxa"/>
            <w:tcBorders>
              <w:top w:val="nil"/>
              <w:left w:val="single" w:sz="4" w:space="0" w:color="auto"/>
              <w:bottom w:val="single" w:sz="4" w:space="0" w:color="auto"/>
              <w:right w:val="single" w:sz="4" w:space="0" w:color="auto"/>
            </w:tcBorders>
          </w:tcPr>
          <w:p w14:paraId="1D82C073" w14:textId="77777777" w:rsidR="00A03623" w:rsidRPr="00D06C65" w:rsidRDefault="00A03623" w:rsidP="00A03623">
            <w:pPr>
              <w:rPr>
                <w:sz w:val="20"/>
                <w:szCs w:val="20"/>
              </w:rPr>
            </w:pPr>
            <w:r w:rsidRPr="00D06C65">
              <w:rPr>
                <w:sz w:val="20"/>
                <w:szCs w:val="20"/>
              </w:rPr>
              <w:t xml:space="preserve">Основные мероприятия, входящие в состав Подпрограммы </w:t>
            </w:r>
            <w:proofErr w:type="gramStart"/>
            <w:r w:rsidRPr="00D06C65">
              <w:rPr>
                <w:sz w:val="20"/>
                <w:szCs w:val="20"/>
              </w:rPr>
              <w:t>муниципальной  Программы</w:t>
            </w:r>
            <w:proofErr w:type="gramEnd"/>
          </w:p>
        </w:tc>
        <w:tc>
          <w:tcPr>
            <w:tcW w:w="6828" w:type="dxa"/>
            <w:tcBorders>
              <w:top w:val="nil"/>
              <w:left w:val="nil"/>
              <w:bottom w:val="single" w:sz="4" w:space="0" w:color="auto"/>
              <w:right w:val="single" w:sz="4" w:space="0" w:color="auto"/>
            </w:tcBorders>
            <w:noWrap/>
          </w:tcPr>
          <w:p w14:paraId="3C1DC32F" w14:textId="77777777" w:rsidR="00A03623" w:rsidRPr="00D06C65" w:rsidRDefault="00A03623" w:rsidP="00A03623">
            <w:pPr>
              <w:rPr>
                <w:sz w:val="20"/>
                <w:szCs w:val="20"/>
              </w:rPr>
            </w:pPr>
            <w:r w:rsidRPr="00D06C65">
              <w:rPr>
                <w:sz w:val="20"/>
                <w:szCs w:val="20"/>
              </w:rPr>
              <w:t>1.Оплата за поставку электрической энергии для наружного освещения;</w:t>
            </w:r>
          </w:p>
          <w:p w14:paraId="5CD5BFE2" w14:textId="77777777" w:rsidR="00A03623" w:rsidRPr="00D06C65" w:rsidRDefault="00A03623" w:rsidP="00A03623">
            <w:pPr>
              <w:rPr>
                <w:rFonts w:eastAsia="Calibri"/>
                <w:sz w:val="20"/>
                <w:szCs w:val="20"/>
                <w:shd w:val="clear" w:color="auto" w:fill="FFFFFF"/>
              </w:rPr>
            </w:pPr>
            <w:r w:rsidRPr="00D06C65">
              <w:rPr>
                <w:rFonts w:eastAsia="Calibri"/>
                <w:sz w:val="20"/>
                <w:szCs w:val="20"/>
                <w:shd w:val="clear" w:color="auto" w:fill="FFFFFF"/>
              </w:rPr>
              <w:t>2.Обслуживание сетей уличного освещения</w:t>
            </w:r>
          </w:p>
          <w:p w14:paraId="0F2F2AD4" w14:textId="77777777" w:rsidR="00A03623" w:rsidRPr="00D06C65" w:rsidRDefault="00A03623" w:rsidP="00A03623">
            <w:pPr>
              <w:rPr>
                <w:sz w:val="20"/>
                <w:szCs w:val="20"/>
              </w:rPr>
            </w:pPr>
            <w:r w:rsidRPr="00D06C65">
              <w:rPr>
                <w:rFonts w:eastAsia="Calibri"/>
                <w:sz w:val="20"/>
                <w:szCs w:val="20"/>
                <w:shd w:val="clear" w:color="auto" w:fill="FFFFFF"/>
              </w:rPr>
              <w:t xml:space="preserve">3. </w:t>
            </w:r>
            <w:r w:rsidRPr="00D06C65">
              <w:rPr>
                <w:sz w:val="20"/>
                <w:szCs w:val="20"/>
              </w:rPr>
              <w:t>Проведение энергоэффективных мероприятий, направленных на энергосбережение и повышение энергетической эффективности использования энергетических ресурсов</w:t>
            </w:r>
          </w:p>
        </w:tc>
      </w:tr>
      <w:tr w:rsidR="00A03623" w:rsidRPr="00D06C65" w14:paraId="5C98F5F2" w14:textId="77777777" w:rsidTr="00A03623">
        <w:trPr>
          <w:trHeight w:val="750"/>
        </w:trPr>
        <w:tc>
          <w:tcPr>
            <w:tcW w:w="3237" w:type="dxa"/>
            <w:tcBorders>
              <w:top w:val="nil"/>
              <w:left w:val="single" w:sz="4" w:space="0" w:color="auto"/>
              <w:bottom w:val="single" w:sz="4" w:space="0" w:color="auto"/>
              <w:right w:val="single" w:sz="4" w:space="0" w:color="auto"/>
            </w:tcBorders>
          </w:tcPr>
          <w:p w14:paraId="29D351EB" w14:textId="77777777" w:rsidR="00A03623" w:rsidRPr="00D06C65" w:rsidRDefault="00A03623" w:rsidP="00A03623">
            <w:pPr>
              <w:rPr>
                <w:sz w:val="20"/>
                <w:szCs w:val="20"/>
              </w:rPr>
            </w:pPr>
            <w:r w:rsidRPr="00D06C65">
              <w:rPr>
                <w:sz w:val="20"/>
                <w:szCs w:val="20"/>
              </w:rPr>
              <w:t>Цель Подпрограммы муниципальной Программы</w:t>
            </w:r>
          </w:p>
        </w:tc>
        <w:tc>
          <w:tcPr>
            <w:tcW w:w="6828" w:type="dxa"/>
            <w:tcBorders>
              <w:top w:val="nil"/>
              <w:left w:val="nil"/>
              <w:bottom w:val="single" w:sz="4" w:space="0" w:color="auto"/>
              <w:right w:val="single" w:sz="4" w:space="0" w:color="auto"/>
            </w:tcBorders>
            <w:shd w:val="clear" w:color="000000" w:fill="FFFFFF"/>
            <w:vAlign w:val="center"/>
          </w:tcPr>
          <w:p w14:paraId="2AFA754C" w14:textId="77777777" w:rsidR="00A03623" w:rsidRPr="00D06C65" w:rsidRDefault="00A03623" w:rsidP="00A03623">
            <w:pPr>
              <w:jc w:val="both"/>
              <w:rPr>
                <w:rFonts w:eastAsia="Calibri"/>
                <w:sz w:val="20"/>
                <w:szCs w:val="20"/>
              </w:rPr>
            </w:pPr>
            <w:r w:rsidRPr="00D06C65">
              <w:rPr>
                <w:rFonts w:eastAsia="Calibri"/>
                <w:sz w:val="20"/>
                <w:szCs w:val="20"/>
              </w:rPr>
              <w:t xml:space="preserve">- улучшение качества жизни населения </w:t>
            </w:r>
            <w:r w:rsidRPr="00D06C65">
              <w:rPr>
                <w:sz w:val="20"/>
                <w:szCs w:val="20"/>
              </w:rPr>
              <w:t>Воленского</w:t>
            </w:r>
            <w:r w:rsidRPr="00D06C65">
              <w:rPr>
                <w:rFonts w:eastAsia="Calibri"/>
                <w:sz w:val="20"/>
                <w:szCs w:val="20"/>
              </w:rPr>
              <w:t xml:space="preserve"> сельского поселения путем приведения освещенности улиц </w:t>
            </w:r>
            <w:r w:rsidRPr="00D06C65">
              <w:rPr>
                <w:sz w:val="20"/>
                <w:szCs w:val="20"/>
              </w:rPr>
              <w:t>Воленского</w:t>
            </w:r>
            <w:r w:rsidRPr="00D06C65">
              <w:rPr>
                <w:rFonts w:eastAsia="Calibri"/>
                <w:sz w:val="20"/>
                <w:szCs w:val="20"/>
              </w:rPr>
              <w:t xml:space="preserve"> сельского поселения в соответствие с требованиями, предъявляемыми к уровню наружного освещения мест общего пользования;</w:t>
            </w:r>
          </w:p>
          <w:p w14:paraId="65729EAD" w14:textId="77777777" w:rsidR="00A03623" w:rsidRPr="00D06C65" w:rsidRDefault="00A03623" w:rsidP="00A03623">
            <w:pPr>
              <w:jc w:val="both"/>
              <w:rPr>
                <w:rFonts w:eastAsia="Calibri"/>
                <w:sz w:val="20"/>
                <w:szCs w:val="20"/>
              </w:rPr>
            </w:pPr>
            <w:r w:rsidRPr="00D06C65">
              <w:rPr>
                <w:rFonts w:eastAsia="Calibri"/>
                <w:sz w:val="20"/>
                <w:szCs w:val="20"/>
              </w:rPr>
              <w:t xml:space="preserve">- создание эстетичного вида наружного освещения улиц </w:t>
            </w:r>
            <w:r w:rsidRPr="00D06C65">
              <w:rPr>
                <w:sz w:val="20"/>
                <w:szCs w:val="20"/>
              </w:rPr>
              <w:t>Воленского</w:t>
            </w:r>
            <w:r w:rsidRPr="00D06C65">
              <w:rPr>
                <w:rFonts w:eastAsia="Calibri"/>
                <w:sz w:val="20"/>
                <w:szCs w:val="20"/>
              </w:rPr>
              <w:t xml:space="preserve"> сельского поселения;</w:t>
            </w:r>
          </w:p>
          <w:p w14:paraId="793E4A48" w14:textId="77777777" w:rsidR="00A03623" w:rsidRPr="00D06C65" w:rsidRDefault="00A03623" w:rsidP="00A03623">
            <w:pPr>
              <w:jc w:val="both"/>
              <w:rPr>
                <w:rFonts w:eastAsia="Calibri"/>
                <w:sz w:val="20"/>
                <w:szCs w:val="20"/>
              </w:rPr>
            </w:pPr>
            <w:r w:rsidRPr="00D06C65">
              <w:rPr>
                <w:rFonts w:eastAsia="Calibri"/>
                <w:sz w:val="20"/>
                <w:szCs w:val="20"/>
              </w:rPr>
              <w:t>- обеспечение безопасности дорожного движения в ночное время суток;</w:t>
            </w:r>
          </w:p>
          <w:p w14:paraId="65B49A86" w14:textId="77777777" w:rsidR="00A03623" w:rsidRPr="00D06C65" w:rsidRDefault="00A03623" w:rsidP="00A03623">
            <w:pPr>
              <w:autoSpaceDE w:val="0"/>
              <w:autoSpaceDN w:val="0"/>
              <w:adjustRightInd w:val="0"/>
              <w:rPr>
                <w:sz w:val="20"/>
                <w:szCs w:val="20"/>
              </w:rPr>
            </w:pPr>
            <w:r w:rsidRPr="00D06C65">
              <w:rPr>
                <w:rFonts w:eastAsia="Calibri"/>
                <w:sz w:val="20"/>
                <w:szCs w:val="20"/>
              </w:rPr>
              <w:t xml:space="preserve">- снижение </w:t>
            </w:r>
            <w:proofErr w:type="gramStart"/>
            <w:r w:rsidRPr="00D06C65">
              <w:rPr>
                <w:rFonts w:eastAsia="Calibri"/>
                <w:sz w:val="20"/>
                <w:szCs w:val="20"/>
              </w:rPr>
              <w:t>криминогенной  обстановки</w:t>
            </w:r>
            <w:proofErr w:type="gramEnd"/>
            <w:r w:rsidRPr="00D06C65">
              <w:rPr>
                <w:rFonts w:eastAsia="Calibri"/>
                <w:sz w:val="20"/>
                <w:szCs w:val="20"/>
              </w:rPr>
              <w:t xml:space="preserve"> на улицах в ночное время суток</w:t>
            </w:r>
          </w:p>
        </w:tc>
      </w:tr>
      <w:tr w:rsidR="00A03623" w:rsidRPr="00D06C65" w14:paraId="0BB0A545" w14:textId="77777777" w:rsidTr="00A03623">
        <w:trPr>
          <w:trHeight w:val="1378"/>
        </w:trPr>
        <w:tc>
          <w:tcPr>
            <w:tcW w:w="3237" w:type="dxa"/>
            <w:tcBorders>
              <w:top w:val="nil"/>
              <w:left w:val="single" w:sz="4" w:space="0" w:color="auto"/>
              <w:bottom w:val="single" w:sz="4" w:space="0" w:color="auto"/>
              <w:right w:val="single" w:sz="4" w:space="0" w:color="auto"/>
            </w:tcBorders>
          </w:tcPr>
          <w:p w14:paraId="73203B00" w14:textId="77777777" w:rsidR="00A03623" w:rsidRPr="00D06C65" w:rsidRDefault="00A03623" w:rsidP="00A03623">
            <w:pPr>
              <w:rPr>
                <w:sz w:val="20"/>
                <w:szCs w:val="20"/>
              </w:rPr>
            </w:pPr>
            <w:r w:rsidRPr="00D06C65">
              <w:rPr>
                <w:sz w:val="20"/>
                <w:szCs w:val="20"/>
              </w:rPr>
              <w:t>Задачи Подпрограммы муниципальной Программы</w:t>
            </w:r>
          </w:p>
        </w:tc>
        <w:tc>
          <w:tcPr>
            <w:tcW w:w="6828" w:type="dxa"/>
            <w:tcBorders>
              <w:top w:val="nil"/>
              <w:left w:val="nil"/>
              <w:bottom w:val="single" w:sz="4" w:space="0" w:color="auto"/>
              <w:right w:val="single" w:sz="4" w:space="0" w:color="auto"/>
            </w:tcBorders>
            <w:shd w:val="clear" w:color="000000" w:fill="FFFFFF"/>
            <w:vAlign w:val="center"/>
          </w:tcPr>
          <w:p w14:paraId="36845308" w14:textId="77777777" w:rsidR="00A03623" w:rsidRPr="00D06C65" w:rsidRDefault="00A03623" w:rsidP="00A03623">
            <w:pPr>
              <w:rPr>
                <w:rFonts w:eastAsia="Calibri"/>
                <w:sz w:val="20"/>
                <w:szCs w:val="20"/>
              </w:rPr>
            </w:pPr>
            <w:r w:rsidRPr="00D06C65">
              <w:rPr>
                <w:rFonts w:eastAsia="Calibri"/>
                <w:sz w:val="20"/>
                <w:szCs w:val="20"/>
              </w:rPr>
              <w:t>- проведение ремонта и реконструкции имеющихся сетей наружного освещения;</w:t>
            </w:r>
          </w:p>
          <w:p w14:paraId="0D722044" w14:textId="77777777" w:rsidR="00A03623" w:rsidRPr="00D06C65" w:rsidRDefault="00A03623" w:rsidP="00A03623">
            <w:pPr>
              <w:snapToGrid w:val="0"/>
              <w:jc w:val="both"/>
              <w:rPr>
                <w:sz w:val="20"/>
                <w:szCs w:val="20"/>
              </w:rPr>
            </w:pPr>
            <w:r w:rsidRPr="00D06C65">
              <w:rPr>
                <w:sz w:val="20"/>
                <w:szCs w:val="20"/>
              </w:rPr>
              <w:t>-отсутствие просроченной кредиторской задолженности по оплате за уличное освещение</w:t>
            </w:r>
          </w:p>
          <w:p w14:paraId="6E4C99AE" w14:textId="77777777" w:rsidR="00A03623" w:rsidRPr="00D06C65" w:rsidRDefault="00A03623" w:rsidP="00A03623">
            <w:pPr>
              <w:snapToGrid w:val="0"/>
              <w:jc w:val="both"/>
              <w:rPr>
                <w:sz w:val="20"/>
                <w:szCs w:val="20"/>
              </w:rPr>
            </w:pPr>
            <w:r w:rsidRPr="00D06C65">
              <w:rPr>
                <w:sz w:val="20"/>
                <w:szCs w:val="20"/>
              </w:rPr>
              <w:t>- проведение энергоэффективных мероприятий, направленных на энергосбережение и повышение энергетической эффективности использования энергетических ресурсов</w:t>
            </w:r>
          </w:p>
        </w:tc>
      </w:tr>
      <w:tr w:rsidR="00A03623" w:rsidRPr="00D06C65" w14:paraId="5E796DF1" w14:textId="77777777" w:rsidTr="00A03623">
        <w:trPr>
          <w:trHeight w:val="1125"/>
        </w:trPr>
        <w:tc>
          <w:tcPr>
            <w:tcW w:w="3237" w:type="dxa"/>
            <w:tcBorders>
              <w:top w:val="nil"/>
              <w:left w:val="single" w:sz="4" w:space="0" w:color="auto"/>
              <w:bottom w:val="single" w:sz="4" w:space="0" w:color="auto"/>
              <w:right w:val="single" w:sz="4" w:space="0" w:color="auto"/>
            </w:tcBorders>
          </w:tcPr>
          <w:p w14:paraId="12C101B0" w14:textId="77777777" w:rsidR="00A03623" w:rsidRPr="00D06C65" w:rsidRDefault="00A03623" w:rsidP="00A03623">
            <w:pPr>
              <w:rPr>
                <w:sz w:val="20"/>
                <w:szCs w:val="20"/>
              </w:rPr>
            </w:pPr>
            <w:r w:rsidRPr="00D06C65">
              <w:rPr>
                <w:sz w:val="20"/>
                <w:szCs w:val="20"/>
              </w:rPr>
              <w:t>Основные целевые показатели и индикаторы Подпрограммы муниципальной Программы</w:t>
            </w:r>
          </w:p>
        </w:tc>
        <w:tc>
          <w:tcPr>
            <w:tcW w:w="6828" w:type="dxa"/>
            <w:tcBorders>
              <w:top w:val="nil"/>
              <w:left w:val="nil"/>
              <w:bottom w:val="single" w:sz="4" w:space="0" w:color="auto"/>
              <w:right w:val="single" w:sz="4" w:space="0" w:color="auto"/>
            </w:tcBorders>
            <w:shd w:val="clear" w:color="000000" w:fill="FFFFFF"/>
          </w:tcPr>
          <w:p w14:paraId="116A8A91"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1.</w:t>
            </w:r>
            <w:r w:rsidRPr="00D06C65">
              <w:rPr>
                <w:rFonts w:ascii="Times New Roman" w:eastAsia="Calibri" w:hAnsi="Times New Roman" w:cs="Times New Roman"/>
              </w:rPr>
              <w:t xml:space="preserve"> Доля неосвещенных улиц к общему числу улиц в сельском поселении</w:t>
            </w:r>
            <w:r w:rsidRPr="00D06C65">
              <w:rPr>
                <w:rFonts w:ascii="Times New Roman" w:hAnsi="Times New Roman" w:cs="Times New Roman"/>
              </w:rPr>
              <w:t xml:space="preserve">; </w:t>
            </w:r>
          </w:p>
          <w:p w14:paraId="3F52970C" w14:textId="77777777" w:rsidR="00A03623" w:rsidRPr="00D06C65" w:rsidRDefault="00A03623" w:rsidP="00A03623">
            <w:pPr>
              <w:rPr>
                <w:sz w:val="20"/>
                <w:szCs w:val="20"/>
              </w:rPr>
            </w:pPr>
            <w:r w:rsidRPr="00D06C65">
              <w:rPr>
                <w:sz w:val="20"/>
                <w:szCs w:val="20"/>
              </w:rPr>
              <w:t>2.Общий объем потребляемой электрической энергии</w:t>
            </w:r>
          </w:p>
        </w:tc>
      </w:tr>
      <w:tr w:rsidR="00A03623" w:rsidRPr="00D06C65" w14:paraId="2CE9157D" w14:textId="77777777" w:rsidTr="00A03623">
        <w:trPr>
          <w:trHeight w:val="750"/>
        </w:trPr>
        <w:tc>
          <w:tcPr>
            <w:tcW w:w="3237" w:type="dxa"/>
            <w:tcBorders>
              <w:top w:val="nil"/>
              <w:left w:val="single" w:sz="4" w:space="0" w:color="auto"/>
              <w:bottom w:val="single" w:sz="4" w:space="0" w:color="auto"/>
              <w:right w:val="single" w:sz="4" w:space="0" w:color="auto"/>
            </w:tcBorders>
          </w:tcPr>
          <w:p w14:paraId="737B946F" w14:textId="77777777" w:rsidR="00A03623" w:rsidRPr="00D06C65" w:rsidRDefault="00A03623" w:rsidP="00A03623">
            <w:pPr>
              <w:rPr>
                <w:sz w:val="20"/>
                <w:szCs w:val="20"/>
              </w:rPr>
            </w:pPr>
            <w:r w:rsidRPr="00D06C65">
              <w:rPr>
                <w:sz w:val="20"/>
                <w:szCs w:val="20"/>
              </w:rPr>
              <w:t>Сроки реализации Подпрограммы муниципальной Программы</w:t>
            </w:r>
          </w:p>
        </w:tc>
        <w:tc>
          <w:tcPr>
            <w:tcW w:w="6828" w:type="dxa"/>
            <w:tcBorders>
              <w:top w:val="nil"/>
              <w:left w:val="nil"/>
              <w:bottom w:val="single" w:sz="4" w:space="0" w:color="auto"/>
              <w:right w:val="single" w:sz="4" w:space="0" w:color="auto"/>
            </w:tcBorders>
          </w:tcPr>
          <w:p w14:paraId="66FA5704" w14:textId="77777777" w:rsidR="00A03623" w:rsidRPr="00D06C65" w:rsidRDefault="00A03623" w:rsidP="00A03623">
            <w:pPr>
              <w:rPr>
                <w:sz w:val="20"/>
                <w:szCs w:val="20"/>
              </w:rPr>
            </w:pPr>
            <w:r w:rsidRPr="00D06C65">
              <w:rPr>
                <w:sz w:val="20"/>
                <w:szCs w:val="20"/>
              </w:rPr>
              <w:t>2014-2028 годы. </w:t>
            </w:r>
            <w:r w:rsidRPr="00D06C65">
              <w:rPr>
                <w:color w:val="333333"/>
                <w:sz w:val="20"/>
                <w:szCs w:val="20"/>
              </w:rPr>
              <w:t>Этапы реализации Подпрограммы не выделяются</w:t>
            </w:r>
          </w:p>
        </w:tc>
      </w:tr>
      <w:tr w:rsidR="00A03623" w:rsidRPr="00D06C65" w14:paraId="7DEC0AEA" w14:textId="77777777" w:rsidTr="00A03623">
        <w:trPr>
          <w:trHeight w:val="1124"/>
        </w:trPr>
        <w:tc>
          <w:tcPr>
            <w:tcW w:w="3237" w:type="dxa"/>
            <w:tcBorders>
              <w:top w:val="nil"/>
              <w:left w:val="single" w:sz="4" w:space="0" w:color="auto"/>
              <w:bottom w:val="single" w:sz="4" w:space="0" w:color="auto"/>
              <w:right w:val="single" w:sz="4" w:space="0" w:color="auto"/>
            </w:tcBorders>
          </w:tcPr>
          <w:p w14:paraId="04EA1882" w14:textId="77777777" w:rsidR="00A03623" w:rsidRPr="00D06C65" w:rsidRDefault="00A03623" w:rsidP="00A03623">
            <w:pPr>
              <w:rPr>
                <w:sz w:val="20"/>
                <w:szCs w:val="20"/>
              </w:rPr>
            </w:pPr>
            <w:r w:rsidRPr="00D06C65">
              <w:rPr>
                <w:sz w:val="20"/>
                <w:szCs w:val="20"/>
              </w:rPr>
              <w:t xml:space="preserve">Объемы и источники финансирования Подпрограммы муниципальной Программы </w:t>
            </w:r>
          </w:p>
        </w:tc>
        <w:tc>
          <w:tcPr>
            <w:tcW w:w="6828" w:type="dxa"/>
            <w:tcBorders>
              <w:top w:val="nil"/>
              <w:left w:val="nil"/>
              <w:bottom w:val="single" w:sz="4" w:space="0" w:color="auto"/>
              <w:right w:val="single" w:sz="4" w:space="0" w:color="auto"/>
            </w:tcBorders>
            <w:vAlign w:val="center"/>
          </w:tcPr>
          <w:p w14:paraId="23BADA44" w14:textId="77777777" w:rsidR="00A03623" w:rsidRPr="00D06C65" w:rsidRDefault="00A03623" w:rsidP="00A03623">
            <w:pPr>
              <w:pStyle w:val="af1"/>
              <w:jc w:val="both"/>
              <w:rPr>
                <w:rFonts w:ascii="Times New Roman" w:hAnsi="Times New Roman" w:cs="Times New Roman"/>
                <w:sz w:val="20"/>
                <w:szCs w:val="20"/>
              </w:rPr>
            </w:pPr>
            <w:r w:rsidRPr="00D06C65">
              <w:rPr>
                <w:rFonts w:ascii="Times New Roman" w:hAnsi="Times New Roman" w:cs="Times New Roman"/>
                <w:sz w:val="20"/>
                <w:szCs w:val="20"/>
              </w:rPr>
              <w:t xml:space="preserve">Финансирование Подпрограммных мероприятий осуществляется за счет средств, получаемых из бюджета Воленского сельского </w:t>
            </w:r>
            <w:proofErr w:type="gramStart"/>
            <w:r w:rsidRPr="00D06C65">
              <w:rPr>
                <w:rFonts w:ascii="Times New Roman" w:hAnsi="Times New Roman" w:cs="Times New Roman"/>
                <w:sz w:val="20"/>
                <w:szCs w:val="20"/>
              </w:rPr>
              <w:t>поселения,  в</w:t>
            </w:r>
            <w:proofErr w:type="gramEnd"/>
            <w:r w:rsidRPr="00D06C65">
              <w:rPr>
                <w:rFonts w:ascii="Times New Roman" w:hAnsi="Times New Roman" w:cs="Times New Roman"/>
                <w:sz w:val="20"/>
                <w:szCs w:val="20"/>
              </w:rPr>
              <w:t xml:space="preserve"> объемах, предусмотренных Подпрограммой и утвержденных решением Совета народных депутатов Воленского сельского поселения Новоусманского муниципального района о бюджете поселения на очередной </w:t>
            </w:r>
            <w:r w:rsidRPr="00D06C65">
              <w:rPr>
                <w:rFonts w:ascii="Times New Roman" w:hAnsi="Times New Roman" w:cs="Times New Roman"/>
                <w:sz w:val="20"/>
                <w:szCs w:val="20"/>
              </w:rPr>
              <w:lastRenderedPageBreak/>
              <w:t xml:space="preserve">финансовый год. Общая </w:t>
            </w:r>
            <w:proofErr w:type="gramStart"/>
            <w:r w:rsidRPr="00D06C65">
              <w:rPr>
                <w:rFonts w:ascii="Times New Roman" w:hAnsi="Times New Roman" w:cs="Times New Roman"/>
                <w:sz w:val="20"/>
                <w:szCs w:val="20"/>
              </w:rPr>
              <w:t>сумма  20</w:t>
            </w:r>
            <w:proofErr w:type="gramEnd"/>
            <w:r w:rsidRPr="00D06C65">
              <w:rPr>
                <w:rFonts w:ascii="Times New Roman" w:hAnsi="Times New Roman" w:cs="Times New Roman"/>
                <w:sz w:val="20"/>
                <w:szCs w:val="20"/>
              </w:rPr>
              <w:t xml:space="preserve"> 973,88 </w:t>
            </w:r>
            <w:proofErr w:type="spellStart"/>
            <w:r w:rsidRPr="00D06C65">
              <w:rPr>
                <w:rFonts w:ascii="Times New Roman" w:hAnsi="Times New Roman" w:cs="Times New Roman"/>
                <w:sz w:val="20"/>
                <w:szCs w:val="20"/>
              </w:rPr>
              <w:t>тыс</w:t>
            </w:r>
            <w:proofErr w:type="spellEnd"/>
            <w:r w:rsidRPr="00D06C65">
              <w:rPr>
                <w:rFonts w:ascii="Times New Roman" w:hAnsi="Times New Roman" w:cs="Times New Roman"/>
                <w:sz w:val="20"/>
                <w:szCs w:val="20"/>
              </w:rPr>
              <w:t xml:space="preserve"> </w:t>
            </w:r>
            <w:proofErr w:type="spellStart"/>
            <w:r w:rsidRPr="00D06C65">
              <w:rPr>
                <w:rFonts w:ascii="Times New Roman" w:hAnsi="Times New Roman" w:cs="Times New Roman"/>
                <w:sz w:val="20"/>
                <w:szCs w:val="20"/>
              </w:rPr>
              <w:t>руб</w:t>
            </w:r>
            <w:proofErr w:type="spellEnd"/>
            <w:r w:rsidRPr="00D06C65">
              <w:rPr>
                <w:rFonts w:ascii="Times New Roman" w:hAnsi="Times New Roman" w:cs="Times New Roman"/>
                <w:sz w:val="20"/>
                <w:szCs w:val="20"/>
              </w:rPr>
              <w:t>, в том числе:</w:t>
            </w:r>
          </w:p>
          <w:p w14:paraId="52542E88" w14:textId="77777777" w:rsidR="00A03623" w:rsidRPr="00D06C65" w:rsidRDefault="00A03623" w:rsidP="00A03623">
            <w:pPr>
              <w:pStyle w:val="ConsPlusCel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466"/>
              <w:gridCol w:w="1466"/>
              <w:gridCol w:w="1466"/>
            </w:tblGrid>
            <w:tr w:rsidR="00A03623" w:rsidRPr="00D06C65" w14:paraId="0407AE7C" w14:textId="77777777" w:rsidTr="00A03623">
              <w:trPr>
                <w:trHeight w:val="218"/>
              </w:trPr>
              <w:tc>
                <w:tcPr>
                  <w:tcW w:w="1579" w:type="dxa"/>
                </w:tcPr>
                <w:p w14:paraId="0289EA5B"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Год реализации</w:t>
                  </w:r>
                </w:p>
              </w:tc>
              <w:tc>
                <w:tcPr>
                  <w:tcW w:w="1466" w:type="dxa"/>
                </w:tcPr>
                <w:p w14:paraId="7FF05B74"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ФБ</w:t>
                  </w:r>
                </w:p>
              </w:tc>
              <w:tc>
                <w:tcPr>
                  <w:tcW w:w="1466" w:type="dxa"/>
                </w:tcPr>
                <w:p w14:paraId="42F16C66"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ОБ</w:t>
                  </w:r>
                </w:p>
              </w:tc>
              <w:tc>
                <w:tcPr>
                  <w:tcW w:w="1466" w:type="dxa"/>
                </w:tcPr>
                <w:p w14:paraId="42D86E2E"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МБ</w:t>
                  </w:r>
                </w:p>
              </w:tc>
            </w:tr>
            <w:tr w:rsidR="00A03623" w:rsidRPr="00D06C65" w14:paraId="5D907C1E" w14:textId="77777777" w:rsidTr="00A03623">
              <w:trPr>
                <w:trHeight w:val="211"/>
              </w:trPr>
              <w:tc>
                <w:tcPr>
                  <w:tcW w:w="1579" w:type="dxa"/>
                </w:tcPr>
                <w:p w14:paraId="35BD815F"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2014</w:t>
                  </w:r>
                </w:p>
              </w:tc>
              <w:tc>
                <w:tcPr>
                  <w:tcW w:w="1466" w:type="dxa"/>
                </w:tcPr>
                <w:p w14:paraId="4218E77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07389E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1400,0</w:t>
                  </w:r>
                </w:p>
              </w:tc>
              <w:tc>
                <w:tcPr>
                  <w:tcW w:w="1466" w:type="dxa"/>
                </w:tcPr>
                <w:p w14:paraId="7B7F4BE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170,6</w:t>
                  </w:r>
                </w:p>
              </w:tc>
            </w:tr>
            <w:tr w:rsidR="00A03623" w:rsidRPr="00D06C65" w14:paraId="7247DD8A" w14:textId="77777777" w:rsidTr="00A03623">
              <w:trPr>
                <w:trHeight w:val="211"/>
              </w:trPr>
              <w:tc>
                <w:tcPr>
                  <w:tcW w:w="1579" w:type="dxa"/>
                </w:tcPr>
                <w:p w14:paraId="0AF66D95"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2015</w:t>
                  </w:r>
                </w:p>
              </w:tc>
              <w:tc>
                <w:tcPr>
                  <w:tcW w:w="1466" w:type="dxa"/>
                </w:tcPr>
                <w:p w14:paraId="2AD6A91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0820FD5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1054,0</w:t>
                  </w:r>
                </w:p>
              </w:tc>
              <w:tc>
                <w:tcPr>
                  <w:tcW w:w="1466" w:type="dxa"/>
                </w:tcPr>
                <w:p w14:paraId="74A4D33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1054,0</w:t>
                  </w:r>
                </w:p>
              </w:tc>
            </w:tr>
            <w:tr w:rsidR="00A03623" w:rsidRPr="00D06C65" w14:paraId="5C5A24B4" w14:textId="77777777" w:rsidTr="00A03623">
              <w:trPr>
                <w:trHeight w:val="211"/>
              </w:trPr>
              <w:tc>
                <w:tcPr>
                  <w:tcW w:w="1579" w:type="dxa"/>
                </w:tcPr>
                <w:p w14:paraId="4A0ADB03"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2016</w:t>
                  </w:r>
                </w:p>
              </w:tc>
              <w:tc>
                <w:tcPr>
                  <w:tcW w:w="1466" w:type="dxa"/>
                </w:tcPr>
                <w:p w14:paraId="1D80E0E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43FC298"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160,0</w:t>
                  </w:r>
                </w:p>
              </w:tc>
              <w:tc>
                <w:tcPr>
                  <w:tcW w:w="1466" w:type="dxa"/>
                </w:tcPr>
                <w:p w14:paraId="4D193D86" w14:textId="77777777" w:rsidR="00A03623" w:rsidRPr="00D06C65" w:rsidRDefault="00A03623" w:rsidP="00A03623">
                  <w:pPr>
                    <w:jc w:val="center"/>
                    <w:rPr>
                      <w:sz w:val="20"/>
                      <w:szCs w:val="20"/>
                    </w:rPr>
                  </w:pPr>
                  <w:r w:rsidRPr="00D06C65">
                    <w:rPr>
                      <w:sz w:val="20"/>
                      <w:szCs w:val="20"/>
                    </w:rPr>
                    <w:t>1492,7</w:t>
                  </w:r>
                </w:p>
              </w:tc>
            </w:tr>
            <w:tr w:rsidR="00A03623" w:rsidRPr="00D06C65" w14:paraId="0DBD66AC" w14:textId="77777777" w:rsidTr="00A03623">
              <w:trPr>
                <w:trHeight w:val="211"/>
              </w:trPr>
              <w:tc>
                <w:tcPr>
                  <w:tcW w:w="1579" w:type="dxa"/>
                </w:tcPr>
                <w:p w14:paraId="093F043B"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2017</w:t>
                  </w:r>
                </w:p>
              </w:tc>
              <w:tc>
                <w:tcPr>
                  <w:tcW w:w="1466" w:type="dxa"/>
                </w:tcPr>
                <w:p w14:paraId="5192020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965BCE2"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669,8</w:t>
                  </w:r>
                </w:p>
              </w:tc>
              <w:tc>
                <w:tcPr>
                  <w:tcW w:w="1466" w:type="dxa"/>
                </w:tcPr>
                <w:p w14:paraId="7F0C1638" w14:textId="77777777" w:rsidR="00A03623" w:rsidRPr="00D06C65" w:rsidRDefault="00A03623" w:rsidP="00A03623">
                  <w:pPr>
                    <w:jc w:val="center"/>
                    <w:rPr>
                      <w:sz w:val="20"/>
                      <w:szCs w:val="20"/>
                    </w:rPr>
                  </w:pPr>
                  <w:r w:rsidRPr="00D06C65">
                    <w:rPr>
                      <w:sz w:val="20"/>
                      <w:szCs w:val="20"/>
                    </w:rPr>
                    <w:t>720,6</w:t>
                  </w:r>
                </w:p>
              </w:tc>
            </w:tr>
            <w:tr w:rsidR="00A03623" w:rsidRPr="00D06C65" w14:paraId="4C710F35" w14:textId="77777777" w:rsidTr="00A03623">
              <w:trPr>
                <w:trHeight w:val="211"/>
              </w:trPr>
              <w:tc>
                <w:tcPr>
                  <w:tcW w:w="1579" w:type="dxa"/>
                </w:tcPr>
                <w:p w14:paraId="36187F92"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2018</w:t>
                  </w:r>
                </w:p>
              </w:tc>
              <w:tc>
                <w:tcPr>
                  <w:tcW w:w="1466" w:type="dxa"/>
                </w:tcPr>
                <w:p w14:paraId="64E2C88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B339744"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991,4</w:t>
                  </w:r>
                </w:p>
              </w:tc>
              <w:tc>
                <w:tcPr>
                  <w:tcW w:w="1466" w:type="dxa"/>
                </w:tcPr>
                <w:p w14:paraId="353EFCB2" w14:textId="77777777" w:rsidR="00A03623" w:rsidRPr="00D06C65" w:rsidRDefault="00A03623" w:rsidP="00A03623">
                  <w:pPr>
                    <w:jc w:val="center"/>
                    <w:rPr>
                      <w:sz w:val="20"/>
                      <w:szCs w:val="20"/>
                    </w:rPr>
                  </w:pPr>
                  <w:r w:rsidRPr="00D06C65">
                    <w:rPr>
                      <w:sz w:val="20"/>
                      <w:szCs w:val="20"/>
                    </w:rPr>
                    <w:t>1433,0</w:t>
                  </w:r>
                </w:p>
              </w:tc>
            </w:tr>
            <w:tr w:rsidR="00A03623" w:rsidRPr="00D06C65" w14:paraId="0EBB528D" w14:textId="77777777" w:rsidTr="00A03623">
              <w:trPr>
                <w:trHeight w:val="211"/>
              </w:trPr>
              <w:tc>
                <w:tcPr>
                  <w:tcW w:w="1579" w:type="dxa"/>
                </w:tcPr>
                <w:p w14:paraId="2861363A"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2019</w:t>
                  </w:r>
                </w:p>
              </w:tc>
              <w:tc>
                <w:tcPr>
                  <w:tcW w:w="1466" w:type="dxa"/>
                </w:tcPr>
                <w:p w14:paraId="346A1DF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60C9732"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298,0</w:t>
                  </w:r>
                </w:p>
              </w:tc>
              <w:tc>
                <w:tcPr>
                  <w:tcW w:w="1466" w:type="dxa"/>
                </w:tcPr>
                <w:p w14:paraId="0C114CC8" w14:textId="77777777" w:rsidR="00A03623" w:rsidRPr="00D06C65" w:rsidRDefault="00A03623" w:rsidP="00A03623">
                  <w:pPr>
                    <w:jc w:val="center"/>
                    <w:rPr>
                      <w:sz w:val="20"/>
                      <w:szCs w:val="20"/>
                    </w:rPr>
                  </w:pPr>
                  <w:r w:rsidRPr="00D06C65">
                    <w:rPr>
                      <w:sz w:val="20"/>
                      <w:szCs w:val="20"/>
                    </w:rPr>
                    <w:t>987,3</w:t>
                  </w:r>
                </w:p>
              </w:tc>
            </w:tr>
            <w:tr w:rsidR="00A03623" w:rsidRPr="00D06C65" w14:paraId="0259087B" w14:textId="77777777" w:rsidTr="00A03623">
              <w:trPr>
                <w:trHeight w:val="211"/>
              </w:trPr>
              <w:tc>
                <w:tcPr>
                  <w:tcW w:w="1579" w:type="dxa"/>
                </w:tcPr>
                <w:p w14:paraId="435AA00C"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2020</w:t>
                  </w:r>
                </w:p>
              </w:tc>
              <w:tc>
                <w:tcPr>
                  <w:tcW w:w="1466" w:type="dxa"/>
                </w:tcPr>
                <w:p w14:paraId="06BAC86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46A5C07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300,0</w:t>
                  </w:r>
                </w:p>
              </w:tc>
              <w:tc>
                <w:tcPr>
                  <w:tcW w:w="1466" w:type="dxa"/>
                </w:tcPr>
                <w:p w14:paraId="5FD4D0BF" w14:textId="77777777" w:rsidR="00A03623" w:rsidRPr="00D06C65" w:rsidRDefault="00A03623" w:rsidP="00A03623">
                  <w:pPr>
                    <w:jc w:val="center"/>
                    <w:rPr>
                      <w:sz w:val="20"/>
                      <w:szCs w:val="20"/>
                    </w:rPr>
                  </w:pPr>
                  <w:r w:rsidRPr="00D06C65">
                    <w:rPr>
                      <w:sz w:val="20"/>
                      <w:szCs w:val="20"/>
                    </w:rPr>
                    <w:t>952,3</w:t>
                  </w:r>
                </w:p>
              </w:tc>
            </w:tr>
            <w:tr w:rsidR="00A03623" w:rsidRPr="00D06C65" w14:paraId="566E7711" w14:textId="77777777" w:rsidTr="00A03623">
              <w:trPr>
                <w:trHeight w:val="211"/>
              </w:trPr>
              <w:tc>
                <w:tcPr>
                  <w:tcW w:w="1579" w:type="dxa"/>
                </w:tcPr>
                <w:p w14:paraId="2CA70909"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2021</w:t>
                  </w:r>
                </w:p>
              </w:tc>
              <w:tc>
                <w:tcPr>
                  <w:tcW w:w="1466" w:type="dxa"/>
                </w:tcPr>
                <w:p w14:paraId="1F127A8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2F2AEB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3253BA8" w14:textId="77777777" w:rsidR="00A03623" w:rsidRPr="00D06C65" w:rsidRDefault="00A03623" w:rsidP="00A03623">
                  <w:pPr>
                    <w:jc w:val="center"/>
                    <w:rPr>
                      <w:sz w:val="20"/>
                      <w:szCs w:val="20"/>
                    </w:rPr>
                  </w:pPr>
                  <w:r w:rsidRPr="00D06C65">
                    <w:rPr>
                      <w:sz w:val="20"/>
                      <w:szCs w:val="20"/>
                    </w:rPr>
                    <w:t>1420,0</w:t>
                  </w:r>
                </w:p>
              </w:tc>
            </w:tr>
            <w:tr w:rsidR="00A03623" w:rsidRPr="00D06C65" w14:paraId="432506F5" w14:textId="77777777" w:rsidTr="00A03623">
              <w:trPr>
                <w:trHeight w:val="211"/>
              </w:trPr>
              <w:tc>
                <w:tcPr>
                  <w:tcW w:w="1579" w:type="dxa"/>
                </w:tcPr>
                <w:p w14:paraId="66DABB9D"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2022</w:t>
                  </w:r>
                </w:p>
              </w:tc>
              <w:tc>
                <w:tcPr>
                  <w:tcW w:w="1466" w:type="dxa"/>
                </w:tcPr>
                <w:p w14:paraId="705C5A3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1FDC434"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F5CB8AA" w14:textId="77777777" w:rsidR="00A03623" w:rsidRPr="00D06C65" w:rsidRDefault="00A03623" w:rsidP="00A03623">
                  <w:pPr>
                    <w:jc w:val="center"/>
                    <w:rPr>
                      <w:sz w:val="20"/>
                      <w:szCs w:val="20"/>
                    </w:rPr>
                  </w:pPr>
                  <w:r w:rsidRPr="00D06C65">
                    <w:rPr>
                      <w:sz w:val="20"/>
                      <w:szCs w:val="20"/>
                    </w:rPr>
                    <w:t>1420,0</w:t>
                  </w:r>
                </w:p>
              </w:tc>
            </w:tr>
            <w:tr w:rsidR="00A03623" w:rsidRPr="00D06C65" w14:paraId="0271E08E" w14:textId="77777777" w:rsidTr="00A03623">
              <w:trPr>
                <w:trHeight w:val="211"/>
              </w:trPr>
              <w:tc>
                <w:tcPr>
                  <w:tcW w:w="1579" w:type="dxa"/>
                </w:tcPr>
                <w:p w14:paraId="7E88BD7E"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2023</w:t>
                  </w:r>
                </w:p>
              </w:tc>
              <w:tc>
                <w:tcPr>
                  <w:tcW w:w="1466" w:type="dxa"/>
                </w:tcPr>
                <w:p w14:paraId="5EDA7878"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E4C6A6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49C122B" w14:textId="77777777" w:rsidR="00A03623" w:rsidRPr="00D06C65" w:rsidRDefault="00A03623" w:rsidP="00A03623">
                  <w:pPr>
                    <w:jc w:val="center"/>
                    <w:rPr>
                      <w:sz w:val="20"/>
                      <w:szCs w:val="20"/>
                    </w:rPr>
                  </w:pPr>
                  <w:r w:rsidRPr="00D06C65">
                    <w:rPr>
                      <w:sz w:val="20"/>
                      <w:szCs w:val="20"/>
                    </w:rPr>
                    <w:t>1300,57</w:t>
                  </w:r>
                </w:p>
              </w:tc>
            </w:tr>
            <w:tr w:rsidR="00A03623" w:rsidRPr="00D06C65" w14:paraId="5F44E5D5" w14:textId="77777777" w:rsidTr="00A03623">
              <w:trPr>
                <w:trHeight w:val="211"/>
              </w:trPr>
              <w:tc>
                <w:tcPr>
                  <w:tcW w:w="1579" w:type="dxa"/>
                </w:tcPr>
                <w:p w14:paraId="65C04E66"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2024</w:t>
                  </w:r>
                </w:p>
              </w:tc>
              <w:tc>
                <w:tcPr>
                  <w:tcW w:w="1466" w:type="dxa"/>
                </w:tcPr>
                <w:p w14:paraId="1D8C7C58"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18B0BE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E5508F1" w14:textId="77777777" w:rsidR="00A03623" w:rsidRPr="00D06C65" w:rsidRDefault="00A03623" w:rsidP="00A03623">
                  <w:pPr>
                    <w:jc w:val="center"/>
                    <w:rPr>
                      <w:sz w:val="20"/>
                      <w:szCs w:val="20"/>
                    </w:rPr>
                  </w:pPr>
                  <w:r w:rsidRPr="00D06C65">
                    <w:rPr>
                      <w:sz w:val="20"/>
                      <w:szCs w:val="20"/>
                    </w:rPr>
                    <w:t>3292,32</w:t>
                  </w:r>
                </w:p>
              </w:tc>
            </w:tr>
            <w:tr w:rsidR="00A03623" w:rsidRPr="00D06C65" w14:paraId="1EC51894" w14:textId="77777777" w:rsidTr="00A03623">
              <w:trPr>
                <w:trHeight w:val="211"/>
              </w:trPr>
              <w:tc>
                <w:tcPr>
                  <w:tcW w:w="1579" w:type="dxa"/>
                </w:tcPr>
                <w:p w14:paraId="713205E0"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2025</w:t>
                  </w:r>
                </w:p>
              </w:tc>
              <w:tc>
                <w:tcPr>
                  <w:tcW w:w="1466" w:type="dxa"/>
                </w:tcPr>
                <w:p w14:paraId="271858FD"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C1AAA1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5FB24F1" w14:textId="77777777" w:rsidR="00A03623" w:rsidRPr="00D06C65" w:rsidRDefault="00A03623" w:rsidP="00A03623">
                  <w:pPr>
                    <w:jc w:val="center"/>
                    <w:rPr>
                      <w:sz w:val="20"/>
                      <w:szCs w:val="20"/>
                    </w:rPr>
                  </w:pPr>
                  <w:r w:rsidRPr="00D06C65">
                    <w:rPr>
                      <w:sz w:val="20"/>
                      <w:szCs w:val="20"/>
                    </w:rPr>
                    <w:t>1032,29</w:t>
                  </w:r>
                </w:p>
              </w:tc>
            </w:tr>
            <w:tr w:rsidR="00A03623" w:rsidRPr="00D06C65" w14:paraId="766AF01D" w14:textId="77777777" w:rsidTr="00A03623">
              <w:trPr>
                <w:trHeight w:val="211"/>
              </w:trPr>
              <w:tc>
                <w:tcPr>
                  <w:tcW w:w="1579" w:type="dxa"/>
                </w:tcPr>
                <w:p w14:paraId="0A4CB63E"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2026</w:t>
                  </w:r>
                </w:p>
              </w:tc>
              <w:tc>
                <w:tcPr>
                  <w:tcW w:w="1466" w:type="dxa"/>
                </w:tcPr>
                <w:p w14:paraId="3BF81F2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8CFB83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3DBE849" w14:textId="77777777" w:rsidR="00A03623" w:rsidRPr="00D06C65" w:rsidRDefault="00A03623" w:rsidP="00A03623">
                  <w:pPr>
                    <w:jc w:val="center"/>
                    <w:rPr>
                      <w:sz w:val="20"/>
                      <w:szCs w:val="20"/>
                    </w:rPr>
                  </w:pPr>
                  <w:r w:rsidRPr="00D06C65">
                    <w:rPr>
                      <w:sz w:val="20"/>
                      <w:szCs w:val="20"/>
                    </w:rPr>
                    <w:t>233</w:t>
                  </w:r>
                </w:p>
              </w:tc>
            </w:tr>
            <w:tr w:rsidR="00A03623" w:rsidRPr="00D06C65" w14:paraId="2987ADE6" w14:textId="77777777" w:rsidTr="00A03623">
              <w:trPr>
                <w:trHeight w:val="211"/>
              </w:trPr>
              <w:tc>
                <w:tcPr>
                  <w:tcW w:w="1579" w:type="dxa"/>
                </w:tcPr>
                <w:p w14:paraId="7F8A8031"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2027</w:t>
                  </w:r>
                </w:p>
              </w:tc>
              <w:tc>
                <w:tcPr>
                  <w:tcW w:w="1466" w:type="dxa"/>
                </w:tcPr>
                <w:p w14:paraId="7F64DB2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B382AAD"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4CA2204" w14:textId="77777777" w:rsidR="00A03623" w:rsidRPr="00D06C65" w:rsidRDefault="00A03623" w:rsidP="00A03623">
                  <w:pPr>
                    <w:jc w:val="center"/>
                    <w:rPr>
                      <w:sz w:val="20"/>
                      <w:szCs w:val="20"/>
                    </w:rPr>
                  </w:pPr>
                  <w:r w:rsidRPr="00D06C65">
                    <w:rPr>
                      <w:sz w:val="20"/>
                      <w:szCs w:val="20"/>
                    </w:rPr>
                    <w:t>240</w:t>
                  </w:r>
                </w:p>
              </w:tc>
            </w:tr>
            <w:tr w:rsidR="00A03623" w:rsidRPr="00D06C65" w14:paraId="1F7295A4" w14:textId="77777777" w:rsidTr="00A03623">
              <w:trPr>
                <w:trHeight w:val="211"/>
              </w:trPr>
              <w:tc>
                <w:tcPr>
                  <w:tcW w:w="1579" w:type="dxa"/>
                </w:tcPr>
                <w:p w14:paraId="55271E1B"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2028</w:t>
                  </w:r>
                </w:p>
              </w:tc>
              <w:tc>
                <w:tcPr>
                  <w:tcW w:w="1466" w:type="dxa"/>
                </w:tcPr>
                <w:p w14:paraId="58BACB92"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120911C"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96B9652" w14:textId="77777777" w:rsidR="00A03623" w:rsidRPr="00D06C65" w:rsidRDefault="00A03623" w:rsidP="00A03623">
                  <w:pPr>
                    <w:jc w:val="center"/>
                    <w:rPr>
                      <w:sz w:val="20"/>
                      <w:szCs w:val="20"/>
                    </w:rPr>
                  </w:pPr>
                  <w:r w:rsidRPr="00D06C65">
                    <w:rPr>
                      <w:sz w:val="20"/>
                      <w:szCs w:val="20"/>
                    </w:rPr>
                    <w:t>352</w:t>
                  </w:r>
                </w:p>
              </w:tc>
            </w:tr>
            <w:tr w:rsidR="00A03623" w:rsidRPr="00D06C65" w14:paraId="25B20207" w14:textId="77777777" w:rsidTr="00A03623">
              <w:trPr>
                <w:trHeight w:val="211"/>
              </w:trPr>
              <w:tc>
                <w:tcPr>
                  <w:tcW w:w="1579" w:type="dxa"/>
                </w:tcPr>
                <w:p w14:paraId="09E383DB" w14:textId="77777777" w:rsidR="00A03623" w:rsidRPr="00D06C65" w:rsidRDefault="00A03623" w:rsidP="00A03623">
                  <w:pPr>
                    <w:pStyle w:val="af1"/>
                    <w:jc w:val="center"/>
                    <w:rPr>
                      <w:rFonts w:ascii="Times New Roman" w:hAnsi="Times New Roman" w:cs="Times New Roman"/>
                      <w:b/>
                      <w:color w:val="000000"/>
                      <w:sz w:val="20"/>
                      <w:szCs w:val="20"/>
                    </w:rPr>
                  </w:pPr>
                  <w:r w:rsidRPr="00D06C65">
                    <w:rPr>
                      <w:rFonts w:ascii="Times New Roman" w:hAnsi="Times New Roman" w:cs="Times New Roman"/>
                      <w:b/>
                      <w:color w:val="000000"/>
                      <w:sz w:val="20"/>
                      <w:szCs w:val="20"/>
                    </w:rPr>
                    <w:t>ИТОГО</w:t>
                  </w:r>
                </w:p>
              </w:tc>
              <w:tc>
                <w:tcPr>
                  <w:tcW w:w="1466" w:type="dxa"/>
                </w:tcPr>
                <w:p w14:paraId="784622C6" w14:textId="77777777" w:rsidR="00A03623" w:rsidRPr="00D06C65" w:rsidRDefault="00A03623" w:rsidP="00A03623">
                  <w:pPr>
                    <w:pStyle w:val="af1"/>
                    <w:jc w:val="center"/>
                    <w:rPr>
                      <w:rFonts w:ascii="Times New Roman" w:hAnsi="Times New Roman" w:cs="Times New Roman"/>
                      <w:b/>
                      <w:sz w:val="20"/>
                      <w:szCs w:val="20"/>
                    </w:rPr>
                  </w:pPr>
                </w:p>
              </w:tc>
              <w:tc>
                <w:tcPr>
                  <w:tcW w:w="1466" w:type="dxa"/>
                </w:tcPr>
                <w:p w14:paraId="35B10B4E"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fldChar w:fldCharType="begin"/>
                  </w:r>
                  <w:r w:rsidRPr="00D06C65">
                    <w:rPr>
                      <w:rFonts w:ascii="Times New Roman" w:hAnsi="Times New Roman" w:cs="Times New Roman"/>
                      <w:b/>
                      <w:sz w:val="20"/>
                      <w:szCs w:val="20"/>
                    </w:rPr>
                    <w:instrText xml:space="preserve"> =SUM(ABOVE) </w:instrText>
                  </w:r>
                  <w:r w:rsidRPr="00D06C65">
                    <w:rPr>
                      <w:rFonts w:ascii="Times New Roman" w:hAnsi="Times New Roman" w:cs="Times New Roman"/>
                      <w:b/>
                      <w:sz w:val="20"/>
                      <w:szCs w:val="20"/>
                    </w:rPr>
                    <w:fldChar w:fldCharType="separate"/>
                  </w:r>
                  <w:r w:rsidRPr="00D06C65">
                    <w:rPr>
                      <w:rFonts w:ascii="Times New Roman" w:hAnsi="Times New Roman" w:cs="Times New Roman"/>
                      <w:b/>
                      <w:noProof/>
                      <w:sz w:val="20"/>
                      <w:szCs w:val="20"/>
                    </w:rPr>
                    <w:t>4873,2</w:t>
                  </w:r>
                  <w:r w:rsidRPr="00D06C65">
                    <w:rPr>
                      <w:rFonts w:ascii="Times New Roman" w:hAnsi="Times New Roman" w:cs="Times New Roman"/>
                      <w:b/>
                      <w:sz w:val="20"/>
                      <w:szCs w:val="20"/>
                    </w:rPr>
                    <w:fldChar w:fldCharType="end"/>
                  </w:r>
                </w:p>
              </w:tc>
              <w:tc>
                <w:tcPr>
                  <w:tcW w:w="1466" w:type="dxa"/>
                </w:tcPr>
                <w:p w14:paraId="640B6F19" w14:textId="77777777" w:rsidR="00A03623" w:rsidRPr="00D06C65" w:rsidRDefault="00A03623" w:rsidP="00A03623">
                  <w:pPr>
                    <w:jc w:val="center"/>
                    <w:rPr>
                      <w:b/>
                      <w:sz w:val="20"/>
                      <w:szCs w:val="20"/>
                    </w:rPr>
                  </w:pPr>
                  <w:r w:rsidRPr="00D06C65">
                    <w:rPr>
                      <w:b/>
                      <w:sz w:val="20"/>
                      <w:szCs w:val="20"/>
                    </w:rPr>
                    <w:fldChar w:fldCharType="begin"/>
                  </w:r>
                  <w:r w:rsidRPr="00D06C65">
                    <w:rPr>
                      <w:b/>
                      <w:sz w:val="20"/>
                      <w:szCs w:val="20"/>
                    </w:rPr>
                    <w:instrText xml:space="preserve"> =SUM(ABOVE) </w:instrText>
                  </w:r>
                  <w:r w:rsidRPr="00D06C65">
                    <w:rPr>
                      <w:b/>
                      <w:sz w:val="20"/>
                      <w:szCs w:val="20"/>
                    </w:rPr>
                    <w:fldChar w:fldCharType="separate"/>
                  </w:r>
                  <w:r w:rsidRPr="00D06C65">
                    <w:rPr>
                      <w:b/>
                      <w:noProof/>
                      <w:sz w:val="20"/>
                      <w:szCs w:val="20"/>
                    </w:rPr>
                    <w:t>16</w:t>
                  </w:r>
                  <w:r w:rsidRPr="00D06C65">
                    <w:rPr>
                      <w:b/>
                      <w:sz w:val="20"/>
                      <w:szCs w:val="20"/>
                    </w:rPr>
                    <w:fldChar w:fldCharType="end"/>
                  </w:r>
                  <w:r w:rsidRPr="00D06C65">
                    <w:rPr>
                      <w:b/>
                      <w:sz w:val="20"/>
                      <w:szCs w:val="20"/>
                    </w:rPr>
                    <w:t>100,68</w:t>
                  </w:r>
                </w:p>
              </w:tc>
            </w:tr>
          </w:tbl>
          <w:p w14:paraId="39048841" w14:textId="77777777" w:rsidR="00A03623" w:rsidRPr="00D06C65" w:rsidRDefault="00A03623" w:rsidP="00A03623">
            <w:pPr>
              <w:rPr>
                <w:sz w:val="20"/>
                <w:szCs w:val="20"/>
              </w:rPr>
            </w:pPr>
            <w:r w:rsidRPr="00D06C65">
              <w:rPr>
                <w:sz w:val="20"/>
                <w:szCs w:val="20"/>
              </w:rPr>
              <w:t>Объем финансирования за счет бюджетов всех уровней подлежит корректировке в соответствии с законами о федеральном, областном бюджетах и решением о местном бюджете.</w:t>
            </w:r>
          </w:p>
        </w:tc>
      </w:tr>
      <w:tr w:rsidR="00A03623" w:rsidRPr="00D06C65" w14:paraId="74B8E992" w14:textId="77777777" w:rsidTr="00A03623">
        <w:trPr>
          <w:trHeight w:val="1500"/>
        </w:trPr>
        <w:tc>
          <w:tcPr>
            <w:tcW w:w="3237" w:type="dxa"/>
            <w:tcBorders>
              <w:top w:val="single" w:sz="4" w:space="0" w:color="auto"/>
              <w:left w:val="single" w:sz="4" w:space="0" w:color="auto"/>
              <w:bottom w:val="single" w:sz="4" w:space="0" w:color="auto"/>
              <w:right w:val="single" w:sz="4" w:space="0" w:color="auto"/>
            </w:tcBorders>
          </w:tcPr>
          <w:p w14:paraId="636BA306" w14:textId="77777777" w:rsidR="00A03623" w:rsidRPr="00D06C65" w:rsidRDefault="00A03623" w:rsidP="00A03623">
            <w:pPr>
              <w:rPr>
                <w:sz w:val="20"/>
                <w:szCs w:val="20"/>
              </w:rPr>
            </w:pPr>
            <w:r w:rsidRPr="00D06C65">
              <w:rPr>
                <w:sz w:val="20"/>
                <w:szCs w:val="20"/>
              </w:rPr>
              <w:lastRenderedPageBreak/>
              <w:t>Ожидаемые непосредственные результаты реализации Подпрограммы муниципальной Программы</w:t>
            </w:r>
          </w:p>
        </w:tc>
        <w:tc>
          <w:tcPr>
            <w:tcW w:w="6828" w:type="dxa"/>
            <w:tcBorders>
              <w:top w:val="single" w:sz="4" w:space="0" w:color="auto"/>
              <w:left w:val="nil"/>
              <w:bottom w:val="single" w:sz="4" w:space="0" w:color="auto"/>
              <w:right w:val="single" w:sz="4" w:space="0" w:color="auto"/>
            </w:tcBorders>
          </w:tcPr>
          <w:p w14:paraId="335A0C4D" w14:textId="77777777" w:rsidR="00A03623" w:rsidRPr="00D06C65" w:rsidRDefault="00A03623" w:rsidP="00A03623">
            <w:pPr>
              <w:jc w:val="both"/>
              <w:rPr>
                <w:rFonts w:eastAsia="Calibri"/>
                <w:sz w:val="20"/>
                <w:szCs w:val="20"/>
              </w:rPr>
            </w:pPr>
            <w:r w:rsidRPr="00D06C65">
              <w:rPr>
                <w:rFonts w:eastAsia="Calibri"/>
                <w:sz w:val="20"/>
                <w:szCs w:val="20"/>
              </w:rPr>
              <w:t xml:space="preserve">- </w:t>
            </w:r>
            <w:proofErr w:type="gramStart"/>
            <w:r w:rsidRPr="00D06C65">
              <w:rPr>
                <w:rFonts w:eastAsia="Calibri"/>
                <w:sz w:val="20"/>
                <w:szCs w:val="20"/>
              </w:rPr>
              <w:t>снижение  уровня</w:t>
            </w:r>
            <w:proofErr w:type="gramEnd"/>
            <w:r w:rsidRPr="00D06C65">
              <w:rPr>
                <w:rFonts w:eastAsia="Calibri"/>
                <w:sz w:val="20"/>
                <w:szCs w:val="20"/>
              </w:rPr>
              <w:t xml:space="preserve"> потребления электроэнергии;</w:t>
            </w:r>
          </w:p>
          <w:p w14:paraId="2096A7C3" w14:textId="77777777" w:rsidR="00A03623" w:rsidRPr="00D06C65" w:rsidRDefault="00A03623" w:rsidP="00A03623">
            <w:pPr>
              <w:jc w:val="both"/>
              <w:rPr>
                <w:rFonts w:eastAsia="Calibri"/>
                <w:sz w:val="20"/>
                <w:szCs w:val="20"/>
              </w:rPr>
            </w:pPr>
            <w:r w:rsidRPr="00D06C65">
              <w:rPr>
                <w:rFonts w:eastAsia="Calibri"/>
                <w:sz w:val="20"/>
                <w:szCs w:val="20"/>
              </w:rPr>
              <w:t>- снижение уровня износа сети уличного освещения;</w:t>
            </w:r>
          </w:p>
          <w:p w14:paraId="4EAEA9BF" w14:textId="77777777" w:rsidR="00A03623" w:rsidRPr="00D06C65" w:rsidRDefault="00A03623" w:rsidP="00A03623">
            <w:pPr>
              <w:jc w:val="both"/>
              <w:rPr>
                <w:rFonts w:eastAsia="Calibri"/>
                <w:sz w:val="20"/>
                <w:szCs w:val="20"/>
              </w:rPr>
            </w:pPr>
            <w:r w:rsidRPr="00D06C65">
              <w:rPr>
                <w:rFonts w:eastAsia="Calibri"/>
                <w:sz w:val="20"/>
                <w:szCs w:val="20"/>
              </w:rPr>
              <w:t>- обеспечение безопасного передвижения в ночное время суток;</w:t>
            </w:r>
          </w:p>
          <w:p w14:paraId="1DB2F049" w14:textId="77777777" w:rsidR="00A03623" w:rsidRPr="00D06C65" w:rsidRDefault="00A03623" w:rsidP="00A03623">
            <w:pPr>
              <w:rPr>
                <w:sz w:val="20"/>
                <w:szCs w:val="20"/>
              </w:rPr>
            </w:pPr>
            <w:r w:rsidRPr="00D06C65">
              <w:rPr>
                <w:rFonts w:eastAsia="Calibri"/>
                <w:sz w:val="20"/>
                <w:szCs w:val="20"/>
              </w:rPr>
              <w:t xml:space="preserve">- снижение криминогенной обстановки в </w:t>
            </w:r>
            <w:r w:rsidRPr="00D06C65">
              <w:rPr>
                <w:sz w:val="20"/>
                <w:szCs w:val="20"/>
              </w:rPr>
              <w:t>Воленском</w:t>
            </w:r>
            <w:r w:rsidRPr="00D06C65">
              <w:rPr>
                <w:rFonts w:eastAsia="Calibri"/>
                <w:sz w:val="20"/>
                <w:szCs w:val="20"/>
              </w:rPr>
              <w:t xml:space="preserve"> сельском поселении</w:t>
            </w:r>
          </w:p>
        </w:tc>
      </w:tr>
    </w:tbl>
    <w:p w14:paraId="74E58A0F" w14:textId="77777777" w:rsidR="00A03623" w:rsidRPr="00D06C65" w:rsidRDefault="00A03623" w:rsidP="00A03623">
      <w:pPr>
        <w:ind w:firstLine="709"/>
        <w:rPr>
          <w:b/>
          <w:bCs/>
          <w:sz w:val="20"/>
          <w:szCs w:val="20"/>
        </w:rPr>
      </w:pPr>
    </w:p>
    <w:p w14:paraId="24EE63C0" w14:textId="77777777" w:rsidR="00A03623" w:rsidRPr="00D06C65" w:rsidRDefault="00A03623" w:rsidP="00A03623">
      <w:pPr>
        <w:jc w:val="center"/>
        <w:rPr>
          <w:b/>
          <w:bCs/>
          <w:caps/>
          <w:sz w:val="20"/>
          <w:szCs w:val="20"/>
        </w:rPr>
      </w:pPr>
      <w:r w:rsidRPr="00D06C65">
        <w:rPr>
          <w:b/>
          <w:bCs/>
          <w:sz w:val="20"/>
          <w:szCs w:val="20"/>
        </w:rPr>
        <w:t xml:space="preserve">7.1.1 </w:t>
      </w:r>
      <w:r w:rsidRPr="00D06C65">
        <w:rPr>
          <w:b/>
          <w:bCs/>
          <w:caps/>
          <w:sz w:val="20"/>
          <w:szCs w:val="20"/>
        </w:rPr>
        <w:t>Характеристика сферы реализации подпрограммы 1, описание основных проблем в указанной сфере и прогноз ее развития</w:t>
      </w:r>
    </w:p>
    <w:p w14:paraId="687591CB" w14:textId="77777777" w:rsidR="00A03623" w:rsidRPr="00D06C65" w:rsidRDefault="00A03623" w:rsidP="00A03623">
      <w:pPr>
        <w:jc w:val="both"/>
        <w:rPr>
          <w:rFonts w:eastAsia="Calibri"/>
          <w:sz w:val="20"/>
          <w:szCs w:val="20"/>
        </w:rPr>
      </w:pPr>
      <w:r w:rsidRPr="00D06C65">
        <w:rPr>
          <w:rFonts w:eastAsia="Calibri"/>
          <w:sz w:val="20"/>
          <w:szCs w:val="20"/>
        </w:rPr>
        <w:t xml:space="preserve">                В последнее время в </w:t>
      </w:r>
      <w:r w:rsidRPr="00D06C65">
        <w:rPr>
          <w:sz w:val="20"/>
          <w:szCs w:val="20"/>
        </w:rPr>
        <w:t>Воленском</w:t>
      </w:r>
      <w:r w:rsidRPr="00D06C65">
        <w:rPr>
          <w:rFonts w:eastAsia="Calibri"/>
          <w:sz w:val="20"/>
          <w:szCs w:val="20"/>
        </w:rPr>
        <w:t xml:space="preserve"> сельском поселении проводится активная работа по своевременному обслуживанию имеющихся сетей наружного освещения, но вместе с тем ситуацию по обеспечению освещения улиц в вечернее и ночное время удовлетворительной считать нельзя. Большинство улиц в поселении не обеспечены системами уличных освещений. Отрицательные тенденции в данной сфере обусловлены наличием следующих факторов: ограниченность возможности бюджета поселения по финансированию расходов на оплату за потребленную электроэнергию, эксплуатацию, ремонт и модернизацию имеющихся и строительство новых объектов инженерной инфраструктуры наружного освещения. </w:t>
      </w:r>
    </w:p>
    <w:p w14:paraId="0166F8CF" w14:textId="77777777" w:rsidR="00A03623" w:rsidRPr="00D06C65" w:rsidRDefault="00A03623" w:rsidP="00A03623">
      <w:pPr>
        <w:ind w:firstLine="708"/>
        <w:jc w:val="both"/>
        <w:rPr>
          <w:rFonts w:eastAsia="Calibri"/>
          <w:sz w:val="20"/>
          <w:szCs w:val="20"/>
        </w:rPr>
      </w:pPr>
      <w:r w:rsidRPr="00D06C65">
        <w:rPr>
          <w:rFonts w:eastAsia="Calibri"/>
          <w:sz w:val="20"/>
          <w:szCs w:val="20"/>
        </w:rPr>
        <w:t xml:space="preserve">Решение задач обеспечения потребности поселения в надлежащем уровне функционирования объектов инженерной инфраструктуры наружного освещения путем решения частных задач не позволяет реализовать на практике функции, возложенные на органы местного самоуправления Федеральным законом от 06.10.2003. № 131-ФЗ «Об основных принципах организации местного самоуправления в Российской Федерации». Такие задачи могут быть решены в рамках системного подхода управления процессами на основе жесткого структурирования </w:t>
      </w:r>
      <w:proofErr w:type="gramStart"/>
      <w:r w:rsidRPr="00D06C65">
        <w:rPr>
          <w:rFonts w:eastAsia="Calibri"/>
          <w:sz w:val="20"/>
          <w:szCs w:val="20"/>
        </w:rPr>
        <w:t>функциональных элементов управления и поэтапного планирования мероприятий</w:t>
      </w:r>
      <w:proofErr w:type="gramEnd"/>
      <w:r w:rsidRPr="00D06C65">
        <w:rPr>
          <w:rFonts w:eastAsia="Calibri"/>
          <w:sz w:val="20"/>
          <w:szCs w:val="20"/>
        </w:rPr>
        <w:t xml:space="preserve"> имеющих четкие критерии эффективности их реализации.</w:t>
      </w:r>
    </w:p>
    <w:p w14:paraId="6663CB6E" w14:textId="77777777" w:rsidR="00A03623" w:rsidRPr="00D06C65" w:rsidRDefault="00A03623" w:rsidP="00A03623">
      <w:pPr>
        <w:pStyle w:val="ConsPlusNormal0"/>
        <w:widowControl/>
        <w:ind w:firstLine="0"/>
        <w:jc w:val="both"/>
        <w:rPr>
          <w:rFonts w:ascii="Times New Roman" w:hAnsi="Times New Roman" w:cs="Times New Roman"/>
          <w:bCs/>
          <w:caps/>
          <w:sz w:val="20"/>
          <w:szCs w:val="20"/>
        </w:rPr>
      </w:pPr>
    </w:p>
    <w:p w14:paraId="1D801793" w14:textId="77777777" w:rsidR="00A03623" w:rsidRPr="00D06C65" w:rsidRDefault="00A03623" w:rsidP="00A03623">
      <w:pPr>
        <w:pStyle w:val="ConsPlusNormal0"/>
        <w:widowControl/>
        <w:ind w:firstLine="0"/>
        <w:jc w:val="center"/>
        <w:rPr>
          <w:rFonts w:ascii="Times New Roman" w:hAnsi="Times New Roman" w:cs="Times New Roman"/>
          <w:b/>
          <w:bCs/>
          <w:caps/>
          <w:sz w:val="20"/>
          <w:szCs w:val="20"/>
        </w:rPr>
      </w:pPr>
      <w:r w:rsidRPr="00D06C65">
        <w:rPr>
          <w:rFonts w:ascii="Times New Roman" w:hAnsi="Times New Roman" w:cs="Times New Roman"/>
          <w:b/>
          <w:bCs/>
          <w:caps/>
          <w:sz w:val="20"/>
          <w:szCs w:val="20"/>
        </w:rPr>
        <w:t>7.1.2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14:paraId="561534D3" w14:textId="77777777" w:rsidR="00A03623" w:rsidRPr="00D06C65" w:rsidRDefault="00A03623" w:rsidP="00A03623">
      <w:pPr>
        <w:widowControl w:val="0"/>
        <w:autoSpaceDE w:val="0"/>
        <w:autoSpaceDN w:val="0"/>
        <w:adjustRightInd w:val="0"/>
        <w:ind w:firstLine="709"/>
        <w:jc w:val="both"/>
        <w:rPr>
          <w:sz w:val="20"/>
          <w:szCs w:val="20"/>
        </w:rPr>
      </w:pPr>
      <w:r w:rsidRPr="00D06C65">
        <w:rPr>
          <w:sz w:val="20"/>
          <w:szCs w:val="20"/>
        </w:rPr>
        <w:t xml:space="preserve">Основные приоритеты администрации Воленского сельского поселения сфере благоустройства и </w:t>
      </w:r>
      <w:r w:rsidRPr="00D06C65">
        <w:rPr>
          <w:color w:val="000000"/>
          <w:sz w:val="20"/>
          <w:szCs w:val="20"/>
        </w:rPr>
        <w:t xml:space="preserve">уличного освещения </w:t>
      </w:r>
      <w:proofErr w:type="gramStart"/>
      <w:r w:rsidRPr="00D06C65">
        <w:rPr>
          <w:sz w:val="20"/>
          <w:szCs w:val="20"/>
        </w:rPr>
        <w:t>ориентированы  на</w:t>
      </w:r>
      <w:proofErr w:type="gramEnd"/>
      <w:r w:rsidRPr="00D06C65">
        <w:rPr>
          <w:sz w:val="20"/>
          <w:szCs w:val="20"/>
        </w:rPr>
        <w:t xml:space="preserve"> улучшение комфортного проживания населения, обеспечение безопасного движения транспорта в тёмное время суток.</w:t>
      </w:r>
    </w:p>
    <w:p w14:paraId="06985501" w14:textId="77777777" w:rsidR="00A03623" w:rsidRPr="00D06C65" w:rsidRDefault="00A03623" w:rsidP="00A03623">
      <w:pPr>
        <w:ind w:firstLine="708"/>
        <w:jc w:val="both"/>
        <w:rPr>
          <w:rFonts w:eastAsia="Calibri"/>
          <w:sz w:val="20"/>
          <w:szCs w:val="20"/>
        </w:rPr>
      </w:pPr>
      <w:r w:rsidRPr="00D06C65">
        <w:rPr>
          <w:sz w:val="20"/>
          <w:szCs w:val="20"/>
        </w:rPr>
        <w:t xml:space="preserve"> </w:t>
      </w:r>
      <w:r w:rsidRPr="00D06C65">
        <w:rPr>
          <w:rFonts w:eastAsia="Calibri"/>
          <w:sz w:val="20"/>
          <w:szCs w:val="20"/>
        </w:rPr>
        <w:t>Основные цели Подпрограммы могут быть определены следующими пунктами:</w:t>
      </w:r>
    </w:p>
    <w:p w14:paraId="1D01AC61" w14:textId="77777777" w:rsidR="00A03623" w:rsidRPr="00D06C65" w:rsidRDefault="00A03623" w:rsidP="00A03623">
      <w:pPr>
        <w:jc w:val="both"/>
        <w:rPr>
          <w:rFonts w:eastAsia="Calibri"/>
          <w:sz w:val="20"/>
          <w:szCs w:val="20"/>
        </w:rPr>
      </w:pPr>
      <w:r w:rsidRPr="00D06C65">
        <w:rPr>
          <w:rFonts w:eastAsia="Calibri"/>
          <w:sz w:val="20"/>
          <w:szCs w:val="20"/>
        </w:rPr>
        <w:t xml:space="preserve">          - приведение линий наружного освещения в соответствие с требованиями, предъявляемыми к уровню наружного освещения мест общего пользования. Указанные требования содержаться в СНиП 23-05-95 «Естественное и искусственное освещение», СНиП 2.07.01-89 "Градостроительство. Планировка и застройка городских и сельских поселений";</w:t>
      </w:r>
    </w:p>
    <w:p w14:paraId="643ED4BC" w14:textId="77777777" w:rsidR="00A03623" w:rsidRPr="00D06C65" w:rsidRDefault="00A03623" w:rsidP="00A03623">
      <w:pPr>
        <w:jc w:val="both"/>
        <w:rPr>
          <w:rFonts w:eastAsia="Calibri"/>
          <w:sz w:val="20"/>
          <w:szCs w:val="20"/>
        </w:rPr>
      </w:pPr>
      <w:r w:rsidRPr="00D06C65">
        <w:rPr>
          <w:rFonts w:eastAsia="Calibri"/>
          <w:sz w:val="20"/>
          <w:szCs w:val="20"/>
        </w:rPr>
        <w:t xml:space="preserve">          - создание эстетичного вида наружного освещения улиц </w:t>
      </w:r>
      <w:r w:rsidRPr="00D06C65">
        <w:rPr>
          <w:sz w:val="20"/>
          <w:szCs w:val="20"/>
        </w:rPr>
        <w:t>Воленского</w:t>
      </w:r>
      <w:r w:rsidRPr="00D06C65">
        <w:rPr>
          <w:rFonts w:eastAsia="Calibri"/>
          <w:sz w:val="20"/>
          <w:szCs w:val="20"/>
        </w:rPr>
        <w:t xml:space="preserve"> сельского поселения;</w:t>
      </w:r>
    </w:p>
    <w:p w14:paraId="597425C9" w14:textId="77777777" w:rsidR="00A03623" w:rsidRPr="00D06C65" w:rsidRDefault="00A03623" w:rsidP="00A03623">
      <w:pPr>
        <w:jc w:val="both"/>
        <w:rPr>
          <w:rFonts w:eastAsia="Calibri"/>
          <w:sz w:val="20"/>
          <w:szCs w:val="20"/>
        </w:rPr>
      </w:pPr>
      <w:r w:rsidRPr="00D06C65">
        <w:rPr>
          <w:rFonts w:eastAsia="Calibri"/>
          <w:sz w:val="20"/>
          <w:szCs w:val="20"/>
        </w:rPr>
        <w:t xml:space="preserve">          - обеспечение безопасности дорожного движения в ночное время суток;</w:t>
      </w:r>
    </w:p>
    <w:p w14:paraId="57DA62AA" w14:textId="77777777" w:rsidR="00A03623" w:rsidRPr="00D06C65" w:rsidRDefault="00A03623" w:rsidP="00A03623">
      <w:pPr>
        <w:jc w:val="both"/>
        <w:rPr>
          <w:rFonts w:eastAsia="Calibri"/>
          <w:sz w:val="20"/>
          <w:szCs w:val="20"/>
        </w:rPr>
      </w:pPr>
      <w:r w:rsidRPr="00D06C65">
        <w:rPr>
          <w:rFonts w:eastAsia="Calibri"/>
          <w:sz w:val="20"/>
          <w:szCs w:val="20"/>
        </w:rPr>
        <w:t xml:space="preserve">          - снижение криминогенной обстановки на улицах в ночное время суток.</w:t>
      </w:r>
    </w:p>
    <w:p w14:paraId="7007FB02" w14:textId="77777777" w:rsidR="00A03623" w:rsidRPr="00D06C65" w:rsidRDefault="00A03623" w:rsidP="00A03623">
      <w:pPr>
        <w:jc w:val="both"/>
        <w:rPr>
          <w:rFonts w:eastAsia="Calibri"/>
          <w:sz w:val="20"/>
          <w:szCs w:val="20"/>
        </w:rPr>
      </w:pPr>
      <w:r w:rsidRPr="00D06C65">
        <w:rPr>
          <w:rFonts w:eastAsia="Calibri"/>
          <w:sz w:val="20"/>
          <w:szCs w:val="20"/>
        </w:rPr>
        <w:t>Для реализации определенных выше целей необходимо выполнить следующие задачи Подпрограммы:</w:t>
      </w:r>
    </w:p>
    <w:p w14:paraId="7D35611A" w14:textId="77777777" w:rsidR="00A03623" w:rsidRPr="00D06C65" w:rsidRDefault="00A03623" w:rsidP="00A03623">
      <w:pPr>
        <w:rPr>
          <w:rFonts w:eastAsia="Calibri"/>
          <w:sz w:val="20"/>
          <w:szCs w:val="20"/>
        </w:rPr>
      </w:pPr>
      <w:r w:rsidRPr="00D06C65">
        <w:rPr>
          <w:rFonts w:eastAsia="Calibri"/>
          <w:sz w:val="20"/>
          <w:szCs w:val="20"/>
        </w:rPr>
        <w:t xml:space="preserve">         - проведение ремонта и реконструкции имеющихся сетей наружного освещения;</w:t>
      </w:r>
    </w:p>
    <w:p w14:paraId="03DB1983" w14:textId="77777777" w:rsidR="00A03623" w:rsidRPr="00D06C65" w:rsidRDefault="00A03623" w:rsidP="00A03623">
      <w:pPr>
        <w:ind w:firstLine="708"/>
        <w:jc w:val="both"/>
        <w:rPr>
          <w:sz w:val="20"/>
          <w:szCs w:val="20"/>
        </w:rPr>
      </w:pPr>
      <w:r w:rsidRPr="00D06C65">
        <w:rPr>
          <w:sz w:val="20"/>
          <w:szCs w:val="20"/>
        </w:rPr>
        <w:t xml:space="preserve">        - не </w:t>
      </w:r>
      <w:proofErr w:type="gramStart"/>
      <w:r w:rsidRPr="00D06C65">
        <w:rPr>
          <w:sz w:val="20"/>
          <w:szCs w:val="20"/>
        </w:rPr>
        <w:t>допустить  просроченной</w:t>
      </w:r>
      <w:proofErr w:type="gramEnd"/>
      <w:r w:rsidRPr="00D06C65">
        <w:rPr>
          <w:sz w:val="20"/>
          <w:szCs w:val="20"/>
        </w:rPr>
        <w:t xml:space="preserve"> кредиторской задолженности по оплате за уличное освещение.</w:t>
      </w:r>
    </w:p>
    <w:p w14:paraId="076E5BD5" w14:textId="77777777" w:rsidR="00A03623" w:rsidRPr="00D06C65" w:rsidRDefault="00A03623" w:rsidP="00A03623">
      <w:pPr>
        <w:ind w:firstLine="708"/>
        <w:jc w:val="both"/>
        <w:rPr>
          <w:sz w:val="20"/>
          <w:szCs w:val="20"/>
        </w:rPr>
      </w:pPr>
      <w:r w:rsidRPr="00D06C65">
        <w:rPr>
          <w:sz w:val="20"/>
          <w:szCs w:val="20"/>
        </w:rPr>
        <w:lastRenderedPageBreak/>
        <w:t xml:space="preserve"> Для оценки эффективности реализации задач Подпрограммы используются следующие показатели:</w:t>
      </w:r>
    </w:p>
    <w:p w14:paraId="2FC5B86C" w14:textId="77777777" w:rsidR="00A03623" w:rsidRPr="00D06C65" w:rsidRDefault="00A03623" w:rsidP="00A03623">
      <w:pPr>
        <w:pStyle w:val="ConsPlusCell"/>
        <w:rPr>
          <w:rFonts w:ascii="Times New Roman" w:hAnsi="Times New Roman" w:cs="Times New Roman"/>
        </w:rPr>
      </w:pPr>
      <w:r w:rsidRPr="00D06C65">
        <w:rPr>
          <w:rFonts w:ascii="Times New Roman" w:eastAsia="Calibri" w:hAnsi="Times New Roman" w:cs="Times New Roman"/>
        </w:rPr>
        <w:t xml:space="preserve">         - доля неосвещенных улиц к общему числу улиц в сельском поселении</w:t>
      </w:r>
      <w:r w:rsidRPr="00D06C65">
        <w:rPr>
          <w:rFonts w:ascii="Times New Roman" w:hAnsi="Times New Roman" w:cs="Times New Roman"/>
        </w:rPr>
        <w:t xml:space="preserve">; </w:t>
      </w:r>
    </w:p>
    <w:p w14:paraId="4F40C9FF" w14:textId="77777777" w:rsidR="00A03623" w:rsidRPr="00D06C65" w:rsidRDefault="00A03623" w:rsidP="00A03623">
      <w:pPr>
        <w:jc w:val="both"/>
        <w:rPr>
          <w:rFonts w:eastAsia="Calibri"/>
          <w:sz w:val="20"/>
          <w:szCs w:val="20"/>
        </w:rPr>
      </w:pPr>
      <w:r w:rsidRPr="00D06C65">
        <w:rPr>
          <w:sz w:val="20"/>
          <w:szCs w:val="20"/>
        </w:rPr>
        <w:t xml:space="preserve">        - общий объем потребляемой электрической энергии. </w:t>
      </w:r>
    </w:p>
    <w:p w14:paraId="03920F69" w14:textId="77777777" w:rsidR="00A03623" w:rsidRPr="00D06C65" w:rsidRDefault="00A03623" w:rsidP="00A03623">
      <w:pPr>
        <w:ind w:firstLine="708"/>
        <w:jc w:val="both"/>
        <w:rPr>
          <w:rFonts w:eastAsia="Calibri"/>
          <w:sz w:val="20"/>
          <w:szCs w:val="20"/>
        </w:rPr>
      </w:pPr>
      <w:r w:rsidRPr="00D06C65">
        <w:rPr>
          <w:rFonts w:eastAsia="Calibri"/>
          <w:sz w:val="20"/>
          <w:szCs w:val="20"/>
        </w:rPr>
        <w:t>По окончанию реализации Подпрограммы планируется достичь следующих результатов:</w:t>
      </w:r>
    </w:p>
    <w:p w14:paraId="1565E578" w14:textId="77777777" w:rsidR="00A03623" w:rsidRPr="00D06C65" w:rsidRDefault="00A03623" w:rsidP="00A03623">
      <w:pPr>
        <w:ind w:firstLine="708"/>
        <w:jc w:val="both"/>
        <w:rPr>
          <w:rFonts w:eastAsia="Calibri"/>
          <w:sz w:val="20"/>
          <w:szCs w:val="20"/>
        </w:rPr>
      </w:pPr>
      <w:r w:rsidRPr="00D06C65">
        <w:rPr>
          <w:rFonts w:eastAsia="Calibri"/>
          <w:sz w:val="20"/>
          <w:szCs w:val="20"/>
        </w:rPr>
        <w:t xml:space="preserve">- </w:t>
      </w:r>
      <w:proofErr w:type="gramStart"/>
      <w:r w:rsidRPr="00D06C65">
        <w:rPr>
          <w:rFonts w:eastAsia="Calibri"/>
          <w:sz w:val="20"/>
          <w:szCs w:val="20"/>
        </w:rPr>
        <w:t>снижение  уровня</w:t>
      </w:r>
      <w:proofErr w:type="gramEnd"/>
      <w:r w:rsidRPr="00D06C65">
        <w:rPr>
          <w:rFonts w:eastAsia="Calibri"/>
          <w:sz w:val="20"/>
          <w:szCs w:val="20"/>
        </w:rPr>
        <w:t xml:space="preserve"> потребления электроэнергии;</w:t>
      </w:r>
    </w:p>
    <w:p w14:paraId="0120FA86" w14:textId="77777777" w:rsidR="00A03623" w:rsidRPr="00D06C65" w:rsidRDefault="00A03623" w:rsidP="00A03623">
      <w:pPr>
        <w:ind w:firstLine="708"/>
        <w:jc w:val="both"/>
        <w:rPr>
          <w:rFonts w:eastAsia="Calibri"/>
          <w:sz w:val="20"/>
          <w:szCs w:val="20"/>
        </w:rPr>
      </w:pPr>
      <w:r w:rsidRPr="00D06C65">
        <w:rPr>
          <w:rFonts w:eastAsia="Calibri"/>
          <w:sz w:val="20"/>
          <w:szCs w:val="20"/>
        </w:rPr>
        <w:t>- снижение уровня износа сети уличного освещения;</w:t>
      </w:r>
    </w:p>
    <w:p w14:paraId="6937968F" w14:textId="77777777" w:rsidR="00A03623" w:rsidRPr="00D06C65" w:rsidRDefault="00A03623" w:rsidP="00A03623">
      <w:pPr>
        <w:ind w:firstLine="708"/>
        <w:jc w:val="both"/>
        <w:rPr>
          <w:rFonts w:eastAsia="Calibri"/>
          <w:sz w:val="20"/>
          <w:szCs w:val="20"/>
        </w:rPr>
      </w:pPr>
      <w:r w:rsidRPr="00D06C65">
        <w:rPr>
          <w:rFonts w:eastAsia="Calibri"/>
          <w:sz w:val="20"/>
          <w:szCs w:val="20"/>
        </w:rPr>
        <w:t xml:space="preserve">- увеличение количества освещенных улиц в </w:t>
      </w:r>
      <w:r w:rsidRPr="00D06C65">
        <w:rPr>
          <w:sz w:val="20"/>
          <w:szCs w:val="20"/>
        </w:rPr>
        <w:t>Воленском</w:t>
      </w:r>
      <w:r w:rsidRPr="00D06C65">
        <w:rPr>
          <w:rFonts w:eastAsia="Calibri"/>
          <w:sz w:val="20"/>
          <w:szCs w:val="20"/>
        </w:rPr>
        <w:t xml:space="preserve"> сельском поселении;</w:t>
      </w:r>
    </w:p>
    <w:p w14:paraId="1497C86A" w14:textId="77777777" w:rsidR="00A03623" w:rsidRPr="00D06C65" w:rsidRDefault="00A03623" w:rsidP="00A03623">
      <w:pPr>
        <w:ind w:firstLine="708"/>
        <w:jc w:val="both"/>
        <w:rPr>
          <w:rFonts w:eastAsia="Calibri"/>
          <w:sz w:val="20"/>
          <w:szCs w:val="20"/>
        </w:rPr>
      </w:pPr>
      <w:r w:rsidRPr="00D06C65">
        <w:rPr>
          <w:rFonts w:eastAsia="Calibri"/>
          <w:sz w:val="20"/>
          <w:szCs w:val="20"/>
        </w:rPr>
        <w:t>- обеспечение безопасного передвижения в ночное время суток;</w:t>
      </w:r>
    </w:p>
    <w:p w14:paraId="1DF04EFF" w14:textId="77777777" w:rsidR="00A03623" w:rsidRPr="00D06C65" w:rsidRDefault="00A03623" w:rsidP="00A03623">
      <w:pPr>
        <w:ind w:firstLine="567"/>
        <w:jc w:val="both"/>
        <w:rPr>
          <w:rFonts w:eastAsia="Calibri"/>
          <w:sz w:val="20"/>
          <w:szCs w:val="20"/>
        </w:rPr>
      </w:pPr>
      <w:r w:rsidRPr="00D06C65">
        <w:rPr>
          <w:rFonts w:eastAsia="Calibri"/>
          <w:sz w:val="20"/>
          <w:szCs w:val="20"/>
        </w:rPr>
        <w:t xml:space="preserve">- снижение криминогенной обстановки в </w:t>
      </w:r>
      <w:r w:rsidRPr="00D06C65">
        <w:rPr>
          <w:sz w:val="20"/>
          <w:szCs w:val="20"/>
        </w:rPr>
        <w:t>Воленском</w:t>
      </w:r>
      <w:r w:rsidRPr="00D06C65">
        <w:rPr>
          <w:rFonts w:eastAsia="Calibri"/>
          <w:sz w:val="20"/>
          <w:szCs w:val="20"/>
        </w:rPr>
        <w:t xml:space="preserve"> сельском поселении. </w:t>
      </w:r>
    </w:p>
    <w:p w14:paraId="271340DD" w14:textId="77777777" w:rsidR="00A03623" w:rsidRPr="00D06C65" w:rsidRDefault="00A03623" w:rsidP="00A03623">
      <w:pPr>
        <w:ind w:firstLine="567"/>
        <w:jc w:val="both"/>
        <w:rPr>
          <w:sz w:val="20"/>
          <w:szCs w:val="20"/>
        </w:rPr>
      </w:pPr>
      <w:r w:rsidRPr="00D06C65">
        <w:rPr>
          <w:rFonts w:eastAsia="Calibri"/>
          <w:sz w:val="20"/>
          <w:szCs w:val="20"/>
        </w:rPr>
        <w:t>Реализация всех Подпрограммных мероприятий рассчитана на весь период реализации Подпрограммы с 01.01.2014г. по 31.12.2028г. включительно, выделение этапов не предусмотрено.</w:t>
      </w:r>
    </w:p>
    <w:p w14:paraId="28AC28EA" w14:textId="77777777" w:rsidR="00A03623" w:rsidRPr="00D06C65" w:rsidRDefault="00A03623" w:rsidP="00A03623">
      <w:pPr>
        <w:jc w:val="center"/>
        <w:rPr>
          <w:b/>
          <w:bCs/>
          <w:caps/>
          <w:sz w:val="20"/>
          <w:szCs w:val="20"/>
        </w:rPr>
      </w:pPr>
    </w:p>
    <w:p w14:paraId="6FAA6F8C" w14:textId="77777777" w:rsidR="00A03623" w:rsidRPr="00D06C65" w:rsidRDefault="00A03623" w:rsidP="00A03623">
      <w:pPr>
        <w:jc w:val="center"/>
        <w:rPr>
          <w:b/>
          <w:bCs/>
          <w:caps/>
          <w:sz w:val="20"/>
          <w:szCs w:val="20"/>
        </w:rPr>
      </w:pPr>
      <w:r w:rsidRPr="00D06C65">
        <w:rPr>
          <w:b/>
          <w:bCs/>
          <w:caps/>
          <w:sz w:val="20"/>
          <w:szCs w:val="20"/>
        </w:rPr>
        <w:t>7.1.3 Характеристика основных мероприятий подпрограммы 1</w:t>
      </w:r>
    </w:p>
    <w:p w14:paraId="78864631" w14:textId="77777777" w:rsidR="00A03623" w:rsidRPr="00D06C65" w:rsidRDefault="00A03623" w:rsidP="00A03623">
      <w:pPr>
        <w:ind w:firstLine="708"/>
        <w:jc w:val="both"/>
        <w:rPr>
          <w:sz w:val="20"/>
          <w:szCs w:val="20"/>
        </w:rPr>
      </w:pPr>
      <w:r w:rsidRPr="00D06C65">
        <w:rPr>
          <w:sz w:val="20"/>
          <w:szCs w:val="20"/>
        </w:rPr>
        <w:t>Подпрограмма включает следующие основные мероприятия:</w:t>
      </w:r>
    </w:p>
    <w:p w14:paraId="523FBB36" w14:textId="77777777" w:rsidR="00A03623" w:rsidRPr="00D06C65" w:rsidRDefault="00A03623" w:rsidP="00A03623">
      <w:pPr>
        <w:rPr>
          <w:sz w:val="20"/>
          <w:szCs w:val="20"/>
        </w:rPr>
      </w:pPr>
      <w:r w:rsidRPr="00D06C65">
        <w:rPr>
          <w:sz w:val="20"/>
          <w:szCs w:val="20"/>
        </w:rPr>
        <w:t xml:space="preserve">         - оплата за поставку электрической энергии для наружного освещения;</w:t>
      </w:r>
    </w:p>
    <w:p w14:paraId="71FDF8BB" w14:textId="77777777" w:rsidR="00A03623" w:rsidRPr="00D06C65" w:rsidRDefault="00A03623" w:rsidP="00A03623">
      <w:pPr>
        <w:rPr>
          <w:rFonts w:eastAsia="Calibri"/>
          <w:sz w:val="20"/>
          <w:szCs w:val="20"/>
          <w:shd w:val="clear" w:color="auto" w:fill="FFFFFF"/>
        </w:rPr>
      </w:pPr>
      <w:r w:rsidRPr="00D06C65">
        <w:rPr>
          <w:rFonts w:eastAsia="Calibri"/>
          <w:sz w:val="20"/>
          <w:szCs w:val="20"/>
          <w:shd w:val="clear" w:color="auto" w:fill="FFFFFF"/>
        </w:rPr>
        <w:t xml:space="preserve">         - обслуживание сетей уличного освещения.</w:t>
      </w:r>
    </w:p>
    <w:p w14:paraId="373C1046" w14:textId="77777777" w:rsidR="00A03623" w:rsidRPr="00D06C65" w:rsidRDefault="00A03623" w:rsidP="00A03623">
      <w:pPr>
        <w:rPr>
          <w:sz w:val="20"/>
          <w:szCs w:val="20"/>
        </w:rPr>
      </w:pPr>
      <w:r w:rsidRPr="00D06C65">
        <w:rPr>
          <w:rFonts w:eastAsia="Calibri"/>
          <w:sz w:val="20"/>
          <w:szCs w:val="20"/>
          <w:shd w:val="clear" w:color="auto" w:fill="FFFFFF"/>
        </w:rPr>
        <w:tab/>
        <w:t xml:space="preserve">- </w:t>
      </w:r>
      <w:r w:rsidRPr="00D06C65">
        <w:rPr>
          <w:sz w:val="20"/>
          <w:szCs w:val="20"/>
        </w:rPr>
        <w:t>проведение энергоэффективных мероприятий, направленных на энергосбережение и повышение энергетической эффективности использования энергетических ресурсов</w:t>
      </w:r>
    </w:p>
    <w:p w14:paraId="16492E77" w14:textId="77777777" w:rsidR="00A03623" w:rsidRPr="00D06C65" w:rsidRDefault="00A03623" w:rsidP="00A03623">
      <w:pPr>
        <w:snapToGrid w:val="0"/>
        <w:ind w:firstLine="708"/>
        <w:jc w:val="both"/>
        <w:rPr>
          <w:sz w:val="20"/>
          <w:szCs w:val="20"/>
        </w:rPr>
      </w:pPr>
      <w:r w:rsidRPr="00D06C65">
        <w:rPr>
          <w:sz w:val="20"/>
          <w:szCs w:val="20"/>
        </w:rPr>
        <w:t>Отсутствие просроченной кредиторской задолженности по оплате за электроэнергию стабилизирует работу сельского поселения и позволит проводить мероприятия по ремонту уличного освещения.</w:t>
      </w:r>
    </w:p>
    <w:p w14:paraId="10884754" w14:textId="77777777" w:rsidR="00A03623" w:rsidRPr="00D06C65" w:rsidRDefault="00A03623" w:rsidP="00A03623">
      <w:pPr>
        <w:snapToGrid w:val="0"/>
        <w:ind w:firstLine="708"/>
        <w:jc w:val="both"/>
        <w:rPr>
          <w:sz w:val="20"/>
          <w:szCs w:val="20"/>
        </w:rPr>
      </w:pPr>
      <w:r w:rsidRPr="00D06C65">
        <w:rPr>
          <w:sz w:val="20"/>
          <w:szCs w:val="20"/>
        </w:rPr>
        <w:t xml:space="preserve">Приведение сетей наружного освещения в нормативное состояние с коэффициентом горения в тёмное суток не </w:t>
      </w:r>
      <w:proofErr w:type="gramStart"/>
      <w:r w:rsidRPr="00D06C65">
        <w:rPr>
          <w:sz w:val="20"/>
          <w:szCs w:val="20"/>
        </w:rPr>
        <w:t>ниже  95</w:t>
      </w:r>
      <w:proofErr w:type="gramEnd"/>
      <w:r w:rsidRPr="00D06C65">
        <w:rPr>
          <w:sz w:val="20"/>
          <w:szCs w:val="20"/>
        </w:rPr>
        <w:t xml:space="preserve">% позволит обеспечить снижение аварийности дорожного движения, улучшить освещённость улиц населённых пунктов, позволит улучшить техническое состояние объектов муниципальной собственности. </w:t>
      </w:r>
    </w:p>
    <w:p w14:paraId="5725088D" w14:textId="77777777" w:rsidR="00A03623" w:rsidRPr="00D06C65" w:rsidRDefault="00A03623" w:rsidP="00A03623">
      <w:pPr>
        <w:snapToGrid w:val="0"/>
        <w:ind w:firstLine="708"/>
        <w:jc w:val="both"/>
        <w:rPr>
          <w:sz w:val="20"/>
          <w:szCs w:val="20"/>
        </w:rPr>
      </w:pPr>
      <w:r w:rsidRPr="00D06C65">
        <w:rPr>
          <w:sz w:val="20"/>
          <w:szCs w:val="20"/>
        </w:rPr>
        <w:t>Исходя из анализа существующего положения дел необходимо:</w:t>
      </w:r>
    </w:p>
    <w:p w14:paraId="42C5FB6A" w14:textId="77777777" w:rsidR="00A03623" w:rsidRPr="00D06C65" w:rsidRDefault="00A03623" w:rsidP="00A03623">
      <w:pPr>
        <w:autoSpaceDE w:val="0"/>
        <w:autoSpaceDN w:val="0"/>
        <w:adjustRightInd w:val="0"/>
        <w:ind w:firstLine="709"/>
        <w:jc w:val="both"/>
        <w:rPr>
          <w:sz w:val="20"/>
          <w:szCs w:val="20"/>
        </w:rPr>
      </w:pPr>
      <w:r w:rsidRPr="00D06C65">
        <w:rPr>
          <w:sz w:val="20"/>
          <w:szCs w:val="20"/>
        </w:rPr>
        <w:t>- переоборудовать находящиеся в эксплуатации осветительные приборы на работу с источниками света, обладающими более высокими технико-экономическими показателями;</w:t>
      </w:r>
    </w:p>
    <w:p w14:paraId="404AE474" w14:textId="77777777" w:rsidR="00A03623" w:rsidRPr="00D06C65" w:rsidRDefault="00A03623" w:rsidP="00A03623">
      <w:pPr>
        <w:ind w:firstLine="708"/>
        <w:jc w:val="both"/>
        <w:rPr>
          <w:sz w:val="20"/>
          <w:szCs w:val="20"/>
        </w:rPr>
      </w:pPr>
      <w:r w:rsidRPr="00D06C65">
        <w:rPr>
          <w:sz w:val="20"/>
          <w:szCs w:val="20"/>
        </w:rPr>
        <w:t>- заменить непригодные для дальнейшей эксплуатации приборы и средства учёта, произвести дополнительные установки светильников, и устройств автоматического управления наружного освещения;</w:t>
      </w:r>
    </w:p>
    <w:p w14:paraId="142B12E8" w14:textId="77777777" w:rsidR="00A03623" w:rsidRPr="00D06C65" w:rsidRDefault="00A03623" w:rsidP="00A03623">
      <w:pPr>
        <w:ind w:firstLine="708"/>
        <w:jc w:val="both"/>
        <w:rPr>
          <w:sz w:val="20"/>
          <w:szCs w:val="20"/>
        </w:rPr>
      </w:pPr>
      <w:r w:rsidRPr="00D06C65">
        <w:rPr>
          <w:sz w:val="20"/>
          <w:szCs w:val="20"/>
        </w:rPr>
        <w:t>- контролировать текущую кредиторскую задолженность по оплате за уличное освещение.</w:t>
      </w:r>
    </w:p>
    <w:p w14:paraId="5380FCD0" w14:textId="77777777" w:rsidR="00A03623" w:rsidRPr="00D06C65" w:rsidRDefault="00A03623" w:rsidP="00A03623">
      <w:pPr>
        <w:widowControl w:val="0"/>
        <w:autoSpaceDE w:val="0"/>
        <w:autoSpaceDN w:val="0"/>
        <w:adjustRightInd w:val="0"/>
        <w:jc w:val="center"/>
        <w:rPr>
          <w:b/>
          <w:sz w:val="20"/>
          <w:szCs w:val="20"/>
        </w:rPr>
      </w:pPr>
    </w:p>
    <w:p w14:paraId="166F89B0" w14:textId="77777777" w:rsidR="00A03623" w:rsidRPr="00D06C65" w:rsidRDefault="00A03623" w:rsidP="00A03623">
      <w:pPr>
        <w:widowControl w:val="0"/>
        <w:autoSpaceDE w:val="0"/>
        <w:autoSpaceDN w:val="0"/>
        <w:adjustRightInd w:val="0"/>
        <w:jc w:val="center"/>
        <w:rPr>
          <w:b/>
          <w:sz w:val="20"/>
          <w:szCs w:val="20"/>
        </w:rPr>
      </w:pPr>
      <w:r w:rsidRPr="00D06C65">
        <w:rPr>
          <w:b/>
          <w:sz w:val="20"/>
          <w:szCs w:val="20"/>
        </w:rPr>
        <w:t>7.1.4 ОСНОВНЫЕ МЕРЫ МУНИЦИПАЛЬНОГО И ПРАВОВОГО РЕГУЛИРОВАНИЯ</w:t>
      </w:r>
    </w:p>
    <w:p w14:paraId="5001DB69" w14:textId="77777777" w:rsidR="00A03623" w:rsidRPr="00D06C65" w:rsidRDefault="00A03623" w:rsidP="00A03623">
      <w:pPr>
        <w:ind w:firstLine="709"/>
        <w:jc w:val="both"/>
        <w:rPr>
          <w:sz w:val="20"/>
          <w:szCs w:val="20"/>
        </w:rPr>
      </w:pPr>
      <w:r w:rsidRPr="00D06C65">
        <w:rPr>
          <w:sz w:val="20"/>
          <w:szCs w:val="20"/>
        </w:rPr>
        <w:t>Муниципальный заказчик Подпрограммы в своей работе руководствуется Конституцией Российской Федерации, федеральными законами, постановлениями Правительства Российской Федерации, иными нормативными правовыми актами Российской Федерации и Воронежской области, Новоусманского муниципального района и Воленского сельского поселения.</w:t>
      </w:r>
    </w:p>
    <w:p w14:paraId="724B2701" w14:textId="77777777" w:rsidR="00A03623" w:rsidRPr="00D06C65" w:rsidRDefault="00A03623" w:rsidP="00A03623">
      <w:pPr>
        <w:jc w:val="center"/>
        <w:rPr>
          <w:bCs/>
          <w:sz w:val="20"/>
          <w:szCs w:val="20"/>
        </w:rPr>
      </w:pPr>
      <w:r w:rsidRPr="00D06C65">
        <w:rPr>
          <w:bCs/>
          <w:kern w:val="1"/>
          <w:sz w:val="20"/>
          <w:szCs w:val="20"/>
        </w:rPr>
        <w:t xml:space="preserve">Подпрограмма «Уличное освещение» является неотъемлемой частью муниципальной Программы </w:t>
      </w:r>
      <w:r w:rsidRPr="00D06C65">
        <w:rPr>
          <w:bCs/>
          <w:sz w:val="20"/>
          <w:szCs w:val="20"/>
        </w:rPr>
        <w:t>«Обеспечение доступным и комфортным жильём и</w:t>
      </w:r>
    </w:p>
    <w:p w14:paraId="482445BA" w14:textId="77777777" w:rsidR="00A03623" w:rsidRPr="00D06C65" w:rsidRDefault="00A03623" w:rsidP="00A03623">
      <w:pPr>
        <w:jc w:val="both"/>
        <w:rPr>
          <w:bCs/>
          <w:sz w:val="20"/>
          <w:szCs w:val="20"/>
        </w:rPr>
      </w:pPr>
      <w:r w:rsidRPr="00D06C65">
        <w:rPr>
          <w:bCs/>
          <w:sz w:val="20"/>
          <w:szCs w:val="20"/>
        </w:rPr>
        <w:t xml:space="preserve">коммунальными услугами». Подпрограмма утверждается в составе Программы постановлением администрации </w:t>
      </w:r>
      <w:r w:rsidRPr="00D06C65">
        <w:rPr>
          <w:sz w:val="20"/>
          <w:szCs w:val="20"/>
        </w:rPr>
        <w:t>Воленского</w:t>
      </w:r>
      <w:r w:rsidRPr="00D06C65">
        <w:rPr>
          <w:bCs/>
          <w:sz w:val="20"/>
          <w:szCs w:val="20"/>
        </w:rPr>
        <w:t xml:space="preserve"> сельского поселения. В Подпрограмму вносятся изменения исходя из объемов финансирования, предусмотренных на очередной финансовый год, в соответствии с решением о бюджете </w:t>
      </w:r>
      <w:r w:rsidRPr="00D06C65">
        <w:rPr>
          <w:sz w:val="20"/>
          <w:szCs w:val="20"/>
        </w:rPr>
        <w:t>Воленского</w:t>
      </w:r>
      <w:r w:rsidRPr="00D06C65">
        <w:rPr>
          <w:bCs/>
          <w:sz w:val="20"/>
          <w:szCs w:val="20"/>
        </w:rPr>
        <w:t xml:space="preserve"> сельского поселения.</w:t>
      </w:r>
    </w:p>
    <w:p w14:paraId="3293CDDB" w14:textId="77777777" w:rsidR="00A03623" w:rsidRPr="00D06C65" w:rsidRDefault="00A03623" w:rsidP="00A03623">
      <w:pPr>
        <w:widowControl w:val="0"/>
        <w:autoSpaceDE w:val="0"/>
        <w:autoSpaceDN w:val="0"/>
        <w:adjustRightInd w:val="0"/>
        <w:jc w:val="center"/>
        <w:rPr>
          <w:b/>
          <w:sz w:val="20"/>
          <w:szCs w:val="20"/>
        </w:rPr>
      </w:pPr>
    </w:p>
    <w:p w14:paraId="6B4D29DD" w14:textId="77777777" w:rsidR="00A03623" w:rsidRPr="00D06C65" w:rsidRDefault="00A03623" w:rsidP="00A03623">
      <w:pPr>
        <w:widowControl w:val="0"/>
        <w:autoSpaceDE w:val="0"/>
        <w:autoSpaceDN w:val="0"/>
        <w:adjustRightInd w:val="0"/>
        <w:jc w:val="both"/>
        <w:rPr>
          <w:sz w:val="20"/>
          <w:szCs w:val="20"/>
        </w:rPr>
      </w:pPr>
      <w:bookmarkStart w:id="5" w:name="Par444"/>
      <w:bookmarkStart w:id="6" w:name="Par730"/>
      <w:bookmarkEnd w:id="5"/>
      <w:bookmarkEnd w:id="6"/>
    </w:p>
    <w:p w14:paraId="0A4C054A" w14:textId="77777777" w:rsidR="00A03623" w:rsidRPr="00D06C65" w:rsidRDefault="00A03623" w:rsidP="00A03623">
      <w:pPr>
        <w:widowControl w:val="0"/>
        <w:autoSpaceDE w:val="0"/>
        <w:autoSpaceDN w:val="0"/>
        <w:adjustRightInd w:val="0"/>
        <w:jc w:val="center"/>
        <w:rPr>
          <w:b/>
          <w:sz w:val="20"/>
          <w:szCs w:val="20"/>
        </w:rPr>
      </w:pPr>
      <w:r w:rsidRPr="00D06C65">
        <w:rPr>
          <w:b/>
          <w:sz w:val="20"/>
          <w:szCs w:val="20"/>
        </w:rPr>
        <w:t xml:space="preserve">7.1.5 ИНФОРМАЦИЯ ОБ УЧАСТИИ </w:t>
      </w:r>
      <w:proofErr w:type="gramStart"/>
      <w:r w:rsidRPr="00D06C65">
        <w:rPr>
          <w:b/>
          <w:sz w:val="20"/>
          <w:szCs w:val="20"/>
        </w:rPr>
        <w:t>ЮРИДИЧЕСКИХ  И</w:t>
      </w:r>
      <w:proofErr w:type="gramEnd"/>
      <w:r w:rsidRPr="00D06C65">
        <w:rPr>
          <w:b/>
          <w:sz w:val="20"/>
          <w:szCs w:val="20"/>
        </w:rPr>
        <w:t xml:space="preserve"> ФИЗИЧЕСКИХ ЛИЦ В РЕАЛИЗАЦИИ ПОДПРОГРАММЫ 1</w:t>
      </w:r>
    </w:p>
    <w:p w14:paraId="2173A10E" w14:textId="77777777" w:rsidR="00A03623" w:rsidRPr="00D06C65" w:rsidRDefault="00A03623" w:rsidP="00A03623">
      <w:pPr>
        <w:ind w:firstLine="709"/>
        <w:jc w:val="both"/>
        <w:rPr>
          <w:sz w:val="20"/>
          <w:szCs w:val="20"/>
        </w:rPr>
      </w:pPr>
      <w:r w:rsidRPr="00D06C65">
        <w:rPr>
          <w:sz w:val="20"/>
          <w:szCs w:val="20"/>
        </w:rPr>
        <w:t>Подпрограммой не предусмотрено.</w:t>
      </w:r>
    </w:p>
    <w:p w14:paraId="6BF66043" w14:textId="77777777" w:rsidR="00A03623" w:rsidRPr="00D06C65" w:rsidRDefault="00A03623" w:rsidP="00A03623">
      <w:pPr>
        <w:jc w:val="both"/>
        <w:rPr>
          <w:sz w:val="20"/>
          <w:szCs w:val="20"/>
        </w:rPr>
      </w:pPr>
    </w:p>
    <w:p w14:paraId="65D7E3CC" w14:textId="77777777" w:rsidR="00A03623" w:rsidRPr="00D06C65" w:rsidRDefault="00A03623" w:rsidP="00A03623">
      <w:pPr>
        <w:jc w:val="center"/>
        <w:rPr>
          <w:b/>
          <w:sz w:val="20"/>
          <w:szCs w:val="20"/>
        </w:rPr>
      </w:pPr>
      <w:r w:rsidRPr="00D06C65">
        <w:rPr>
          <w:b/>
          <w:sz w:val="20"/>
          <w:szCs w:val="20"/>
        </w:rPr>
        <w:t>7.1.6 ФИНАНСОВОЕ ОБЕСПЕЧЕНИЕ РЕАЛИЗАЦИИ ПОДПРОГРАММЫ</w:t>
      </w:r>
    </w:p>
    <w:p w14:paraId="264AF3E2" w14:textId="77777777" w:rsidR="00A03623" w:rsidRPr="00D06C65" w:rsidRDefault="00A03623" w:rsidP="00A03623">
      <w:pPr>
        <w:autoSpaceDE w:val="0"/>
        <w:ind w:firstLine="720"/>
        <w:jc w:val="both"/>
        <w:rPr>
          <w:sz w:val="20"/>
          <w:szCs w:val="20"/>
        </w:rPr>
      </w:pPr>
      <w:bookmarkStart w:id="7" w:name="Par458"/>
      <w:bookmarkStart w:id="8" w:name="Par762"/>
      <w:bookmarkEnd w:id="7"/>
      <w:bookmarkEnd w:id="8"/>
      <w:r w:rsidRPr="00D06C65">
        <w:rPr>
          <w:sz w:val="20"/>
          <w:szCs w:val="20"/>
        </w:rPr>
        <w:t>Основными источниками финансирования Подпрограммы являются:</w:t>
      </w:r>
    </w:p>
    <w:p w14:paraId="247AF8B9" w14:textId="77777777" w:rsidR="00A03623" w:rsidRPr="00D06C65" w:rsidRDefault="00A03623" w:rsidP="00A03623">
      <w:pPr>
        <w:ind w:firstLine="709"/>
        <w:jc w:val="both"/>
        <w:rPr>
          <w:sz w:val="20"/>
          <w:szCs w:val="20"/>
        </w:rPr>
      </w:pPr>
      <w:r w:rsidRPr="00D06C65">
        <w:rPr>
          <w:spacing w:val="-1"/>
          <w:sz w:val="20"/>
          <w:szCs w:val="20"/>
        </w:rPr>
        <w:t xml:space="preserve">- средства </w:t>
      </w:r>
      <w:r w:rsidRPr="00D06C65">
        <w:rPr>
          <w:sz w:val="20"/>
          <w:szCs w:val="20"/>
        </w:rPr>
        <w:t>бюджета Воленского сельского поселения Новоусманского муниципального района Воронежской области.</w:t>
      </w:r>
    </w:p>
    <w:p w14:paraId="1CA49FF6" w14:textId="77777777" w:rsidR="00A03623" w:rsidRPr="00D06C65" w:rsidRDefault="00A03623" w:rsidP="00A03623">
      <w:pPr>
        <w:ind w:firstLine="720"/>
        <w:jc w:val="both"/>
        <w:rPr>
          <w:sz w:val="20"/>
          <w:szCs w:val="20"/>
        </w:rPr>
      </w:pPr>
      <w:r w:rsidRPr="00D06C65">
        <w:rPr>
          <w:sz w:val="20"/>
          <w:szCs w:val="20"/>
        </w:rPr>
        <w:t xml:space="preserve">Общий объем финансирования мероприятий Подпрограммы определяется бюджетом Воленского сельского поселения Новоусманского муниципального района Воронежской области на соответствующий финансовый год и на плановый период в части расходных обязательств бюджета по реализации мероприятий данной Подпрограммы. Объемы финансирования носят прогнозный </w:t>
      </w:r>
      <w:proofErr w:type="gramStart"/>
      <w:r w:rsidRPr="00D06C65">
        <w:rPr>
          <w:sz w:val="20"/>
          <w:szCs w:val="20"/>
        </w:rPr>
        <w:t>характер  и</w:t>
      </w:r>
      <w:proofErr w:type="gramEnd"/>
      <w:r w:rsidRPr="00D06C65">
        <w:rPr>
          <w:sz w:val="20"/>
          <w:szCs w:val="20"/>
        </w:rPr>
        <w:t xml:space="preserve"> подлежат ежегодному уточнению.</w:t>
      </w:r>
    </w:p>
    <w:p w14:paraId="7299502B" w14:textId="77777777" w:rsidR="00A03623" w:rsidRPr="00D06C65" w:rsidRDefault="00A03623" w:rsidP="00A03623">
      <w:pPr>
        <w:ind w:firstLine="720"/>
        <w:jc w:val="both"/>
        <w:rPr>
          <w:sz w:val="20"/>
          <w:szCs w:val="20"/>
        </w:rPr>
      </w:pPr>
      <w:r w:rsidRPr="00D06C65">
        <w:rPr>
          <w:sz w:val="20"/>
          <w:szCs w:val="20"/>
        </w:rPr>
        <w:t>Порядок ежегодной корректировки объема и структуры расходов бюджета Воленского сельского поселения на реализацию Подпрограммы определяется порядком составления бюджета Воленского сельского поселения на очередной финансовый год и плановый период.</w:t>
      </w:r>
    </w:p>
    <w:p w14:paraId="7EA57D79" w14:textId="77777777" w:rsidR="00A03623" w:rsidRPr="00D06C65" w:rsidRDefault="00A03623" w:rsidP="00A03623">
      <w:pPr>
        <w:widowControl w:val="0"/>
        <w:autoSpaceDE w:val="0"/>
        <w:autoSpaceDN w:val="0"/>
        <w:adjustRightInd w:val="0"/>
        <w:rPr>
          <w:sz w:val="20"/>
          <w:szCs w:val="20"/>
        </w:rPr>
      </w:pPr>
    </w:p>
    <w:p w14:paraId="2DCB94E7" w14:textId="77777777" w:rsidR="00A03623" w:rsidRPr="00D06C65" w:rsidRDefault="00A03623" w:rsidP="00A03623">
      <w:pPr>
        <w:jc w:val="center"/>
        <w:rPr>
          <w:b/>
          <w:sz w:val="20"/>
          <w:szCs w:val="20"/>
        </w:rPr>
      </w:pPr>
      <w:r w:rsidRPr="00D06C65">
        <w:rPr>
          <w:b/>
          <w:sz w:val="20"/>
          <w:szCs w:val="20"/>
        </w:rPr>
        <w:t>7.1.7 АНАЛИЗ РИСКОВ РЕАЛИЗАЦИИ ПОДПРОГРАММЫ И ОПИСАНИЕ МЕР УПРАВЛЕНИЯ РИСКАМИ РЕАЛИЗАЦИИ ПОДПРОГРАММЫ</w:t>
      </w:r>
    </w:p>
    <w:p w14:paraId="761C24D3" w14:textId="77777777" w:rsidR="00A03623" w:rsidRPr="00D06C65" w:rsidRDefault="00A03623" w:rsidP="00A03623">
      <w:pPr>
        <w:autoSpaceDE w:val="0"/>
        <w:autoSpaceDN w:val="0"/>
        <w:adjustRightInd w:val="0"/>
        <w:ind w:firstLine="737"/>
        <w:jc w:val="both"/>
        <w:rPr>
          <w:color w:val="000000"/>
          <w:sz w:val="20"/>
          <w:szCs w:val="20"/>
        </w:rPr>
      </w:pPr>
      <w:r w:rsidRPr="00D06C65">
        <w:rPr>
          <w:color w:val="000000"/>
          <w:sz w:val="20"/>
          <w:szCs w:val="20"/>
        </w:rPr>
        <w:t>Основным риском реализации Подпрограммы является:</w:t>
      </w:r>
    </w:p>
    <w:p w14:paraId="30BDBAB9" w14:textId="77777777" w:rsidR="00A03623" w:rsidRPr="00D06C65" w:rsidRDefault="00A03623" w:rsidP="00A03623">
      <w:pPr>
        <w:autoSpaceDE w:val="0"/>
        <w:autoSpaceDN w:val="0"/>
        <w:adjustRightInd w:val="0"/>
        <w:ind w:firstLine="737"/>
        <w:jc w:val="both"/>
        <w:rPr>
          <w:color w:val="000000"/>
          <w:sz w:val="20"/>
          <w:szCs w:val="20"/>
        </w:rPr>
      </w:pPr>
      <w:r w:rsidRPr="00D06C65">
        <w:rPr>
          <w:color w:val="000000"/>
          <w:sz w:val="20"/>
          <w:szCs w:val="20"/>
        </w:rPr>
        <w:t>- Риск финансового обеспечения, который связан с финансированием Подпрограммы в неполном объеме.</w:t>
      </w:r>
    </w:p>
    <w:p w14:paraId="79B11FA6" w14:textId="77777777" w:rsidR="00A03623" w:rsidRPr="00D06C65" w:rsidRDefault="00A03623" w:rsidP="00A03623">
      <w:pPr>
        <w:autoSpaceDE w:val="0"/>
        <w:autoSpaceDN w:val="0"/>
        <w:adjustRightInd w:val="0"/>
        <w:ind w:firstLine="737"/>
        <w:jc w:val="both"/>
        <w:rPr>
          <w:color w:val="000000"/>
          <w:sz w:val="20"/>
          <w:szCs w:val="20"/>
        </w:rPr>
      </w:pPr>
      <w:r w:rsidRPr="00D06C65">
        <w:rPr>
          <w:color w:val="000000"/>
          <w:sz w:val="20"/>
          <w:szCs w:val="20"/>
        </w:rPr>
        <w:t xml:space="preserve">Управление риском реализации Подпрограммы будет осуществляться путем </w:t>
      </w:r>
      <w:proofErr w:type="gramStart"/>
      <w:r w:rsidRPr="00D06C65">
        <w:rPr>
          <w:color w:val="000000"/>
          <w:sz w:val="20"/>
          <w:szCs w:val="20"/>
        </w:rPr>
        <w:t>координации  реализации</w:t>
      </w:r>
      <w:proofErr w:type="gramEnd"/>
      <w:r w:rsidRPr="00D06C65">
        <w:rPr>
          <w:color w:val="000000"/>
          <w:sz w:val="20"/>
          <w:szCs w:val="20"/>
        </w:rPr>
        <w:t xml:space="preserve"> Подпрограммы. </w:t>
      </w:r>
    </w:p>
    <w:p w14:paraId="1B181858" w14:textId="77777777" w:rsidR="00A03623" w:rsidRPr="00D06C65" w:rsidRDefault="00A03623" w:rsidP="00A03623">
      <w:pPr>
        <w:jc w:val="both"/>
        <w:rPr>
          <w:sz w:val="20"/>
          <w:szCs w:val="20"/>
          <w:highlight w:val="yellow"/>
        </w:rPr>
      </w:pPr>
    </w:p>
    <w:p w14:paraId="066AB752" w14:textId="77777777" w:rsidR="00A03623" w:rsidRPr="00D06C65" w:rsidRDefault="00A03623" w:rsidP="00A03623">
      <w:pPr>
        <w:jc w:val="center"/>
        <w:rPr>
          <w:b/>
          <w:sz w:val="20"/>
          <w:szCs w:val="20"/>
        </w:rPr>
      </w:pPr>
      <w:r w:rsidRPr="00D06C65">
        <w:rPr>
          <w:b/>
          <w:sz w:val="20"/>
          <w:szCs w:val="20"/>
        </w:rPr>
        <w:lastRenderedPageBreak/>
        <w:t>7.1.8 ОЦЕНКА ЭФФЕКТИВНОСТИ РЕАЛИЗАЦИИ ПОДПРОГРАММЫ</w:t>
      </w:r>
    </w:p>
    <w:p w14:paraId="470785FA" w14:textId="77777777" w:rsidR="00A03623" w:rsidRPr="00D06C65" w:rsidRDefault="00A03623" w:rsidP="00A03623">
      <w:pPr>
        <w:ind w:firstLine="567"/>
        <w:jc w:val="both"/>
        <w:rPr>
          <w:sz w:val="20"/>
          <w:szCs w:val="20"/>
        </w:rPr>
      </w:pPr>
      <w:r w:rsidRPr="00D06C65">
        <w:rPr>
          <w:sz w:val="20"/>
          <w:szCs w:val="20"/>
        </w:rPr>
        <w:t xml:space="preserve"> Эффективность реализации Подпрограммы и использования выделенных на нее средств муниципального бюджета будет обеспечиваться за </w:t>
      </w:r>
      <w:proofErr w:type="gramStart"/>
      <w:r w:rsidRPr="00D06C65">
        <w:rPr>
          <w:sz w:val="20"/>
          <w:szCs w:val="20"/>
        </w:rPr>
        <w:t>счет  прозрачности</w:t>
      </w:r>
      <w:proofErr w:type="gramEnd"/>
      <w:r w:rsidRPr="00D06C65">
        <w:rPr>
          <w:sz w:val="20"/>
          <w:szCs w:val="20"/>
        </w:rPr>
        <w:t xml:space="preserve"> использования бюджетных средств.</w:t>
      </w:r>
    </w:p>
    <w:p w14:paraId="06ABA2B6" w14:textId="77777777" w:rsidR="00A03623" w:rsidRPr="00D06C65" w:rsidRDefault="00A03623" w:rsidP="00A03623">
      <w:pPr>
        <w:pStyle w:val="ConsPlusNormal0"/>
        <w:widowControl/>
        <w:ind w:firstLine="709"/>
        <w:jc w:val="both"/>
        <w:rPr>
          <w:rFonts w:ascii="Times New Roman" w:hAnsi="Times New Roman" w:cs="Times New Roman"/>
          <w:sz w:val="20"/>
          <w:szCs w:val="20"/>
        </w:rPr>
      </w:pPr>
      <w:r w:rsidRPr="00D06C65">
        <w:rPr>
          <w:rFonts w:ascii="Times New Roman" w:hAnsi="Times New Roman" w:cs="Times New Roman"/>
          <w:sz w:val="20"/>
          <w:szCs w:val="20"/>
        </w:rPr>
        <w:t>Оценка эффективности реализации мер по обеспечению сельского поселения уличным освещением будет осуществляться на основе индикатора, которым является</w:t>
      </w:r>
      <w:r w:rsidRPr="00D06C65">
        <w:rPr>
          <w:rFonts w:ascii="Times New Roman" w:eastAsia="Calibri" w:hAnsi="Times New Roman" w:cs="Times New Roman"/>
          <w:sz w:val="20"/>
          <w:szCs w:val="20"/>
        </w:rPr>
        <w:t xml:space="preserve"> доля неосвещенных улиц к общему числу улиц в сельском поселении</w:t>
      </w:r>
      <w:r w:rsidRPr="00D06C65">
        <w:rPr>
          <w:rFonts w:ascii="Times New Roman" w:hAnsi="Times New Roman" w:cs="Times New Roman"/>
          <w:sz w:val="20"/>
          <w:szCs w:val="20"/>
        </w:rPr>
        <w:t>.</w:t>
      </w:r>
    </w:p>
    <w:p w14:paraId="018DE043" w14:textId="77777777" w:rsidR="00A03623" w:rsidRPr="00D06C65" w:rsidRDefault="00A03623" w:rsidP="00A03623">
      <w:pPr>
        <w:ind w:firstLine="567"/>
        <w:jc w:val="both"/>
        <w:rPr>
          <w:sz w:val="20"/>
          <w:szCs w:val="20"/>
        </w:rPr>
      </w:pPr>
      <w:r w:rsidRPr="00D06C65">
        <w:rPr>
          <w:sz w:val="20"/>
          <w:szCs w:val="20"/>
        </w:rPr>
        <w:t>Успешное выполнение мероприятий Подпрограммы позволит обеспечить:</w:t>
      </w:r>
    </w:p>
    <w:p w14:paraId="3AE10A09" w14:textId="77777777" w:rsidR="00A03623" w:rsidRPr="00D06C65" w:rsidRDefault="00A03623" w:rsidP="00A03623">
      <w:pPr>
        <w:jc w:val="both"/>
        <w:rPr>
          <w:rFonts w:eastAsia="Calibri"/>
          <w:sz w:val="20"/>
          <w:szCs w:val="20"/>
        </w:rPr>
      </w:pPr>
      <w:r w:rsidRPr="00D06C65">
        <w:rPr>
          <w:rFonts w:eastAsia="Calibri"/>
          <w:sz w:val="20"/>
          <w:szCs w:val="20"/>
        </w:rPr>
        <w:t xml:space="preserve">- </w:t>
      </w:r>
      <w:proofErr w:type="gramStart"/>
      <w:r w:rsidRPr="00D06C65">
        <w:rPr>
          <w:rFonts w:eastAsia="Calibri"/>
          <w:sz w:val="20"/>
          <w:szCs w:val="20"/>
        </w:rPr>
        <w:t>снижение  уровня</w:t>
      </w:r>
      <w:proofErr w:type="gramEnd"/>
      <w:r w:rsidRPr="00D06C65">
        <w:rPr>
          <w:rFonts w:eastAsia="Calibri"/>
          <w:sz w:val="20"/>
          <w:szCs w:val="20"/>
        </w:rPr>
        <w:t xml:space="preserve"> потребления электроэнергии;</w:t>
      </w:r>
    </w:p>
    <w:p w14:paraId="664ACEBD" w14:textId="77777777" w:rsidR="00A03623" w:rsidRPr="00D06C65" w:rsidRDefault="00A03623" w:rsidP="00A03623">
      <w:pPr>
        <w:jc w:val="both"/>
        <w:rPr>
          <w:rFonts w:eastAsia="Calibri"/>
          <w:sz w:val="20"/>
          <w:szCs w:val="20"/>
        </w:rPr>
      </w:pPr>
      <w:r w:rsidRPr="00D06C65">
        <w:rPr>
          <w:rFonts w:eastAsia="Calibri"/>
          <w:sz w:val="20"/>
          <w:szCs w:val="20"/>
        </w:rPr>
        <w:t>- снижение уровня износа сети уличного освещения;</w:t>
      </w:r>
    </w:p>
    <w:p w14:paraId="5EEA1B4D" w14:textId="77777777" w:rsidR="00A03623" w:rsidRPr="00D06C65" w:rsidRDefault="00A03623" w:rsidP="00A03623">
      <w:pPr>
        <w:jc w:val="both"/>
        <w:rPr>
          <w:rFonts w:eastAsia="Calibri"/>
          <w:sz w:val="20"/>
          <w:szCs w:val="20"/>
        </w:rPr>
      </w:pPr>
      <w:r w:rsidRPr="00D06C65">
        <w:rPr>
          <w:rFonts w:eastAsia="Calibri"/>
          <w:sz w:val="20"/>
          <w:szCs w:val="20"/>
        </w:rPr>
        <w:t xml:space="preserve">- увеличение количества освещенных улиц в </w:t>
      </w:r>
      <w:r w:rsidRPr="00D06C65">
        <w:rPr>
          <w:sz w:val="20"/>
          <w:szCs w:val="20"/>
        </w:rPr>
        <w:t>Воленском</w:t>
      </w:r>
      <w:r w:rsidRPr="00D06C65">
        <w:rPr>
          <w:rFonts w:eastAsia="Calibri"/>
          <w:sz w:val="20"/>
          <w:szCs w:val="20"/>
        </w:rPr>
        <w:t xml:space="preserve"> сельском поселении;</w:t>
      </w:r>
    </w:p>
    <w:p w14:paraId="56262F5D" w14:textId="77777777" w:rsidR="00A03623" w:rsidRPr="00D06C65" w:rsidRDefault="00A03623" w:rsidP="00A03623">
      <w:pPr>
        <w:jc w:val="both"/>
        <w:rPr>
          <w:rFonts w:eastAsia="Calibri"/>
          <w:sz w:val="20"/>
          <w:szCs w:val="20"/>
        </w:rPr>
      </w:pPr>
      <w:r w:rsidRPr="00D06C65">
        <w:rPr>
          <w:rFonts w:eastAsia="Calibri"/>
          <w:sz w:val="20"/>
          <w:szCs w:val="20"/>
        </w:rPr>
        <w:t>- обеспечение безопасного передвижения в ночное время суток;</w:t>
      </w:r>
    </w:p>
    <w:p w14:paraId="11F3ED30" w14:textId="77777777" w:rsidR="00A03623" w:rsidRPr="00D06C65" w:rsidRDefault="00A03623" w:rsidP="00A03623">
      <w:pPr>
        <w:rPr>
          <w:bCs/>
          <w:caps/>
          <w:sz w:val="20"/>
          <w:szCs w:val="20"/>
        </w:rPr>
      </w:pPr>
      <w:r w:rsidRPr="00D06C65">
        <w:rPr>
          <w:rFonts w:eastAsia="Calibri"/>
          <w:sz w:val="20"/>
          <w:szCs w:val="20"/>
        </w:rPr>
        <w:t xml:space="preserve">- снижение криминогенной обстановки в </w:t>
      </w:r>
      <w:r w:rsidRPr="00D06C65">
        <w:rPr>
          <w:sz w:val="20"/>
          <w:szCs w:val="20"/>
        </w:rPr>
        <w:t>Воленском</w:t>
      </w:r>
      <w:r w:rsidRPr="00D06C65">
        <w:rPr>
          <w:rFonts w:eastAsia="Calibri"/>
          <w:sz w:val="20"/>
          <w:szCs w:val="20"/>
        </w:rPr>
        <w:t xml:space="preserve"> сельском поселении</w:t>
      </w:r>
      <w:r w:rsidRPr="00D06C65">
        <w:rPr>
          <w:bCs/>
          <w:caps/>
          <w:sz w:val="20"/>
          <w:szCs w:val="20"/>
        </w:rPr>
        <w:t>.</w:t>
      </w:r>
    </w:p>
    <w:p w14:paraId="55DEFB37" w14:textId="77777777" w:rsidR="00A03623" w:rsidRPr="00D06C65" w:rsidRDefault="00A03623" w:rsidP="00A03623">
      <w:pPr>
        <w:rPr>
          <w:bCs/>
          <w:caps/>
          <w:sz w:val="20"/>
          <w:szCs w:val="20"/>
        </w:rPr>
      </w:pPr>
    </w:p>
    <w:p w14:paraId="66585055" w14:textId="77777777" w:rsidR="00A03623" w:rsidRPr="00D06C65" w:rsidRDefault="00A03623" w:rsidP="00A03623">
      <w:pPr>
        <w:jc w:val="center"/>
        <w:rPr>
          <w:b/>
          <w:sz w:val="20"/>
          <w:szCs w:val="20"/>
        </w:rPr>
      </w:pPr>
      <w:r w:rsidRPr="00D06C65">
        <w:rPr>
          <w:b/>
          <w:bCs/>
          <w:caps/>
          <w:sz w:val="20"/>
          <w:szCs w:val="20"/>
        </w:rPr>
        <w:t xml:space="preserve">7.2 Подпрограмма 2. </w:t>
      </w:r>
      <w:r w:rsidRPr="00D06C65">
        <w:rPr>
          <w:b/>
          <w:sz w:val="20"/>
          <w:szCs w:val="20"/>
        </w:rPr>
        <w:t xml:space="preserve">«РЕМОНТ И ОБЕСПЕЧЕНИЕ ДОРОГ» </w:t>
      </w:r>
    </w:p>
    <w:p w14:paraId="650EC789" w14:textId="77777777" w:rsidR="00A03623" w:rsidRPr="00D06C65" w:rsidRDefault="00A03623" w:rsidP="00A03623">
      <w:pPr>
        <w:widowControl w:val="0"/>
        <w:autoSpaceDE w:val="0"/>
        <w:autoSpaceDN w:val="0"/>
        <w:adjustRightInd w:val="0"/>
        <w:jc w:val="center"/>
        <w:outlineLvl w:val="1"/>
        <w:rPr>
          <w:bCs/>
          <w:sz w:val="20"/>
          <w:szCs w:val="20"/>
        </w:rPr>
      </w:pPr>
      <w:r w:rsidRPr="00D06C65">
        <w:rPr>
          <w:bCs/>
          <w:sz w:val="20"/>
          <w:szCs w:val="20"/>
        </w:rPr>
        <w:t xml:space="preserve">(далее – Подпрограмма) </w:t>
      </w:r>
    </w:p>
    <w:p w14:paraId="0309B9E0" w14:textId="77777777" w:rsidR="00A03623" w:rsidRPr="00D06C65" w:rsidRDefault="00A03623" w:rsidP="00A03623">
      <w:pPr>
        <w:jc w:val="center"/>
        <w:rPr>
          <w:b/>
          <w:sz w:val="20"/>
          <w:szCs w:val="20"/>
        </w:rPr>
      </w:pPr>
      <w:r w:rsidRPr="00D06C65">
        <w:rPr>
          <w:sz w:val="20"/>
          <w:szCs w:val="20"/>
        </w:rPr>
        <w:t>ПАСПОРТ ПОДПРОГРАММЫ</w:t>
      </w:r>
      <w:r w:rsidRPr="00D06C65">
        <w:rPr>
          <w:b/>
          <w:sz w:val="20"/>
          <w:szCs w:val="20"/>
        </w:rPr>
        <w:t xml:space="preserve">             </w:t>
      </w:r>
    </w:p>
    <w:tbl>
      <w:tblPr>
        <w:tblW w:w="10065" w:type="dxa"/>
        <w:tblInd w:w="-176" w:type="dxa"/>
        <w:tblLook w:val="00A0" w:firstRow="1" w:lastRow="0" w:firstColumn="1" w:lastColumn="0" w:noHBand="0" w:noVBand="0"/>
      </w:tblPr>
      <w:tblGrid>
        <w:gridCol w:w="3237"/>
        <w:gridCol w:w="6828"/>
      </w:tblGrid>
      <w:tr w:rsidR="00A03623" w:rsidRPr="00D06C65" w14:paraId="508F058A" w14:textId="77777777" w:rsidTr="00A03623">
        <w:trPr>
          <w:trHeight w:val="750"/>
        </w:trPr>
        <w:tc>
          <w:tcPr>
            <w:tcW w:w="3237" w:type="dxa"/>
            <w:tcBorders>
              <w:top w:val="single" w:sz="4" w:space="0" w:color="auto"/>
              <w:left w:val="single" w:sz="4" w:space="0" w:color="auto"/>
              <w:bottom w:val="single" w:sz="4" w:space="0" w:color="auto"/>
              <w:right w:val="single" w:sz="4" w:space="0" w:color="auto"/>
            </w:tcBorders>
          </w:tcPr>
          <w:p w14:paraId="272C7774" w14:textId="77777777" w:rsidR="00A03623" w:rsidRPr="00D06C65" w:rsidRDefault="00A03623" w:rsidP="00A03623">
            <w:pPr>
              <w:rPr>
                <w:sz w:val="20"/>
                <w:szCs w:val="20"/>
              </w:rPr>
            </w:pPr>
            <w:r w:rsidRPr="00D06C65">
              <w:rPr>
                <w:sz w:val="20"/>
                <w:szCs w:val="20"/>
              </w:rPr>
              <w:t>Исполнители Подпрограммы муниципальной Программы</w:t>
            </w:r>
          </w:p>
        </w:tc>
        <w:tc>
          <w:tcPr>
            <w:tcW w:w="6828" w:type="dxa"/>
            <w:tcBorders>
              <w:top w:val="single" w:sz="4" w:space="0" w:color="auto"/>
              <w:left w:val="nil"/>
              <w:bottom w:val="single" w:sz="4" w:space="0" w:color="auto"/>
              <w:right w:val="single" w:sz="4" w:space="0" w:color="auto"/>
            </w:tcBorders>
            <w:noWrap/>
            <w:vAlign w:val="bottom"/>
          </w:tcPr>
          <w:p w14:paraId="6FEF7601" w14:textId="77777777" w:rsidR="00A03623" w:rsidRPr="00D06C65" w:rsidRDefault="00A03623" w:rsidP="00A03623">
            <w:pPr>
              <w:rPr>
                <w:sz w:val="20"/>
                <w:szCs w:val="20"/>
              </w:rPr>
            </w:pPr>
            <w:r w:rsidRPr="00D06C65">
              <w:rPr>
                <w:sz w:val="20"/>
                <w:szCs w:val="20"/>
              </w:rPr>
              <w:t>Администрация Воленского сельского поселения Новоусманского муниципального района Воронежской области</w:t>
            </w:r>
          </w:p>
        </w:tc>
      </w:tr>
      <w:tr w:rsidR="00A03623" w:rsidRPr="00D06C65" w14:paraId="6C5584B5" w14:textId="77777777" w:rsidTr="00A03623">
        <w:trPr>
          <w:trHeight w:val="586"/>
        </w:trPr>
        <w:tc>
          <w:tcPr>
            <w:tcW w:w="3237" w:type="dxa"/>
            <w:tcBorders>
              <w:top w:val="nil"/>
              <w:left w:val="single" w:sz="4" w:space="0" w:color="auto"/>
              <w:bottom w:val="single" w:sz="4" w:space="0" w:color="auto"/>
              <w:right w:val="single" w:sz="4" w:space="0" w:color="auto"/>
            </w:tcBorders>
          </w:tcPr>
          <w:p w14:paraId="19D45EAB" w14:textId="77777777" w:rsidR="00A03623" w:rsidRPr="00D06C65" w:rsidRDefault="00A03623" w:rsidP="00A03623">
            <w:pPr>
              <w:rPr>
                <w:sz w:val="20"/>
                <w:szCs w:val="20"/>
              </w:rPr>
            </w:pPr>
            <w:r w:rsidRPr="00D06C65">
              <w:rPr>
                <w:sz w:val="20"/>
                <w:szCs w:val="20"/>
              </w:rPr>
              <w:t xml:space="preserve">Основные мероприятия, входящие в состав Подпрограммы </w:t>
            </w:r>
            <w:proofErr w:type="gramStart"/>
            <w:r w:rsidRPr="00D06C65">
              <w:rPr>
                <w:sz w:val="20"/>
                <w:szCs w:val="20"/>
              </w:rPr>
              <w:t>муниципальной  Программы</w:t>
            </w:r>
            <w:proofErr w:type="gramEnd"/>
          </w:p>
        </w:tc>
        <w:tc>
          <w:tcPr>
            <w:tcW w:w="6828" w:type="dxa"/>
            <w:tcBorders>
              <w:top w:val="nil"/>
              <w:left w:val="nil"/>
              <w:bottom w:val="single" w:sz="4" w:space="0" w:color="auto"/>
              <w:right w:val="single" w:sz="4" w:space="0" w:color="auto"/>
            </w:tcBorders>
            <w:noWrap/>
          </w:tcPr>
          <w:p w14:paraId="0340904E" w14:textId="77777777" w:rsidR="00A03623" w:rsidRPr="00D06C65" w:rsidRDefault="00A03623" w:rsidP="00A03623">
            <w:pPr>
              <w:jc w:val="both"/>
              <w:rPr>
                <w:sz w:val="20"/>
                <w:szCs w:val="20"/>
                <w:lang w:eastAsia="en-US"/>
              </w:rPr>
            </w:pPr>
            <w:r w:rsidRPr="00D06C65">
              <w:rPr>
                <w:sz w:val="20"/>
                <w:szCs w:val="20"/>
                <w:lang w:eastAsia="en-US"/>
              </w:rPr>
              <w:t>- устройство тротуаров (пешеходных дорожек);</w:t>
            </w:r>
          </w:p>
          <w:p w14:paraId="5EECAD11" w14:textId="77777777" w:rsidR="00A03623" w:rsidRPr="00D06C65" w:rsidRDefault="00A03623" w:rsidP="00A03623">
            <w:pPr>
              <w:jc w:val="both"/>
              <w:rPr>
                <w:sz w:val="20"/>
                <w:szCs w:val="20"/>
              </w:rPr>
            </w:pPr>
            <w:r w:rsidRPr="00D06C65">
              <w:rPr>
                <w:sz w:val="20"/>
                <w:szCs w:val="20"/>
                <w:lang w:eastAsia="en-US"/>
              </w:rPr>
              <w:t xml:space="preserve">- ремонт дорог общего пользования </w:t>
            </w:r>
            <w:r w:rsidRPr="00D06C65">
              <w:rPr>
                <w:sz w:val="20"/>
                <w:szCs w:val="20"/>
              </w:rPr>
              <w:t>местного значения в Воленском сельском поселении;</w:t>
            </w:r>
          </w:p>
          <w:p w14:paraId="38B84FE0" w14:textId="77777777" w:rsidR="00A03623" w:rsidRPr="00D06C65" w:rsidRDefault="00A03623" w:rsidP="00A03623">
            <w:pPr>
              <w:pStyle w:val="a4"/>
              <w:spacing w:before="0" w:beforeAutospacing="0" w:after="0" w:afterAutospacing="0"/>
              <w:jc w:val="both"/>
              <w:rPr>
                <w:sz w:val="20"/>
                <w:szCs w:val="20"/>
              </w:rPr>
            </w:pPr>
            <w:r w:rsidRPr="00D06C65">
              <w:rPr>
                <w:sz w:val="20"/>
                <w:szCs w:val="20"/>
              </w:rPr>
              <w:t xml:space="preserve">- содержание автомобильных дорог сельского </w:t>
            </w:r>
            <w:proofErr w:type="gramStart"/>
            <w:r w:rsidRPr="00D06C65">
              <w:rPr>
                <w:sz w:val="20"/>
                <w:szCs w:val="20"/>
              </w:rPr>
              <w:t>поселения,  обновление</w:t>
            </w:r>
            <w:proofErr w:type="gramEnd"/>
            <w:r w:rsidRPr="00D06C65">
              <w:rPr>
                <w:sz w:val="20"/>
                <w:szCs w:val="20"/>
              </w:rPr>
              <w:t xml:space="preserve"> элементов  комплексного  благоустройства  улиц, тротуаров и элементов улично-дорожной сети;</w:t>
            </w:r>
          </w:p>
          <w:p w14:paraId="11DD2808" w14:textId="77777777" w:rsidR="00A03623" w:rsidRPr="00D06C65" w:rsidRDefault="00A03623" w:rsidP="00A03623">
            <w:pPr>
              <w:jc w:val="both"/>
              <w:rPr>
                <w:sz w:val="20"/>
                <w:szCs w:val="20"/>
              </w:rPr>
            </w:pPr>
            <w:r w:rsidRPr="00D06C65">
              <w:rPr>
                <w:color w:val="000000"/>
                <w:sz w:val="20"/>
                <w:szCs w:val="20"/>
              </w:rPr>
              <w:t>-  расчистка дорог от снега в зимний период</w:t>
            </w:r>
          </w:p>
        </w:tc>
      </w:tr>
      <w:tr w:rsidR="00A03623" w:rsidRPr="00D06C65" w14:paraId="1BB04FF1" w14:textId="77777777" w:rsidTr="00A03623">
        <w:trPr>
          <w:trHeight w:val="750"/>
        </w:trPr>
        <w:tc>
          <w:tcPr>
            <w:tcW w:w="3237" w:type="dxa"/>
            <w:tcBorders>
              <w:top w:val="nil"/>
              <w:left w:val="single" w:sz="4" w:space="0" w:color="auto"/>
              <w:bottom w:val="single" w:sz="4" w:space="0" w:color="auto"/>
              <w:right w:val="single" w:sz="4" w:space="0" w:color="auto"/>
            </w:tcBorders>
          </w:tcPr>
          <w:p w14:paraId="27D110BC" w14:textId="77777777" w:rsidR="00A03623" w:rsidRPr="00D06C65" w:rsidRDefault="00A03623" w:rsidP="00A03623">
            <w:pPr>
              <w:rPr>
                <w:sz w:val="20"/>
                <w:szCs w:val="20"/>
              </w:rPr>
            </w:pPr>
            <w:r w:rsidRPr="00D06C65">
              <w:rPr>
                <w:sz w:val="20"/>
                <w:szCs w:val="20"/>
              </w:rPr>
              <w:t>Цель Подпрограммы муниципальной Программы</w:t>
            </w:r>
          </w:p>
        </w:tc>
        <w:tc>
          <w:tcPr>
            <w:tcW w:w="6828" w:type="dxa"/>
            <w:tcBorders>
              <w:top w:val="nil"/>
              <w:left w:val="nil"/>
              <w:bottom w:val="single" w:sz="4" w:space="0" w:color="auto"/>
              <w:right w:val="single" w:sz="4" w:space="0" w:color="auto"/>
            </w:tcBorders>
            <w:shd w:val="clear" w:color="000000" w:fill="FFFFFF"/>
            <w:vAlign w:val="center"/>
          </w:tcPr>
          <w:p w14:paraId="1A7BD53D" w14:textId="77777777" w:rsidR="00A03623" w:rsidRPr="00D06C65" w:rsidRDefault="00A03623" w:rsidP="00A03623">
            <w:pPr>
              <w:jc w:val="both"/>
              <w:rPr>
                <w:sz w:val="20"/>
                <w:szCs w:val="20"/>
              </w:rPr>
            </w:pPr>
            <w:r w:rsidRPr="00D06C65">
              <w:rPr>
                <w:rFonts w:eastAsia="Calibri"/>
                <w:sz w:val="20"/>
                <w:szCs w:val="20"/>
              </w:rPr>
              <w:t>- п</w:t>
            </w:r>
            <w:r w:rsidRPr="00D06C65">
              <w:rPr>
                <w:sz w:val="20"/>
                <w:szCs w:val="20"/>
              </w:rPr>
              <w:t>овышение уровня технического состояния дорог общего пользования</w:t>
            </w:r>
          </w:p>
        </w:tc>
      </w:tr>
      <w:tr w:rsidR="00A03623" w:rsidRPr="00D06C65" w14:paraId="5D41C487" w14:textId="77777777" w:rsidTr="00A03623">
        <w:trPr>
          <w:trHeight w:val="1378"/>
        </w:trPr>
        <w:tc>
          <w:tcPr>
            <w:tcW w:w="3237" w:type="dxa"/>
            <w:tcBorders>
              <w:top w:val="nil"/>
              <w:left w:val="single" w:sz="4" w:space="0" w:color="auto"/>
              <w:bottom w:val="single" w:sz="4" w:space="0" w:color="auto"/>
              <w:right w:val="single" w:sz="4" w:space="0" w:color="auto"/>
            </w:tcBorders>
          </w:tcPr>
          <w:p w14:paraId="55F78EAA" w14:textId="77777777" w:rsidR="00A03623" w:rsidRPr="00D06C65" w:rsidRDefault="00A03623" w:rsidP="00A03623">
            <w:pPr>
              <w:rPr>
                <w:sz w:val="20"/>
                <w:szCs w:val="20"/>
              </w:rPr>
            </w:pPr>
            <w:r w:rsidRPr="00D06C65">
              <w:rPr>
                <w:sz w:val="20"/>
                <w:szCs w:val="20"/>
              </w:rPr>
              <w:t>Задачи Подпрограммы муниципальной Программы</w:t>
            </w:r>
          </w:p>
        </w:tc>
        <w:tc>
          <w:tcPr>
            <w:tcW w:w="6828" w:type="dxa"/>
            <w:tcBorders>
              <w:top w:val="nil"/>
              <w:left w:val="nil"/>
              <w:bottom w:val="single" w:sz="4" w:space="0" w:color="auto"/>
              <w:right w:val="single" w:sz="4" w:space="0" w:color="auto"/>
            </w:tcBorders>
            <w:shd w:val="clear" w:color="000000" w:fill="FFFFFF"/>
            <w:vAlign w:val="center"/>
          </w:tcPr>
          <w:p w14:paraId="1528FFDA" w14:textId="77777777" w:rsidR="00A03623" w:rsidRPr="00D06C65" w:rsidRDefault="00A03623" w:rsidP="00A03623">
            <w:pPr>
              <w:jc w:val="both"/>
              <w:rPr>
                <w:sz w:val="20"/>
                <w:szCs w:val="20"/>
                <w:lang w:eastAsia="en-US"/>
              </w:rPr>
            </w:pPr>
            <w:r w:rsidRPr="00D06C65">
              <w:rPr>
                <w:rFonts w:eastAsia="Calibri"/>
                <w:sz w:val="20"/>
                <w:szCs w:val="20"/>
              </w:rPr>
              <w:t xml:space="preserve">- </w:t>
            </w:r>
            <w:r w:rsidRPr="00D06C65">
              <w:rPr>
                <w:sz w:val="20"/>
                <w:szCs w:val="20"/>
                <w:lang w:eastAsia="en-US"/>
              </w:rPr>
              <w:t>обеспечение сохранности дорог;</w:t>
            </w:r>
          </w:p>
          <w:p w14:paraId="60EC1DD8" w14:textId="77777777" w:rsidR="00A03623" w:rsidRPr="00D06C65" w:rsidRDefault="00A03623" w:rsidP="00A03623">
            <w:pPr>
              <w:snapToGrid w:val="0"/>
              <w:jc w:val="both"/>
              <w:rPr>
                <w:sz w:val="20"/>
                <w:szCs w:val="20"/>
              </w:rPr>
            </w:pPr>
            <w:r w:rsidRPr="00D06C65">
              <w:rPr>
                <w:sz w:val="20"/>
                <w:szCs w:val="20"/>
                <w:lang w:eastAsia="en-US"/>
              </w:rPr>
              <w:t>- приведение автомобильных дорог общего пользования, в соответствие с требованиями действующих строительных норм и правил</w:t>
            </w:r>
          </w:p>
        </w:tc>
      </w:tr>
      <w:tr w:rsidR="00A03623" w:rsidRPr="00D06C65" w14:paraId="0E2E1610" w14:textId="77777777" w:rsidTr="00A03623">
        <w:trPr>
          <w:trHeight w:val="1125"/>
        </w:trPr>
        <w:tc>
          <w:tcPr>
            <w:tcW w:w="3237" w:type="dxa"/>
            <w:tcBorders>
              <w:top w:val="nil"/>
              <w:left w:val="single" w:sz="4" w:space="0" w:color="auto"/>
              <w:bottom w:val="single" w:sz="4" w:space="0" w:color="auto"/>
              <w:right w:val="single" w:sz="4" w:space="0" w:color="auto"/>
            </w:tcBorders>
          </w:tcPr>
          <w:p w14:paraId="3F1D5FCF" w14:textId="77777777" w:rsidR="00A03623" w:rsidRPr="00D06C65" w:rsidRDefault="00A03623" w:rsidP="00A03623">
            <w:pPr>
              <w:rPr>
                <w:sz w:val="20"/>
                <w:szCs w:val="20"/>
              </w:rPr>
            </w:pPr>
            <w:r w:rsidRPr="00D06C65">
              <w:rPr>
                <w:sz w:val="20"/>
                <w:szCs w:val="20"/>
              </w:rPr>
              <w:t>Основные целевые показатели и индикаторы Подпрограммы муниципальной Программы</w:t>
            </w:r>
          </w:p>
        </w:tc>
        <w:tc>
          <w:tcPr>
            <w:tcW w:w="6828" w:type="dxa"/>
            <w:tcBorders>
              <w:top w:val="nil"/>
              <w:left w:val="nil"/>
              <w:bottom w:val="single" w:sz="4" w:space="0" w:color="auto"/>
              <w:right w:val="single" w:sz="4" w:space="0" w:color="auto"/>
            </w:tcBorders>
            <w:shd w:val="clear" w:color="000000" w:fill="FFFFFF"/>
          </w:tcPr>
          <w:p w14:paraId="64F17033" w14:textId="77777777" w:rsidR="00A03623" w:rsidRPr="00D06C65" w:rsidRDefault="00A03623" w:rsidP="00A03623">
            <w:pPr>
              <w:jc w:val="both"/>
              <w:rPr>
                <w:sz w:val="20"/>
                <w:szCs w:val="20"/>
              </w:rPr>
            </w:pPr>
            <w:r w:rsidRPr="00D06C65">
              <w:rPr>
                <w:sz w:val="20"/>
                <w:szCs w:val="20"/>
              </w:rPr>
              <w:t xml:space="preserve">- </w:t>
            </w:r>
            <w:proofErr w:type="gramStart"/>
            <w:r w:rsidRPr="00D06C65">
              <w:rPr>
                <w:sz w:val="20"/>
                <w:szCs w:val="20"/>
              </w:rPr>
              <w:t>протяженность  тротуаров</w:t>
            </w:r>
            <w:proofErr w:type="gramEnd"/>
            <w:r w:rsidRPr="00D06C65">
              <w:rPr>
                <w:sz w:val="20"/>
                <w:szCs w:val="20"/>
              </w:rPr>
              <w:t xml:space="preserve"> (пешеходных дорожек);</w:t>
            </w:r>
          </w:p>
          <w:p w14:paraId="1D6A32DD" w14:textId="77777777" w:rsidR="00A03623" w:rsidRPr="00D06C65" w:rsidRDefault="00A03623" w:rsidP="00A03623">
            <w:pPr>
              <w:pStyle w:val="ConsPlusCell"/>
              <w:rPr>
                <w:rFonts w:ascii="Times New Roman" w:hAnsi="Times New Roman" w:cs="Times New Roman"/>
              </w:rPr>
            </w:pPr>
            <w:r w:rsidRPr="00D06C65">
              <w:rPr>
                <w:rFonts w:ascii="Times New Roman" w:hAnsi="Times New Roman" w:cs="Times New Roman"/>
              </w:rPr>
              <w:t xml:space="preserve">-  протяженность автомобильных дорог местного значения, в отношении которых </w:t>
            </w:r>
            <w:proofErr w:type="gramStart"/>
            <w:r w:rsidRPr="00D06C65">
              <w:rPr>
                <w:rFonts w:ascii="Times New Roman" w:hAnsi="Times New Roman" w:cs="Times New Roman"/>
              </w:rPr>
              <w:t>проведен  ремонт</w:t>
            </w:r>
            <w:proofErr w:type="gramEnd"/>
          </w:p>
        </w:tc>
      </w:tr>
      <w:tr w:rsidR="00A03623" w:rsidRPr="00D06C65" w14:paraId="351E7595" w14:textId="77777777" w:rsidTr="00A03623">
        <w:trPr>
          <w:trHeight w:val="750"/>
        </w:trPr>
        <w:tc>
          <w:tcPr>
            <w:tcW w:w="3237" w:type="dxa"/>
            <w:tcBorders>
              <w:top w:val="nil"/>
              <w:left w:val="single" w:sz="4" w:space="0" w:color="auto"/>
              <w:bottom w:val="single" w:sz="4" w:space="0" w:color="auto"/>
              <w:right w:val="single" w:sz="4" w:space="0" w:color="auto"/>
            </w:tcBorders>
          </w:tcPr>
          <w:p w14:paraId="19112C1F" w14:textId="77777777" w:rsidR="00A03623" w:rsidRPr="00D06C65" w:rsidRDefault="00A03623" w:rsidP="00A03623">
            <w:pPr>
              <w:rPr>
                <w:sz w:val="20"/>
                <w:szCs w:val="20"/>
              </w:rPr>
            </w:pPr>
            <w:r w:rsidRPr="00D06C65">
              <w:rPr>
                <w:sz w:val="20"/>
                <w:szCs w:val="20"/>
              </w:rPr>
              <w:t>Сроки реализации Подпрограммы муниципальной Программы</w:t>
            </w:r>
          </w:p>
        </w:tc>
        <w:tc>
          <w:tcPr>
            <w:tcW w:w="6828" w:type="dxa"/>
            <w:tcBorders>
              <w:top w:val="nil"/>
              <w:left w:val="nil"/>
              <w:bottom w:val="single" w:sz="4" w:space="0" w:color="auto"/>
              <w:right w:val="single" w:sz="4" w:space="0" w:color="auto"/>
            </w:tcBorders>
          </w:tcPr>
          <w:p w14:paraId="42D65F9A" w14:textId="77777777" w:rsidR="00A03623" w:rsidRPr="00D06C65" w:rsidRDefault="00A03623" w:rsidP="00A03623">
            <w:pPr>
              <w:rPr>
                <w:sz w:val="20"/>
                <w:szCs w:val="20"/>
              </w:rPr>
            </w:pPr>
            <w:r w:rsidRPr="00D06C65">
              <w:rPr>
                <w:sz w:val="20"/>
                <w:szCs w:val="20"/>
              </w:rPr>
              <w:t>2014-2028 годы. </w:t>
            </w:r>
            <w:r w:rsidRPr="00D06C65">
              <w:rPr>
                <w:color w:val="333333"/>
                <w:sz w:val="20"/>
                <w:szCs w:val="20"/>
              </w:rPr>
              <w:t>Этапы реализации Подпрограммы не выделяются</w:t>
            </w:r>
          </w:p>
        </w:tc>
      </w:tr>
      <w:tr w:rsidR="00A03623" w:rsidRPr="00D06C65" w14:paraId="166C89BE" w14:textId="77777777" w:rsidTr="00A03623">
        <w:trPr>
          <w:trHeight w:val="1124"/>
        </w:trPr>
        <w:tc>
          <w:tcPr>
            <w:tcW w:w="3237" w:type="dxa"/>
            <w:tcBorders>
              <w:top w:val="nil"/>
              <w:left w:val="single" w:sz="4" w:space="0" w:color="auto"/>
              <w:bottom w:val="single" w:sz="4" w:space="0" w:color="auto"/>
              <w:right w:val="single" w:sz="4" w:space="0" w:color="auto"/>
            </w:tcBorders>
          </w:tcPr>
          <w:p w14:paraId="6C91986A" w14:textId="77777777" w:rsidR="00A03623" w:rsidRPr="00D06C65" w:rsidRDefault="00A03623" w:rsidP="00A03623">
            <w:pPr>
              <w:rPr>
                <w:sz w:val="20"/>
                <w:szCs w:val="20"/>
              </w:rPr>
            </w:pPr>
            <w:r w:rsidRPr="00D06C65">
              <w:rPr>
                <w:sz w:val="20"/>
                <w:szCs w:val="20"/>
              </w:rPr>
              <w:t xml:space="preserve">Объемы и источники финансирования Подпрограммы муниципальной Программы </w:t>
            </w:r>
          </w:p>
        </w:tc>
        <w:tc>
          <w:tcPr>
            <w:tcW w:w="6828" w:type="dxa"/>
            <w:tcBorders>
              <w:top w:val="nil"/>
              <w:left w:val="nil"/>
              <w:bottom w:val="single" w:sz="4" w:space="0" w:color="auto"/>
              <w:right w:val="single" w:sz="4" w:space="0" w:color="auto"/>
            </w:tcBorders>
            <w:vAlign w:val="center"/>
          </w:tcPr>
          <w:p w14:paraId="2890F8B2" w14:textId="77777777" w:rsidR="00A03623" w:rsidRPr="00D06C65" w:rsidRDefault="00A03623" w:rsidP="00A03623">
            <w:pPr>
              <w:pStyle w:val="af1"/>
              <w:jc w:val="both"/>
              <w:rPr>
                <w:rFonts w:ascii="Times New Roman" w:hAnsi="Times New Roman" w:cs="Times New Roman"/>
                <w:sz w:val="20"/>
                <w:szCs w:val="20"/>
              </w:rPr>
            </w:pPr>
            <w:r w:rsidRPr="00D06C65">
              <w:rPr>
                <w:rFonts w:ascii="Times New Roman" w:hAnsi="Times New Roman" w:cs="Times New Roman"/>
                <w:sz w:val="20"/>
                <w:szCs w:val="20"/>
              </w:rPr>
              <w:t xml:space="preserve">Финансирование программных мероприятий осуществляется за счет средств, получаемых из бюджета Воленского сельского </w:t>
            </w:r>
            <w:proofErr w:type="gramStart"/>
            <w:r w:rsidRPr="00D06C65">
              <w:rPr>
                <w:rFonts w:ascii="Times New Roman" w:hAnsi="Times New Roman" w:cs="Times New Roman"/>
                <w:sz w:val="20"/>
                <w:szCs w:val="20"/>
              </w:rPr>
              <w:t>поселения,  в</w:t>
            </w:r>
            <w:proofErr w:type="gramEnd"/>
            <w:r w:rsidRPr="00D06C65">
              <w:rPr>
                <w:rFonts w:ascii="Times New Roman" w:hAnsi="Times New Roman" w:cs="Times New Roman"/>
                <w:sz w:val="20"/>
                <w:szCs w:val="20"/>
              </w:rPr>
              <w:t xml:space="preserve"> объемах, предусмотренных Подпрограммой и утвержденных решением Совета народных депутатов Воленского сельского поселения Новоусманского муниципального района о бюджете поселения на очередной финансовый год.</w:t>
            </w:r>
          </w:p>
          <w:p w14:paraId="5CA18494" w14:textId="77777777" w:rsidR="00A03623" w:rsidRPr="00D06C65" w:rsidRDefault="00A03623" w:rsidP="00A03623">
            <w:pPr>
              <w:pStyle w:val="ConsPlusCel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466"/>
              <w:gridCol w:w="1466"/>
              <w:gridCol w:w="1466"/>
            </w:tblGrid>
            <w:tr w:rsidR="00A03623" w:rsidRPr="00D06C65" w14:paraId="71DA00CD" w14:textId="77777777" w:rsidTr="00A03623">
              <w:trPr>
                <w:trHeight w:val="218"/>
              </w:trPr>
              <w:tc>
                <w:tcPr>
                  <w:tcW w:w="1579" w:type="dxa"/>
                </w:tcPr>
                <w:p w14:paraId="3B67F948"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Год реализации</w:t>
                  </w:r>
                </w:p>
              </w:tc>
              <w:tc>
                <w:tcPr>
                  <w:tcW w:w="1466" w:type="dxa"/>
                </w:tcPr>
                <w:p w14:paraId="1ED31EFE"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ФБ</w:t>
                  </w:r>
                </w:p>
              </w:tc>
              <w:tc>
                <w:tcPr>
                  <w:tcW w:w="1466" w:type="dxa"/>
                </w:tcPr>
                <w:p w14:paraId="2458B5F7"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ОБ</w:t>
                  </w:r>
                </w:p>
              </w:tc>
              <w:tc>
                <w:tcPr>
                  <w:tcW w:w="1466" w:type="dxa"/>
                </w:tcPr>
                <w:p w14:paraId="7A498757"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МБ</w:t>
                  </w:r>
                </w:p>
              </w:tc>
            </w:tr>
            <w:tr w:rsidR="00A03623" w:rsidRPr="00D06C65" w14:paraId="1FDFC4D4" w14:textId="77777777" w:rsidTr="00A03623">
              <w:trPr>
                <w:trHeight w:val="211"/>
              </w:trPr>
              <w:tc>
                <w:tcPr>
                  <w:tcW w:w="1579" w:type="dxa"/>
                </w:tcPr>
                <w:p w14:paraId="535D9D66"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2014</w:t>
                  </w:r>
                </w:p>
              </w:tc>
              <w:tc>
                <w:tcPr>
                  <w:tcW w:w="1466" w:type="dxa"/>
                </w:tcPr>
                <w:p w14:paraId="496C45A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9B9956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FA45F1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600,0</w:t>
                  </w:r>
                </w:p>
              </w:tc>
            </w:tr>
            <w:tr w:rsidR="00A03623" w:rsidRPr="00D06C65" w14:paraId="1A8D61E6" w14:textId="77777777" w:rsidTr="00A03623">
              <w:trPr>
                <w:trHeight w:val="211"/>
              </w:trPr>
              <w:tc>
                <w:tcPr>
                  <w:tcW w:w="1579" w:type="dxa"/>
                </w:tcPr>
                <w:p w14:paraId="668EAE96"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2015</w:t>
                  </w:r>
                </w:p>
              </w:tc>
              <w:tc>
                <w:tcPr>
                  <w:tcW w:w="1466" w:type="dxa"/>
                </w:tcPr>
                <w:p w14:paraId="0ACCABD4"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8E896BD"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DEBCFBD"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112,6</w:t>
                  </w:r>
                </w:p>
              </w:tc>
            </w:tr>
            <w:tr w:rsidR="00A03623" w:rsidRPr="00D06C65" w14:paraId="3A27BB96" w14:textId="77777777" w:rsidTr="00A03623">
              <w:trPr>
                <w:trHeight w:val="211"/>
              </w:trPr>
              <w:tc>
                <w:tcPr>
                  <w:tcW w:w="1579" w:type="dxa"/>
                </w:tcPr>
                <w:p w14:paraId="3CF17F09"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2016</w:t>
                  </w:r>
                </w:p>
              </w:tc>
              <w:tc>
                <w:tcPr>
                  <w:tcW w:w="1466" w:type="dxa"/>
                </w:tcPr>
                <w:p w14:paraId="17A344E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D961F9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346B202" w14:textId="77777777" w:rsidR="00A03623" w:rsidRPr="00D06C65" w:rsidRDefault="00A03623" w:rsidP="00A03623">
                  <w:pPr>
                    <w:jc w:val="center"/>
                    <w:rPr>
                      <w:sz w:val="20"/>
                      <w:szCs w:val="20"/>
                    </w:rPr>
                  </w:pPr>
                  <w:r w:rsidRPr="00D06C65">
                    <w:rPr>
                      <w:sz w:val="20"/>
                      <w:szCs w:val="20"/>
                    </w:rPr>
                    <w:t>87,3</w:t>
                  </w:r>
                </w:p>
              </w:tc>
            </w:tr>
            <w:tr w:rsidR="00A03623" w:rsidRPr="00D06C65" w14:paraId="55175970" w14:textId="77777777" w:rsidTr="00A03623">
              <w:trPr>
                <w:trHeight w:val="211"/>
              </w:trPr>
              <w:tc>
                <w:tcPr>
                  <w:tcW w:w="1579" w:type="dxa"/>
                </w:tcPr>
                <w:p w14:paraId="21544090"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2017</w:t>
                  </w:r>
                </w:p>
              </w:tc>
              <w:tc>
                <w:tcPr>
                  <w:tcW w:w="1466" w:type="dxa"/>
                </w:tcPr>
                <w:p w14:paraId="383D8A5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BF0DDA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2745CC2" w14:textId="77777777" w:rsidR="00A03623" w:rsidRPr="00D06C65" w:rsidRDefault="00A03623" w:rsidP="00A03623">
                  <w:pPr>
                    <w:jc w:val="center"/>
                    <w:rPr>
                      <w:sz w:val="20"/>
                      <w:szCs w:val="20"/>
                    </w:rPr>
                  </w:pPr>
                  <w:r w:rsidRPr="00D06C65">
                    <w:rPr>
                      <w:sz w:val="20"/>
                      <w:szCs w:val="20"/>
                    </w:rPr>
                    <w:t>187,4</w:t>
                  </w:r>
                </w:p>
              </w:tc>
            </w:tr>
            <w:tr w:rsidR="00A03623" w:rsidRPr="00D06C65" w14:paraId="1EE01F98" w14:textId="77777777" w:rsidTr="00A03623">
              <w:trPr>
                <w:trHeight w:val="211"/>
              </w:trPr>
              <w:tc>
                <w:tcPr>
                  <w:tcW w:w="1579" w:type="dxa"/>
                </w:tcPr>
                <w:p w14:paraId="7BCF0B28"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2018</w:t>
                  </w:r>
                </w:p>
              </w:tc>
              <w:tc>
                <w:tcPr>
                  <w:tcW w:w="1466" w:type="dxa"/>
                </w:tcPr>
                <w:p w14:paraId="50EBE5D5"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04DCF03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AF89E5D" w14:textId="77777777" w:rsidR="00A03623" w:rsidRPr="00D06C65" w:rsidRDefault="00A03623" w:rsidP="00A03623">
                  <w:pPr>
                    <w:jc w:val="center"/>
                    <w:rPr>
                      <w:sz w:val="20"/>
                      <w:szCs w:val="20"/>
                    </w:rPr>
                  </w:pPr>
                  <w:r w:rsidRPr="00D06C65">
                    <w:rPr>
                      <w:sz w:val="20"/>
                      <w:szCs w:val="20"/>
                    </w:rPr>
                    <w:t>1070,4</w:t>
                  </w:r>
                </w:p>
              </w:tc>
            </w:tr>
            <w:tr w:rsidR="00A03623" w:rsidRPr="00D06C65" w14:paraId="0F259E28" w14:textId="77777777" w:rsidTr="00A03623">
              <w:trPr>
                <w:trHeight w:val="211"/>
              </w:trPr>
              <w:tc>
                <w:tcPr>
                  <w:tcW w:w="1579" w:type="dxa"/>
                </w:tcPr>
                <w:p w14:paraId="1728BA7A"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2019</w:t>
                  </w:r>
                </w:p>
              </w:tc>
              <w:tc>
                <w:tcPr>
                  <w:tcW w:w="1466" w:type="dxa"/>
                </w:tcPr>
                <w:p w14:paraId="10868CE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4D81E5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4210875C" w14:textId="77777777" w:rsidR="00A03623" w:rsidRPr="00D06C65" w:rsidRDefault="00A03623" w:rsidP="00A03623">
                  <w:pPr>
                    <w:jc w:val="center"/>
                    <w:rPr>
                      <w:sz w:val="20"/>
                      <w:szCs w:val="20"/>
                    </w:rPr>
                  </w:pPr>
                  <w:r w:rsidRPr="00D06C65">
                    <w:rPr>
                      <w:sz w:val="20"/>
                      <w:szCs w:val="20"/>
                    </w:rPr>
                    <w:t>107,3</w:t>
                  </w:r>
                </w:p>
              </w:tc>
            </w:tr>
            <w:tr w:rsidR="00A03623" w:rsidRPr="00D06C65" w14:paraId="35DF4C26" w14:textId="77777777" w:rsidTr="00A03623">
              <w:trPr>
                <w:trHeight w:val="211"/>
              </w:trPr>
              <w:tc>
                <w:tcPr>
                  <w:tcW w:w="1579" w:type="dxa"/>
                </w:tcPr>
                <w:p w14:paraId="31310DD1"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2020</w:t>
                  </w:r>
                </w:p>
              </w:tc>
              <w:tc>
                <w:tcPr>
                  <w:tcW w:w="1466" w:type="dxa"/>
                </w:tcPr>
                <w:p w14:paraId="41EBE7FD"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22F9F5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47FFA810" w14:textId="77777777" w:rsidR="00A03623" w:rsidRPr="00D06C65" w:rsidRDefault="00A03623" w:rsidP="00A03623">
                  <w:pPr>
                    <w:jc w:val="center"/>
                    <w:rPr>
                      <w:sz w:val="20"/>
                      <w:szCs w:val="20"/>
                    </w:rPr>
                  </w:pPr>
                  <w:r w:rsidRPr="00D06C65">
                    <w:rPr>
                      <w:sz w:val="20"/>
                      <w:szCs w:val="20"/>
                    </w:rPr>
                    <w:t>84,7</w:t>
                  </w:r>
                </w:p>
              </w:tc>
            </w:tr>
            <w:tr w:rsidR="00A03623" w:rsidRPr="00D06C65" w14:paraId="48299D12" w14:textId="77777777" w:rsidTr="00A03623">
              <w:trPr>
                <w:trHeight w:val="211"/>
              </w:trPr>
              <w:tc>
                <w:tcPr>
                  <w:tcW w:w="1579" w:type="dxa"/>
                </w:tcPr>
                <w:p w14:paraId="52791B94"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2021</w:t>
                  </w:r>
                </w:p>
              </w:tc>
              <w:tc>
                <w:tcPr>
                  <w:tcW w:w="1466" w:type="dxa"/>
                </w:tcPr>
                <w:p w14:paraId="0B23EB7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C0BE60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F84792D" w14:textId="77777777" w:rsidR="00A03623" w:rsidRPr="00D06C65" w:rsidRDefault="00A03623" w:rsidP="00A03623">
                  <w:pPr>
                    <w:jc w:val="center"/>
                    <w:rPr>
                      <w:sz w:val="20"/>
                      <w:szCs w:val="20"/>
                    </w:rPr>
                  </w:pPr>
                  <w:r w:rsidRPr="00D06C65">
                    <w:rPr>
                      <w:sz w:val="20"/>
                      <w:szCs w:val="20"/>
                    </w:rPr>
                    <w:t>100,0</w:t>
                  </w:r>
                </w:p>
              </w:tc>
            </w:tr>
            <w:tr w:rsidR="00A03623" w:rsidRPr="00D06C65" w14:paraId="2DFFFDE9" w14:textId="77777777" w:rsidTr="00A03623">
              <w:trPr>
                <w:trHeight w:val="211"/>
              </w:trPr>
              <w:tc>
                <w:tcPr>
                  <w:tcW w:w="1579" w:type="dxa"/>
                </w:tcPr>
                <w:p w14:paraId="7F7BA0C3"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2022</w:t>
                  </w:r>
                </w:p>
              </w:tc>
              <w:tc>
                <w:tcPr>
                  <w:tcW w:w="1466" w:type="dxa"/>
                </w:tcPr>
                <w:p w14:paraId="44D3684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D53529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00934D10" w14:textId="77777777" w:rsidR="00A03623" w:rsidRPr="00D06C65" w:rsidRDefault="00A03623" w:rsidP="00A03623">
                  <w:pPr>
                    <w:jc w:val="center"/>
                    <w:rPr>
                      <w:sz w:val="20"/>
                      <w:szCs w:val="20"/>
                    </w:rPr>
                  </w:pPr>
                  <w:r w:rsidRPr="00D06C65">
                    <w:rPr>
                      <w:sz w:val="20"/>
                      <w:szCs w:val="20"/>
                    </w:rPr>
                    <w:t>100,0</w:t>
                  </w:r>
                </w:p>
              </w:tc>
            </w:tr>
            <w:tr w:rsidR="00A03623" w:rsidRPr="00D06C65" w14:paraId="3DE57108" w14:textId="77777777" w:rsidTr="00A03623">
              <w:trPr>
                <w:trHeight w:val="211"/>
              </w:trPr>
              <w:tc>
                <w:tcPr>
                  <w:tcW w:w="1579" w:type="dxa"/>
                </w:tcPr>
                <w:p w14:paraId="50BC95BB"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2023</w:t>
                  </w:r>
                </w:p>
              </w:tc>
              <w:tc>
                <w:tcPr>
                  <w:tcW w:w="1466" w:type="dxa"/>
                </w:tcPr>
                <w:p w14:paraId="6DC9143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6196C14"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8541CE6" w14:textId="77777777" w:rsidR="00A03623" w:rsidRPr="00D06C65" w:rsidRDefault="00A03623" w:rsidP="00A03623">
                  <w:pPr>
                    <w:jc w:val="center"/>
                    <w:rPr>
                      <w:sz w:val="20"/>
                      <w:szCs w:val="20"/>
                    </w:rPr>
                  </w:pPr>
                  <w:r w:rsidRPr="00D06C65">
                    <w:rPr>
                      <w:sz w:val="20"/>
                      <w:szCs w:val="20"/>
                    </w:rPr>
                    <w:t>1164,1</w:t>
                  </w:r>
                </w:p>
              </w:tc>
            </w:tr>
            <w:tr w:rsidR="00A03623" w:rsidRPr="00D06C65" w14:paraId="68A417F2" w14:textId="77777777" w:rsidTr="00A03623">
              <w:trPr>
                <w:trHeight w:val="211"/>
              </w:trPr>
              <w:tc>
                <w:tcPr>
                  <w:tcW w:w="1579" w:type="dxa"/>
                </w:tcPr>
                <w:p w14:paraId="262E12B4"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2024</w:t>
                  </w:r>
                </w:p>
              </w:tc>
              <w:tc>
                <w:tcPr>
                  <w:tcW w:w="1466" w:type="dxa"/>
                </w:tcPr>
                <w:p w14:paraId="5090523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4BAEE51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0F988146" w14:textId="77777777" w:rsidR="00A03623" w:rsidRPr="00D06C65" w:rsidRDefault="00A03623" w:rsidP="00A03623">
                  <w:pPr>
                    <w:jc w:val="center"/>
                    <w:rPr>
                      <w:sz w:val="20"/>
                      <w:szCs w:val="20"/>
                    </w:rPr>
                  </w:pPr>
                  <w:r w:rsidRPr="00D06C65">
                    <w:rPr>
                      <w:sz w:val="20"/>
                      <w:szCs w:val="20"/>
                    </w:rPr>
                    <w:t>778,9</w:t>
                  </w:r>
                </w:p>
              </w:tc>
            </w:tr>
            <w:tr w:rsidR="00A03623" w:rsidRPr="00D06C65" w14:paraId="66F0A423" w14:textId="77777777" w:rsidTr="00A03623">
              <w:trPr>
                <w:trHeight w:val="211"/>
              </w:trPr>
              <w:tc>
                <w:tcPr>
                  <w:tcW w:w="1579" w:type="dxa"/>
                </w:tcPr>
                <w:p w14:paraId="7A377D9F" w14:textId="77777777" w:rsidR="00A03623" w:rsidRPr="00D06C65" w:rsidRDefault="00A03623" w:rsidP="00A03623">
                  <w:pPr>
                    <w:jc w:val="center"/>
                    <w:rPr>
                      <w:sz w:val="20"/>
                      <w:szCs w:val="20"/>
                    </w:rPr>
                  </w:pPr>
                  <w:r w:rsidRPr="00D06C65">
                    <w:rPr>
                      <w:sz w:val="20"/>
                      <w:szCs w:val="20"/>
                    </w:rPr>
                    <w:t>2025</w:t>
                  </w:r>
                </w:p>
              </w:tc>
              <w:tc>
                <w:tcPr>
                  <w:tcW w:w="1466" w:type="dxa"/>
                </w:tcPr>
                <w:p w14:paraId="3DDB2D6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C68BC6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90F9C6B" w14:textId="77777777" w:rsidR="00A03623" w:rsidRPr="00D06C65" w:rsidRDefault="00A03623" w:rsidP="00A03623">
                  <w:pPr>
                    <w:jc w:val="center"/>
                    <w:rPr>
                      <w:sz w:val="20"/>
                      <w:szCs w:val="20"/>
                    </w:rPr>
                  </w:pPr>
                  <w:r w:rsidRPr="00D06C65">
                    <w:rPr>
                      <w:sz w:val="20"/>
                      <w:szCs w:val="20"/>
                    </w:rPr>
                    <w:t>178,84</w:t>
                  </w:r>
                </w:p>
              </w:tc>
            </w:tr>
            <w:tr w:rsidR="00A03623" w:rsidRPr="00D06C65" w14:paraId="717431FA" w14:textId="77777777" w:rsidTr="00A03623">
              <w:trPr>
                <w:trHeight w:val="211"/>
              </w:trPr>
              <w:tc>
                <w:tcPr>
                  <w:tcW w:w="1579" w:type="dxa"/>
                </w:tcPr>
                <w:p w14:paraId="38D5C8E1" w14:textId="77777777" w:rsidR="00A03623" w:rsidRPr="00D06C65" w:rsidRDefault="00A03623" w:rsidP="00A03623">
                  <w:pPr>
                    <w:jc w:val="center"/>
                    <w:rPr>
                      <w:sz w:val="20"/>
                      <w:szCs w:val="20"/>
                    </w:rPr>
                  </w:pPr>
                  <w:r w:rsidRPr="00D06C65">
                    <w:rPr>
                      <w:sz w:val="20"/>
                      <w:szCs w:val="20"/>
                    </w:rPr>
                    <w:t>2026</w:t>
                  </w:r>
                </w:p>
              </w:tc>
              <w:tc>
                <w:tcPr>
                  <w:tcW w:w="1466" w:type="dxa"/>
                </w:tcPr>
                <w:p w14:paraId="7C88245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0DE8390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0E0F719" w14:textId="77777777" w:rsidR="00A03623" w:rsidRPr="00D06C65" w:rsidRDefault="00A03623" w:rsidP="00A03623">
                  <w:pPr>
                    <w:jc w:val="center"/>
                    <w:rPr>
                      <w:sz w:val="20"/>
                      <w:szCs w:val="20"/>
                    </w:rPr>
                  </w:pPr>
                  <w:r w:rsidRPr="00D06C65">
                    <w:rPr>
                      <w:sz w:val="20"/>
                      <w:szCs w:val="20"/>
                    </w:rPr>
                    <w:t>100</w:t>
                  </w:r>
                </w:p>
              </w:tc>
            </w:tr>
            <w:tr w:rsidR="00A03623" w:rsidRPr="00D06C65" w14:paraId="306EE213" w14:textId="77777777" w:rsidTr="00A03623">
              <w:trPr>
                <w:trHeight w:val="211"/>
              </w:trPr>
              <w:tc>
                <w:tcPr>
                  <w:tcW w:w="1579" w:type="dxa"/>
                </w:tcPr>
                <w:p w14:paraId="11AE30FE" w14:textId="77777777" w:rsidR="00A03623" w:rsidRPr="00D06C65" w:rsidRDefault="00A03623" w:rsidP="00A03623">
                  <w:pPr>
                    <w:jc w:val="center"/>
                    <w:rPr>
                      <w:sz w:val="20"/>
                      <w:szCs w:val="20"/>
                    </w:rPr>
                  </w:pPr>
                  <w:r w:rsidRPr="00D06C65">
                    <w:rPr>
                      <w:sz w:val="20"/>
                      <w:szCs w:val="20"/>
                    </w:rPr>
                    <w:t>2027</w:t>
                  </w:r>
                </w:p>
              </w:tc>
              <w:tc>
                <w:tcPr>
                  <w:tcW w:w="1466" w:type="dxa"/>
                </w:tcPr>
                <w:p w14:paraId="629A4CC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480333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53A161B" w14:textId="77777777" w:rsidR="00A03623" w:rsidRPr="00D06C65" w:rsidRDefault="00A03623" w:rsidP="00A03623">
                  <w:pPr>
                    <w:jc w:val="center"/>
                    <w:rPr>
                      <w:sz w:val="20"/>
                      <w:szCs w:val="20"/>
                    </w:rPr>
                  </w:pPr>
                  <w:r w:rsidRPr="00D06C65">
                    <w:rPr>
                      <w:sz w:val="20"/>
                      <w:szCs w:val="20"/>
                    </w:rPr>
                    <w:t>110</w:t>
                  </w:r>
                </w:p>
              </w:tc>
            </w:tr>
            <w:tr w:rsidR="00A03623" w:rsidRPr="00D06C65" w14:paraId="13A320A7" w14:textId="77777777" w:rsidTr="00A03623">
              <w:trPr>
                <w:trHeight w:val="211"/>
              </w:trPr>
              <w:tc>
                <w:tcPr>
                  <w:tcW w:w="1579" w:type="dxa"/>
                </w:tcPr>
                <w:p w14:paraId="28E3CBB2" w14:textId="77777777" w:rsidR="00A03623" w:rsidRPr="00D06C65" w:rsidRDefault="00A03623" w:rsidP="00A03623">
                  <w:pPr>
                    <w:jc w:val="center"/>
                    <w:rPr>
                      <w:sz w:val="20"/>
                      <w:szCs w:val="20"/>
                    </w:rPr>
                  </w:pPr>
                  <w:r w:rsidRPr="00D06C65">
                    <w:rPr>
                      <w:sz w:val="20"/>
                      <w:szCs w:val="20"/>
                    </w:rPr>
                    <w:lastRenderedPageBreak/>
                    <w:t>2028</w:t>
                  </w:r>
                </w:p>
              </w:tc>
              <w:tc>
                <w:tcPr>
                  <w:tcW w:w="1466" w:type="dxa"/>
                </w:tcPr>
                <w:p w14:paraId="460A288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0EC0C996"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502487A" w14:textId="77777777" w:rsidR="00A03623" w:rsidRPr="00D06C65" w:rsidRDefault="00A03623" w:rsidP="00A03623">
                  <w:pPr>
                    <w:jc w:val="center"/>
                    <w:rPr>
                      <w:sz w:val="20"/>
                      <w:szCs w:val="20"/>
                    </w:rPr>
                  </w:pPr>
                  <w:r w:rsidRPr="00D06C65">
                    <w:rPr>
                      <w:sz w:val="20"/>
                      <w:szCs w:val="20"/>
                    </w:rPr>
                    <w:t>120</w:t>
                  </w:r>
                </w:p>
              </w:tc>
            </w:tr>
            <w:tr w:rsidR="00A03623" w:rsidRPr="00D06C65" w14:paraId="07D558B0" w14:textId="77777777" w:rsidTr="00A03623">
              <w:trPr>
                <w:trHeight w:val="211"/>
              </w:trPr>
              <w:tc>
                <w:tcPr>
                  <w:tcW w:w="1579" w:type="dxa"/>
                </w:tcPr>
                <w:p w14:paraId="74286036" w14:textId="77777777" w:rsidR="00A03623" w:rsidRPr="00D06C65" w:rsidRDefault="00A03623" w:rsidP="00A03623">
                  <w:pPr>
                    <w:jc w:val="center"/>
                    <w:rPr>
                      <w:b/>
                      <w:sz w:val="20"/>
                      <w:szCs w:val="20"/>
                    </w:rPr>
                  </w:pPr>
                  <w:r w:rsidRPr="00D06C65">
                    <w:rPr>
                      <w:b/>
                      <w:sz w:val="20"/>
                      <w:szCs w:val="20"/>
                    </w:rPr>
                    <w:t>ИТОГО</w:t>
                  </w:r>
                </w:p>
              </w:tc>
              <w:tc>
                <w:tcPr>
                  <w:tcW w:w="1466" w:type="dxa"/>
                </w:tcPr>
                <w:p w14:paraId="4BFFE4A3"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t>0</w:t>
                  </w:r>
                </w:p>
              </w:tc>
              <w:tc>
                <w:tcPr>
                  <w:tcW w:w="1466" w:type="dxa"/>
                </w:tcPr>
                <w:p w14:paraId="32F32625"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t>0</w:t>
                  </w:r>
                </w:p>
              </w:tc>
              <w:tc>
                <w:tcPr>
                  <w:tcW w:w="1466" w:type="dxa"/>
                </w:tcPr>
                <w:p w14:paraId="350B269E" w14:textId="77777777" w:rsidR="00A03623" w:rsidRPr="00D06C65" w:rsidRDefault="00A03623" w:rsidP="00A03623">
                  <w:pPr>
                    <w:jc w:val="center"/>
                    <w:rPr>
                      <w:b/>
                      <w:sz w:val="20"/>
                      <w:szCs w:val="20"/>
                    </w:rPr>
                  </w:pPr>
                  <w:r w:rsidRPr="00D06C65">
                    <w:rPr>
                      <w:b/>
                      <w:sz w:val="20"/>
                      <w:szCs w:val="20"/>
                    </w:rPr>
                    <w:t>4901,54</w:t>
                  </w:r>
                </w:p>
              </w:tc>
            </w:tr>
          </w:tbl>
          <w:p w14:paraId="1EB810E3" w14:textId="77777777" w:rsidR="00A03623" w:rsidRPr="00D06C65" w:rsidRDefault="00A03623" w:rsidP="00A03623">
            <w:pPr>
              <w:rPr>
                <w:sz w:val="20"/>
                <w:szCs w:val="20"/>
              </w:rPr>
            </w:pPr>
            <w:r w:rsidRPr="00D06C65">
              <w:rPr>
                <w:sz w:val="20"/>
                <w:szCs w:val="20"/>
              </w:rPr>
              <w:t>Объем финансирования за счет бюджетов всех уровней подлежит корректировке в соответствии с законами о федеральном, областном бюджетах и решением о местном бюджете.</w:t>
            </w:r>
          </w:p>
        </w:tc>
      </w:tr>
      <w:tr w:rsidR="00A03623" w:rsidRPr="00D06C65" w14:paraId="340F10E0" w14:textId="77777777" w:rsidTr="00A03623">
        <w:trPr>
          <w:trHeight w:val="1500"/>
        </w:trPr>
        <w:tc>
          <w:tcPr>
            <w:tcW w:w="3237" w:type="dxa"/>
            <w:tcBorders>
              <w:top w:val="single" w:sz="4" w:space="0" w:color="auto"/>
              <w:left w:val="single" w:sz="4" w:space="0" w:color="auto"/>
              <w:bottom w:val="single" w:sz="4" w:space="0" w:color="auto"/>
              <w:right w:val="single" w:sz="4" w:space="0" w:color="auto"/>
            </w:tcBorders>
          </w:tcPr>
          <w:p w14:paraId="5CECF71E" w14:textId="77777777" w:rsidR="00A03623" w:rsidRPr="00D06C65" w:rsidRDefault="00A03623" w:rsidP="00A03623">
            <w:pPr>
              <w:rPr>
                <w:sz w:val="20"/>
                <w:szCs w:val="20"/>
              </w:rPr>
            </w:pPr>
            <w:r w:rsidRPr="00D06C65">
              <w:rPr>
                <w:sz w:val="20"/>
                <w:szCs w:val="20"/>
              </w:rPr>
              <w:lastRenderedPageBreak/>
              <w:t>Ожидаемые непосредственные результаты реализации Подпрограммы муниципальной Программы</w:t>
            </w:r>
          </w:p>
        </w:tc>
        <w:tc>
          <w:tcPr>
            <w:tcW w:w="6828" w:type="dxa"/>
            <w:tcBorders>
              <w:top w:val="single" w:sz="4" w:space="0" w:color="auto"/>
              <w:left w:val="nil"/>
              <w:bottom w:val="single" w:sz="4" w:space="0" w:color="auto"/>
              <w:right w:val="single" w:sz="4" w:space="0" w:color="auto"/>
            </w:tcBorders>
          </w:tcPr>
          <w:p w14:paraId="09D1237A" w14:textId="77777777" w:rsidR="00A03623" w:rsidRPr="00D06C65" w:rsidRDefault="00A03623" w:rsidP="00A03623">
            <w:pPr>
              <w:jc w:val="both"/>
              <w:rPr>
                <w:sz w:val="20"/>
                <w:szCs w:val="20"/>
              </w:rPr>
            </w:pPr>
            <w:r w:rsidRPr="00D06C65">
              <w:rPr>
                <w:sz w:val="20"/>
                <w:szCs w:val="20"/>
              </w:rPr>
              <w:t>- устройство тротуаров протяженностью не менее 1000 м.</w:t>
            </w:r>
          </w:p>
          <w:p w14:paraId="374AB02D" w14:textId="77777777" w:rsidR="00A03623" w:rsidRPr="00D06C65" w:rsidRDefault="00A03623" w:rsidP="00A03623">
            <w:pPr>
              <w:jc w:val="both"/>
              <w:rPr>
                <w:sz w:val="20"/>
                <w:szCs w:val="20"/>
              </w:rPr>
            </w:pPr>
            <w:r w:rsidRPr="00D06C65">
              <w:rPr>
                <w:sz w:val="20"/>
                <w:szCs w:val="20"/>
              </w:rPr>
              <w:t>- ремонт дорог общего пользования местного значения в Воленском сельском поселении протяженностью не менее 9 км;</w:t>
            </w:r>
          </w:p>
          <w:p w14:paraId="4755724F" w14:textId="77777777" w:rsidR="00A03623" w:rsidRPr="00D06C65" w:rsidRDefault="00A03623" w:rsidP="00A03623">
            <w:pPr>
              <w:jc w:val="both"/>
              <w:rPr>
                <w:sz w:val="20"/>
                <w:szCs w:val="20"/>
              </w:rPr>
            </w:pPr>
          </w:p>
        </w:tc>
      </w:tr>
    </w:tbl>
    <w:p w14:paraId="4107227D" w14:textId="77777777" w:rsidR="00A03623" w:rsidRPr="00D06C65" w:rsidRDefault="00A03623" w:rsidP="00A03623">
      <w:pPr>
        <w:jc w:val="center"/>
        <w:rPr>
          <w:b/>
          <w:bCs/>
          <w:caps/>
          <w:sz w:val="20"/>
          <w:szCs w:val="20"/>
        </w:rPr>
      </w:pPr>
    </w:p>
    <w:p w14:paraId="49C2E954" w14:textId="77777777" w:rsidR="00A03623" w:rsidRPr="00D06C65" w:rsidRDefault="00A03623" w:rsidP="000218F8">
      <w:pPr>
        <w:pStyle w:val="aa"/>
        <w:numPr>
          <w:ilvl w:val="2"/>
          <w:numId w:val="9"/>
        </w:numPr>
        <w:spacing w:after="0" w:line="240" w:lineRule="auto"/>
        <w:jc w:val="center"/>
        <w:rPr>
          <w:rFonts w:ascii="Times New Roman" w:hAnsi="Times New Roman" w:cs="Times New Roman"/>
          <w:b/>
          <w:bCs/>
          <w:caps/>
          <w:sz w:val="20"/>
          <w:szCs w:val="20"/>
        </w:rPr>
      </w:pPr>
      <w:r w:rsidRPr="00D06C65">
        <w:rPr>
          <w:rFonts w:ascii="Times New Roman" w:hAnsi="Times New Roman" w:cs="Times New Roman"/>
          <w:b/>
          <w:bCs/>
          <w:caps/>
          <w:sz w:val="20"/>
          <w:szCs w:val="20"/>
        </w:rPr>
        <w:t>Характеристика сферы реализации подпрограммы, описание основных проблем в указанной сфере и прогноз ее развития</w:t>
      </w:r>
    </w:p>
    <w:p w14:paraId="557E2623" w14:textId="77777777" w:rsidR="00A03623" w:rsidRPr="00D06C65" w:rsidRDefault="00A03623" w:rsidP="00A03623">
      <w:pPr>
        <w:ind w:firstLine="708"/>
        <w:jc w:val="both"/>
        <w:rPr>
          <w:sz w:val="20"/>
          <w:szCs w:val="20"/>
        </w:rPr>
      </w:pPr>
      <w:r w:rsidRPr="00D06C65">
        <w:rPr>
          <w:sz w:val="20"/>
          <w:szCs w:val="20"/>
        </w:rPr>
        <w:t xml:space="preserve">Общая </w:t>
      </w:r>
      <w:proofErr w:type="gramStart"/>
      <w:r w:rsidRPr="00D06C65">
        <w:rPr>
          <w:sz w:val="20"/>
          <w:szCs w:val="20"/>
        </w:rPr>
        <w:t>протяженность  автомобильных</w:t>
      </w:r>
      <w:proofErr w:type="gramEnd"/>
      <w:r w:rsidRPr="00D06C65">
        <w:rPr>
          <w:sz w:val="20"/>
          <w:szCs w:val="20"/>
        </w:rPr>
        <w:t xml:space="preserve"> дорог общего пользования местного значения в Воленском сельском поселении с асфальтобетонным покрытием составляет </w:t>
      </w:r>
      <w:smartTag w:uri="urn:schemas-microsoft-com:office:smarttags" w:element="metricconverter">
        <w:smartTagPr>
          <w:attr w:name="ProductID" w:val="36,2 км"/>
        </w:smartTagPr>
        <w:r w:rsidRPr="00D06C65">
          <w:rPr>
            <w:sz w:val="20"/>
            <w:szCs w:val="20"/>
          </w:rPr>
          <w:t>36,2 км</w:t>
        </w:r>
      </w:smartTag>
      <w:r w:rsidRPr="00D06C65">
        <w:rPr>
          <w:sz w:val="20"/>
          <w:szCs w:val="20"/>
        </w:rPr>
        <w:t>, доля площади дорог, требующих ремонта, по состоянию на 01.01.2014 составляет 70 %.</w:t>
      </w:r>
    </w:p>
    <w:p w14:paraId="6389F8C2" w14:textId="77777777" w:rsidR="00A03623" w:rsidRPr="00D06C65" w:rsidRDefault="00A03623" w:rsidP="00A03623">
      <w:pPr>
        <w:ind w:firstLine="708"/>
        <w:jc w:val="both"/>
        <w:rPr>
          <w:color w:val="323232"/>
          <w:sz w:val="20"/>
          <w:szCs w:val="20"/>
          <w:shd w:val="clear" w:color="auto" w:fill="FFFFFF"/>
        </w:rPr>
      </w:pPr>
      <w:r w:rsidRPr="00D06C65">
        <w:rPr>
          <w:color w:val="323232"/>
          <w:sz w:val="20"/>
          <w:szCs w:val="20"/>
          <w:shd w:val="clear" w:color="auto" w:fill="FFFFFF"/>
        </w:rPr>
        <w:t>Значительная степень износа дорог сложилась из-за недостаточного финансирования ремонтных работ в условиях постоянного увеличения интенсивности дорожного движения и роста парка транспортных средств. В связи с длительным сроком эксплуатации дорог без проведения ремонта, увеличением интенсивности движения транспорта, износом дорожного покрытия, а также вследствие погодно-климатических условий возникла необходимость проведения большого объема ремонтных работ.</w:t>
      </w:r>
    </w:p>
    <w:p w14:paraId="3F1927D5" w14:textId="77777777" w:rsidR="00A03623" w:rsidRPr="00D06C65" w:rsidRDefault="00A03623" w:rsidP="00A03623">
      <w:pPr>
        <w:ind w:firstLine="708"/>
        <w:jc w:val="both"/>
        <w:rPr>
          <w:sz w:val="20"/>
          <w:szCs w:val="20"/>
        </w:rPr>
      </w:pPr>
      <w:r w:rsidRPr="00D06C65">
        <w:rPr>
          <w:sz w:val="20"/>
          <w:szCs w:val="20"/>
        </w:rPr>
        <w:t>Для проведения комплекса работ по восстановлению транспортно-эксплуатационных характеристик дорог и поддержанию надлежащего технического состояния дорог, наиболее целесообразным является применение программно-целевого метода. </w:t>
      </w:r>
    </w:p>
    <w:p w14:paraId="4319EBCC" w14:textId="77777777" w:rsidR="00A03623" w:rsidRPr="00D06C65" w:rsidRDefault="00A03623" w:rsidP="00A03623">
      <w:pPr>
        <w:tabs>
          <w:tab w:val="left" w:pos="0"/>
        </w:tabs>
        <w:jc w:val="both"/>
        <w:rPr>
          <w:color w:val="323232"/>
          <w:sz w:val="20"/>
          <w:szCs w:val="20"/>
          <w:shd w:val="clear" w:color="auto" w:fill="FFFFFF"/>
        </w:rPr>
      </w:pPr>
      <w:r w:rsidRPr="00D06C65">
        <w:rPr>
          <w:color w:val="323232"/>
          <w:sz w:val="20"/>
          <w:szCs w:val="20"/>
          <w:shd w:val="clear" w:color="auto" w:fill="FFFFFF"/>
        </w:rPr>
        <w:tab/>
        <w:t>Для решения существующих проблем разработана муниципальная Подпрограмма</w:t>
      </w:r>
      <w:r w:rsidRPr="00D06C65">
        <w:rPr>
          <w:sz w:val="20"/>
          <w:szCs w:val="20"/>
        </w:rPr>
        <w:t> «Ремонт и содержание дорог»,</w:t>
      </w:r>
      <w:r w:rsidRPr="00D06C65">
        <w:rPr>
          <w:color w:val="323232"/>
          <w:sz w:val="20"/>
          <w:szCs w:val="20"/>
          <w:shd w:val="clear" w:color="auto" w:fill="FFFFFF"/>
        </w:rPr>
        <w:t xml:space="preserve"> финансирование которой будет осуществляться за счет местного бюджета.</w:t>
      </w:r>
    </w:p>
    <w:p w14:paraId="5477CDA5" w14:textId="77777777" w:rsidR="00A03623" w:rsidRPr="00D06C65" w:rsidRDefault="00A03623" w:rsidP="00A03623">
      <w:pPr>
        <w:jc w:val="both"/>
        <w:rPr>
          <w:sz w:val="20"/>
          <w:szCs w:val="20"/>
        </w:rPr>
      </w:pPr>
    </w:p>
    <w:p w14:paraId="1319194C" w14:textId="77777777" w:rsidR="00A03623" w:rsidRPr="00D06C65" w:rsidRDefault="00A03623" w:rsidP="00A03623">
      <w:pPr>
        <w:pStyle w:val="ConsPlusNormal0"/>
        <w:widowControl/>
        <w:jc w:val="center"/>
        <w:rPr>
          <w:rFonts w:ascii="Times New Roman" w:hAnsi="Times New Roman" w:cs="Times New Roman"/>
          <w:b/>
          <w:bCs/>
          <w:caps/>
          <w:sz w:val="20"/>
          <w:szCs w:val="20"/>
        </w:rPr>
      </w:pPr>
      <w:r w:rsidRPr="00D06C65">
        <w:rPr>
          <w:rFonts w:ascii="Times New Roman" w:hAnsi="Times New Roman" w:cs="Times New Roman"/>
          <w:b/>
          <w:bCs/>
          <w:caps/>
          <w:sz w:val="20"/>
          <w:szCs w:val="20"/>
        </w:rPr>
        <w:t>7.2.2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14:paraId="44EC30BB" w14:textId="77777777" w:rsidR="00A03623" w:rsidRPr="00D06C65" w:rsidRDefault="00A03623" w:rsidP="00A03623">
      <w:pPr>
        <w:widowControl w:val="0"/>
        <w:autoSpaceDE w:val="0"/>
        <w:autoSpaceDN w:val="0"/>
        <w:adjustRightInd w:val="0"/>
        <w:ind w:firstLine="709"/>
        <w:jc w:val="both"/>
        <w:rPr>
          <w:sz w:val="20"/>
          <w:szCs w:val="20"/>
        </w:rPr>
      </w:pPr>
      <w:r w:rsidRPr="00D06C65">
        <w:rPr>
          <w:sz w:val="20"/>
          <w:szCs w:val="20"/>
        </w:rPr>
        <w:t>Дорожная деятельность является одной из отраслей экономики и ее развитие можно рассматривать как одну из приоритетных задач муниципального образования. </w:t>
      </w:r>
    </w:p>
    <w:p w14:paraId="341651A6" w14:textId="77777777" w:rsidR="00A03623" w:rsidRPr="00D06C65" w:rsidRDefault="00A03623" w:rsidP="00A03623">
      <w:pPr>
        <w:pStyle w:val="ConsPlusNormal0"/>
        <w:widowControl/>
        <w:ind w:firstLine="540"/>
        <w:jc w:val="both"/>
        <w:rPr>
          <w:rFonts w:ascii="Times New Roman" w:hAnsi="Times New Roman" w:cs="Times New Roman"/>
          <w:sz w:val="20"/>
          <w:szCs w:val="20"/>
        </w:rPr>
      </w:pPr>
      <w:r w:rsidRPr="00D06C65">
        <w:rPr>
          <w:rFonts w:ascii="Times New Roman" w:hAnsi="Times New Roman" w:cs="Times New Roman"/>
          <w:sz w:val="20"/>
          <w:szCs w:val="20"/>
        </w:rPr>
        <w:t>Целью настоящей Подпрограммы является повышение уровня технического состояния дорог общего пользования для создания более комфортных условий проживания населения, а для этого необходимо выполнение следующих задач:</w:t>
      </w:r>
    </w:p>
    <w:p w14:paraId="57470D5E" w14:textId="77777777" w:rsidR="00A03623" w:rsidRPr="00D06C65" w:rsidRDefault="00A03623" w:rsidP="00A03623">
      <w:pPr>
        <w:pStyle w:val="ConsPlusNormal0"/>
        <w:widowControl/>
        <w:ind w:firstLine="540"/>
        <w:jc w:val="both"/>
        <w:rPr>
          <w:rFonts w:ascii="Times New Roman" w:hAnsi="Times New Roman" w:cs="Times New Roman"/>
          <w:color w:val="323232"/>
          <w:sz w:val="20"/>
          <w:szCs w:val="20"/>
        </w:rPr>
      </w:pPr>
      <w:r w:rsidRPr="00D06C65">
        <w:rPr>
          <w:rFonts w:ascii="Times New Roman" w:hAnsi="Times New Roman" w:cs="Times New Roman"/>
          <w:color w:val="323232"/>
          <w:sz w:val="20"/>
          <w:szCs w:val="20"/>
        </w:rPr>
        <w:t>-сохранение и восстановление существующей дорожной сети автомобильных дорог, обеспечение их транспортно-эксплуатационных показателей на уровне, необходимом для удовлетворения потребностей пользователей автомобильных дорог на основе своевременного и качественного выполнения работ по ремонту и содержанию;</w:t>
      </w:r>
    </w:p>
    <w:p w14:paraId="5BD8B49A" w14:textId="77777777" w:rsidR="00A03623" w:rsidRPr="00D06C65" w:rsidRDefault="00A03623" w:rsidP="00A03623">
      <w:pPr>
        <w:pStyle w:val="ConsPlusNormal0"/>
        <w:widowControl/>
        <w:ind w:firstLine="540"/>
        <w:jc w:val="both"/>
        <w:rPr>
          <w:rFonts w:ascii="Times New Roman" w:hAnsi="Times New Roman" w:cs="Times New Roman"/>
          <w:color w:val="323232"/>
          <w:sz w:val="20"/>
          <w:szCs w:val="20"/>
        </w:rPr>
      </w:pPr>
      <w:r w:rsidRPr="00D06C65">
        <w:rPr>
          <w:rFonts w:ascii="Times New Roman" w:hAnsi="Times New Roman" w:cs="Times New Roman"/>
          <w:color w:val="323232"/>
          <w:sz w:val="20"/>
          <w:szCs w:val="20"/>
        </w:rPr>
        <w:t>-развитие транспортной инфраструктуры в соответствии с потребностями экономического развития муниципального образования и улучшение качества жизни населения.</w:t>
      </w:r>
    </w:p>
    <w:p w14:paraId="23954F8A" w14:textId="77777777" w:rsidR="00A03623" w:rsidRPr="00D06C65" w:rsidRDefault="00A03623" w:rsidP="00A03623">
      <w:pPr>
        <w:ind w:firstLine="540"/>
        <w:jc w:val="both"/>
        <w:rPr>
          <w:sz w:val="20"/>
          <w:szCs w:val="20"/>
        </w:rPr>
      </w:pPr>
      <w:r w:rsidRPr="00D06C65">
        <w:rPr>
          <w:sz w:val="20"/>
          <w:szCs w:val="20"/>
        </w:rPr>
        <w:t>Целевым индикатором и показателем Подпрограммы, характеризу</w:t>
      </w:r>
      <w:r w:rsidRPr="00D06C65">
        <w:rPr>
          <w:sz w:val="20"/>
          <w:szCs w:val="20"/>
        </w:rPr>
        <w:softHyphen/>
        <w:t>ющим эффективность реализации Подпрограммных мероприятий, является:</w:t>
      </w:r>
    </w:p>
    <w:p w14:paraId="32192193" w14:textId="77777777" w:rsidR="00A03623" w:rsidRPr="00D06C65" w:rsidRDefault="00A03623" w:rsidP="00A03623">
      <w:pPr>
        <w:ind w:firstLine="567"/>
        <w:jc w:val="both"/>
        <w:rPr>
          <w:sz w:val="20"/>
          <w:szCs w:val="20"/>
        </w:rPr>
      </w:pPr>
      <w:r w:rsidRPr="00D06C65">
        <w:rPr>
          <w:sz w:val="20"/>
          <w:szCs w:val="20"/>
        </w:rPr>
        <w:t>- доля протяженности автомобильных дорог общего пользования местного значения Воленского сельского поселения, отвечающих нормативным требованиям к транспортно-эксплуатационным показателям (к 2028 году – 90 %).</w:t>
      </w:r>
    </w:p>
    <w:p w14:paraId="0929BFF9" w14:textId="77777777" w:rsidR="00A03623" w:rsidRPr="00D06C65" w:rsidRDefault="00A03623" w:rsidP="00A03623">
      <w:pPr>
        <w:ind w:firstLine="567"/>
        <w:jc w:val="both"/>
        <w:rPr>
          <w:sz w:val="20"/>
          <w:szCs w:val="20"/>
        </w:rPr>
      </w:pPr>
      <w:r w:rsidRPr="00D06C65">
        <w:rPr>
          <w:sz w:val="20"/>
          <w:szCs w:val="20"/>
        </w:rPr>
        <w:t>Ожидаемые результаты реализации Подпрограммы муниципальной Программы, которые планируется достигнуть:</w:t>
      </w:r>
    </w:p>
    <w:p w14:paraId="21B67672" w14:textId="77777777" w:rsidR="00A03623" w:rsidRPr="00D06C65" w:rsidRDefault="00A03623" w:rsidP="00A03623">
      <w:pPr>
        <w:jc w:val="both"/>
        <w:rPr>
          <w:sz w:val="20"/>
          <w:szCs w:val="20"/>
        </w:rPr>
      </w:pPr>
      <w:r w:rsidRPr="00D06C65">
        <w:rPr>
          <w:sz w:val="20"/>
          <w:szCs w:val="20"/>
        </w:rPr>
        <w:t xml:space="preserve">        - устройство тротуаров протяженностью не менее </w:t>
      </w:r>
      <w:smartTag w:uri="urn:schemas-microsoft-com:office:smarttags" w:element="metricconverter">
        <w:smartTagPr>
          <w:attr w:name="ProductID" w:val="300 м"/>
        </w:smartTagPr>
        <w:r w:rsidRPr="00D06C65">
          <w:rPr>
            <w:sz w:val="20"/>
            <w:szCs w:val="20"/>
          </w:rPr>
          <w:t>300 м</w:t>
        </w:r>
      </w:smartTag>
      <w:r w:rsidRPr="00D06C65">
        <w:rPr>
          <w:sz w:val="20"/>
          <w:szCs w:val="20"/>
        </w:rPr>
        <w:t>.</w:t>
      </w:r>
    </w:p>
    <w:p w14:paraId="6FEAB5B9" w14:textId="77777777" w:rsidR="00A03623" w:rsidRPr="00D06C65" w:rsidRDefault="00A03623" w:rsidP="00A03623">
      <w:pPr>
        <w:ind w:firstLine="567"/>
        <w:jc w:val="both"/>
        <w:rPr>
          <w:sz w:val="20"/>
          <w:szCs w:val="20"/>
        </w:rPr>
      </w:pPr>
      <w:r w:rsidRPr="00D06C65">
        <w:rPr>
          <w:sz w:val="20"/>
          <w:szCs w:val="20"/>
        </w:rPr>
        <w:t>- ремонт дорог общего пользования местного значения в Воленском сельском поселении протяженностью не менее 8 км;</w:t>
      </w:r>
    </w:p>
    <w:p w14:paraId="1A4A70E5" w14:textId="77777777" w:rsidR="00A03623" w:rsidRPr="00D06C65" w:rsidRDefault="00A03623" w:rsidP="00A03623">
      <w:pPr>
        <w:ind w:firstLine="567"/>
        <w:jc w:val="both"/>
        <w:rPr>
          <w:sz w:val="20"/>
          <w:szCs w:val="20"/>
        </w:rPr>
      </w:pPr>
      <w:r w:rsidRPr="00D06C65">
        <w:rPr>
          <w:sz w:val="20"/>
          <w:szCs w:val="20"/>
        </w:rPr>
        <w:t>Реализация Подпрограммы рассчитана на 2014-2028 годы. Сроки реализации и мероприятия Подпрограммы могут изменяться и уточняться с учетом принятых нормативно-правовых актов.</w:t>
      </w:r>
    </w:p>
    <w:p w14:paraId="34D9D03E" w14:textId="77777777" w:rsidR="00A03623" w:rsidRPr="00D06C65" w:rsidRDefault="00A03623" w:rsidP="00A03623">
      <w:pPr>
        <w:ind w:firstLine="567"/>
        <w:jc w:val="both"/>
        <w:rPr>
          <w:sz w:val="20"/>
          <w:szCs w:val="20"/>
        </w:rPr>
      </w:pPr>
    </w:p>
    <w:p w14:paraId="2316A634" w14:textId="77777777" w:rsidR="00A03623" w:rsidRPr="00D06C65" w:rsidRDefault="00A03623" w:rsidP="00A03623">
      <w:pPr>
        <w:ind w:firstLine="567"/>
        <w:jc w:val="center"/>
        <w:rPr>
          <w:b/>
          <w:bCs/>
          <w:caps/>
          <w:sz w:val="20"/>
          <w:szCs w:val="20"/>
        </w:rPr>
      </w:pPr>
      <w:r w:rsidRPr="00D06C65">
        <w:rPr>
          <w:b/>
          <w:bCs/>
          <w:caps/>
          <w:sz w:val="20"/>
          <w:szCs w:val="20"/>
        </w:rPr>
        <w:t>7.2.3 Характеристика основных мероприятий подпрограммы</w:t>
      </w:r>
    </w:p>
    <w:p w14:paraId="36F2DDE7" w14:textId="77777777" w:rsidR="00A03623" w:rsidRPr="00D06C65" w:rsidRDefault="00A03623" w:rsidP="00A03623">
      <w:pPr>
        <w:ind w:firstLine="708"/>
        <w:jc w:val="both"/>
        <w:rPr>
          <w:sz w:val="20"/>
          <w:szCs w:val="20"/>
        </w:rPr>
      </w:pPr>
      <w:r w:rsidRPr="00D06C65">
        <w:rPr>
          <w:sz w:val="20"/>
          <w:szCs w:val="20"/>
        </w:rPr>
        <w:t>Для решения задач и достижения поставленной цели предусматрива</w:t>
      </w:r>
      <w:r w:rsidRPr="00D06C65">
        <w:rPr>
          <w:sz w:val="20"/>
          <w:szCs w:val="20"/>
        </w:rPr>
        <w:softHyphen/>
        <w:t>ются следующие основные мероприятия:</w:t>
      </w:r>
    </w:p>
    <w:p w14:paraId="1E37A58F" w14:textId="77777777" w:rsidR="00A03623" w:rsidRPr="00D06C65" w:rsidRDefault="00A03623" w:rsidP="00A03623">
      <w:pPr>
        <w:ind w:firstLine="708"/>
        <w:jc w:val="both"/>
        <w:rPr>
          <w:sz w:val="20"/>
          <w:szCs w:val="20"/>
        </w:rPr>
      </w:pPr>
      <w:r w:rsidRPr="00D06C65">
        <w:rPr>
          <w:sz w:val="20"/>
          <w:szCs w:val="20"/>
        </w:rPr>
        <w:t>- устройство тротуаров</w:t>
      </w:r>
    </w:p>
    <w:p w14:paraId="57D73318" w14:textId="77777777" w:rsidR="00A03623" w:rsidRPr="00D06C65" w:rsidRDefault="00A03623" w:rsidP="00A03623">
      <w:pPr>
        <w:ind w:firstLine="708"/>
        <w:jc w:val="both"/>
        <w:rPr>
          <w:sz w:val="20"/>
          <w:szCs w:val="20"/>
          <w:lang w:eastAsia="en-US"/>
        </w:rPr>
      </w:pPr>
      <w:r w:rsidRPr="00D06C65">
        <w:rPr>
          <w:sz w:val="20"/>
          <w:szCs w:val="20"/>
          <w:lang w:eastAsia="en-US"/>
        </w:rPr>
        <w:t xml:space="preserve">- ремонт дорог общего пользования </w:t>
      </w:r>
      <w:r w:rsidRPr="00D06C65">
        <w:rPr>
          <w:sz w:val="20"/>
          <w:szCs w:val="20"/>
        </w:rPr>
        <w:t>местного значения в Воленском сельском поселении;</w:t>
      </w:r>
    </w:p>
    <w:p w14:paraId="75CFF8E1" w14:textId="77777777" w:rsidR="00A03623" w:rsidRPr="00D06C65" w:rsidRDefault="00A03623" w:rsidP="00A03623">
      <w:pPr>
        <w:ind w:firstLine="708"/>
        <w:jc w:val="both"/>
        <w:rPr>
          <w:sz w:val="20"/>
          <w:szCs w:val="20"/>
        </w:rPr>
      </w:pPr>
      <w:r w:rsidRPr="00D06C65">
        <w:rPr>
          <w:sz w:val="20"/>
          <w:szCs w:val="20"/>
        </w:rPr>
        <w:t>В ходе реализации Подпрограммы</w:t>
      </w:r>
      <w:r w:rsidRPr="00D06C65">
        <w:rPr>
          <w:sz w:val="20"/>
          <w:szCs w:val="20"/>
          <w:lang w:eastAsia="en-US"/>
        </w:rPr>
        <w:t xml:space="preserve"> </w:t>
      </w:r>
      <w:r w:rsidRPr="00D06C65">
        <w:rPr>
          <w:sz w:val="20"/>
          <w:szCs w:val="20"/>
        </w:rPr>
        <w:t>отдельные планируемые мероприятия могут уточняться, а объемы финансирования корректироваться с учетом утвержденных расходов бюджета Воленского сельского поселения Новоусманского муниципального района Воронежской области.</w:t>
      </w:r>
    </w:p>
    <w:p w14:paraId="468BD5C9" w14:textId="77777777" w:rsidR="00A03623" w:rsidRPr="00D06C65" w:rsidRDefault="00A03623" w:rsidP="00A03623">
      <w:pPr>
        <w:widowControl w:val="0"/>
        <w:autoSpaceDE w:val="0"/>
        <w:autoSpaceDN w:val="0"/>
        <w:adjustRightInd w:val="0"/>
        <w:jc w:val="center"/>
        <w:rPr>
          <w:b/>
          <w:sz w:val="20"/>
          <w:szCs w:val="20"/>
        </w:rPr>
      </w:pPr>
    </w:p>
    <w:p w14:paraId="7D955835" w14:textId="77777777" w:rsidR="00A03623" w:rsidRPr="00D06C65" w:rsidRDefault="00A03623" w:rsidP="00A03623">
      <w:pPr>
        <w:widowControl w:val="0"/>
        <w:autoSpaceDE w:val="0"/>
        <w:autoSpaceDN w:val="0"/>
        <w:adjustRightInd w:val="0"/>
        <w:jc w:val="center"/>
        <w:rPr>
          <w:b/>
          <w:sz w:val="20"/>
          <w:szCs w:val="20"/>
        </w:rPr>
      </w:pPr>
      <w:r w:rsidRPr="00D06C65">
        <w:rPr>
          <w:b/>
          <w:sz w:val="20"/>
          <w:szCs w:val="20"/>
        </w:rPr>
        <w:lastRenderedPageBreak/>
        <w:t>7.2.4 ОСНОВНЫЕ МЕРЫ МУНИЦИПАЛЬНОГО И ПРАВОВОГО РЕГУЛИРОВАНИЯ</w:t>
      </w:r>
    </w:p>
    <w:p w14:paraId="6565E170" w14:textId="77777777" w:rsidR="00A03623" w:rsidRPr="00D06C65" w:rsidRDefault="00A03623" w:rsidP="00A03623">
      <w:pPr>
        <w:ind w:firstLine="708"/>
        <w:jc w:val="both"/>
        <w:rPr>
          <w:sz w:val="20"/>
          <w:szCs w:val="20"/>
        </w:rPr>
      </w:pPr>
      <w:r w:rsidRPr="00D06C65">
        <w:rPr>
          <w:sz w:val="20"/>
          <w:szCs w:val="20"/>
        </w:rPr>
        <w:t xml:space="preserve">Координацию деятельности по реализации Подпрограммы осуществляет Администрация Воленского сельского поселения, в том числе вносит предложения по уточнению и корректировке Подпрограммных мероприятий, сроков их исполнения </w:t>
      </w:r>
    </w:p>
    <w:p w14:paraId="10866D04" w14:textId="77777777" w:rsidR="00A03623" w:rsidRPr="00D06C65" w:rsidRDefault="00A03623" w:rsidP="00A03623">
      <w:pPr>
        <w:ind w:firstLine="708"/>
        <w:jc w:val="both"/>
        <w:rPr>
          <w:sz w:val="20"/>
          <w:szCs w:val="20"/>
        </w:rPr>
      </w:pPr>
      <w:r w:rsidRPr="00D06C65">
        <w:rPr>
          <w:sz w:val="20"/>
          <w:szCs w:val="20"/>
        </w:rPr>
        <w:t xml:space="preserve">Решение о внесении </w:t>
      </w:r>
      <w:proofErr w:type="gramStart"/>
      <w:r w:rsidRPr="00D06C65">
        <w:rPr>
          <w:sz w:val="20"/>
          <w:szCs w:val="20"/>
        </w:rPr>
        <w:t>изменений  принимается</w:t>
      </w:r>
      <w:proofErr w:type="gramEnd"/>
      <w:r w:rsidRPr="00D06C65">
        <w:rPr>
          <w:sz w:val="20"/>
          <w:szCs w:val="20"/>
        </w:rPr>
        <w:t xml:space="preserve"> администрацией Воленского сельского поселения.</w:t>
      </w:r>
    </w:p>
    <w:p w14:paraId="1010F870" w14:textId="77777777" w:rsidR="00A03623" w:rsidRPr="00D06C65" w:rsidRDefault="00A03623" w:rsidP="00A03623">
      <w:pPr>
        <w:widowControl w:val="0"/>
        <w:autoSpaceDE w:val="0"/>
        <w:autoSpaceDN w:val="0"/>
        <w:adjustRightInd w:val="0"/>
        <w:jc w:val="both"/>
        <w:rPr>
          <w:sz w:val="20"/>
          <w:szCs w:val="20"/>
        </w:rPr>
      </w:pPr>
    </w:p>
    <w:p w14:paraId="7617AD30" w14:textId="77777777" w:rsidR="00A03623" w:rsidRPr="00D06C65" w:rsidRDefault="00A03623" w:rsidP="00A03623">
      <w:pPr>
        <w:widowControl w:val="0"/>
        <w:autoSpaceDE w:val="0"/>
        <w:autoSpaceDN w:val="0"/>
        <w:adjustRightInd w:val="0"/>
        <w:jc w:val="center"/>
        <w:rPr>
          <w:b/>
          <w:sz w:val="20"/>
          <w:szCs w:val="20"/>
        </w:rPr>
      </w:pPr>
      <w:r w:rsidRPr="00D06C65">
        <w:rPr>
          <w:b/>
          <w:sz w:val="20"/>
          <w:szCs w:val="20"/>
        </w:rPr>
        <w:t xml:space="preserve">7.2.5 ИНФОРМАЦИЯ ОБ </w:t>
      </w:r>
      <w:proofErr w:type="gramStart"/>
      <w:r w:rsidRPr="00D06C65">
        <w:rPr>
          <w:b/>
          <w:sz w:val="20"/>
          <w:szCs w:val="20"/>
        </w:rPr>
        <w:t>УЧАСТИИ  ОБЩЕСТВЕННЫХ</w:t>
      </w:r>
      <w:proofErr w:type="gramEnd"/>
      <w:r w:rsidRPr="00D06C65">
        <w:rPr>
          <w:b/>
          <w:sz w:val="20"/>
          <w:szCs w:val="20"/>
        </w:rPr>
        <w:t>, НАУЧНЫХ И ИНЫХ ОРГАНИЗАЦИЙ, А ТАКЖЕ ВНЕБЮДЖЕТНЫХ ФОНДОВ,  ЮРИДИЧЕСКИХ  И ФИЗИЧЕСКИХ ЛИЦ В РЕАЛИЗАЦИИ ПОДПРОГРАММЫ МУНИЦИПАЛЬНОЙ ПРОГРАММЫ</w:t>
      </w:r>
    </w:p>
    <w:p w14:paraId="055BF5BD" w14:textId="77777777" w:rsidR="00A03623" w:rsidRPr="00D06C65" w:rsidRDefault="00A03623" w:rsidP="00A03623">
      <w:pPr>
        <w:widowControl w:val="0"/>
        <w:autoSpaceDE w:val="0"/>
        <w:autoSpaceDN w:val="0"/>
        <w:adjustRightInd w:val="0"/>
        <w:ind w:firstLine="568"/>
        <w:jc w:val="both"/>
        <w:rPr>
          <w:b/>
          <w:caps/>
          <w:color w:val="000000"/>
          <w:sz w:val="20"/>
          <w:szCs w:val="20"/>
        </w:rPr>
      </w:pPr>
      <w:r w:rsidRPr="00D06C65">
        <w:rPr>
          <w:sz w:val="20"/>
          <w:szCs w:val="20"/>
        </w:rPr>
        <w:t>Участия акционерных обществ, общественных, научных и иных организаций, а также внебюджетных фондов, юридических и физических лиц в реализации Подпрограммы не требуется.</w:t>
      </w:r>
    </w:p>
    <w:p w14:paraId="33EF0B55" w14:textId="77777777" w:rsidR="00A03623" w:rsidRPr="00D06C65" w:rsidRDefault="00A03623" w:rsidP="00A03623">
      <w:pPr>
        <w:widowControl w:val="0"/>
        <w:autoSpaceDE w:val="0"/>
        <w:autoSpaceDN w:val="0"/>
        <w:adjustRightInd w:val="0"/>
        <w:jc w:val="both"/>
        <w:rPr>
          <w:sz w:val="20"/>
          <w:szCs w:val="20"/>
        </w:rPr>
      </w:pPr>
    </w:p>
    <w:p w14:paraId="74929424" w14:textId="77777777" w:rsidR="00A03623" w:rsidRPr="00D06C65" w:rsidRDefault="00A03623" w:rsidP="00A03623">
      <w:pPr>
        <w:jc w:val="center"/>
        <w:rPr>
          <w:b/>
          <w:sz w:val="20"/>
          <w:szCs w:val="20"/>
        </w:rPr>
      </w:pPr>
      <w:r w:rsidRPr="00D06C65">
        <w:rPr>
          <w:b/>
          <w:sz w:val="20"/>
          <w:szCs w:val="20"/>
        </w:rPr>
        <w:t xml:space="preserve">7.2.6 ФИНАНСОВОЕ ОБЕСПЕЧЕНИЕ РЕАЛИЗАЦИИ </w:t>
      </w:r>
    </w:p>
    <w:p w14:paraId="364A283B" w14:textId="77777777" w:rsidR="00A03623" w:rsidRPr="00D06C65" w:rsidRDefault="00A03623" w:rsidP="00A03623">
      <w:pPr>
        <w:jc w:val="center"/>
        <w:rPr>
          <w:b/>
          <w:sz w:val="20"/>
          <w:szCs w:val="20"/>
        </w:rPr>
      </w:pPr>
      <w:r w:rsidRPr="00D06C65">
        <w:rPr>
          <w:b/>
          <w:sz w:val="20"/>
          <w:szCs w:val="20"/>
        </w:rPr>
        <w:t>ПОДПРОГРАММЫ</w:t>
      </w:r>
    </w:p>
    <w:p w14:paraId="55F642B6" w14:textId="77777777" w:rsidR="00A03623" w:rsidRPr="00D06C65" w:rsidRDefault="00A03623" w:rsidP="00A03623">
      <w:pPr>
        <w:autoSpaceDE w:val="0"/>
        <w:ind w:firstLine="720"/>
        <w:jc w:val="both"/>
        <w:rPr>
          <w:sz w:val="20"/>
          <w:szCs w:val="20"/>
        </w:rPr>
      </w:pPr>
      <w:r w:rsidRPr="00D06C65">
        <w:rPr>
          <w:sz w:val="20"/>
          <w:szCs w:val="20"/>
        </w:rPr>
        <w:t>Основными источниками финансирования Подпрограммы являются:</w:t>
      </w:r>
    </w:p>
    <w:p w14:paraId="636A33CE" w14:textId="77777777" w:rsidR="00A03623" w:rsidRPr="00D06C65" w:rsidRDefault="00A03623" w:rsidP="00A03623">
      <w:pPr>
        <w:ind w:firstLine="709"/>
        <w:jc w:val="both"/>
        <w:rPr>
          <w:sz w:val="20"/>
          <w:szCs w:val="20"/>
        </w:rPr>
      </w:pPr>
      <w:r w:rsidRPr="00D06C65">
        <w:rPr>
          <w:spacing w:val="-1"/>
          <w:sz w:val="20"/>
          <w:szCs w:val="20"/>
        </w:rPr>
        <w:t xml:space="preserve">- средства </w:t>
      </w:r>
      <w:r w:rsidRPr="00D06C65">
        <w:rPr>
          <w:sz w:val="20"/>
          <w:szCs w:val="20"/>
        </w:rPr>
        <w:t>бюджета Воленского сельского поселения Новоусманского муниципального района Воронежской области.</w:t>
      </w:r>
    </w:p>
    <w:p w14:paraId="7C52510E" w14:textId="77777777" w:rsidR="00A03623" w:rsidRPr="00D06C65" w:rsidRDefault="00A03623" w:rsidP="00A03623">
      <w:pPr>
        <w:ind w:firstLine="720"/>
        <w:jc w:val="both"/>
        <w:rPr>
          <w:sz w:val="20"/>
          <w:szCs w:val="20"/>
        </w:rPr>
      </w:pPr>
      <w:r w:rsidRPr="00D06C65">
        <w:rPr>
          <w:sz w:val="20"/>
          <w:szCs w:val="20"/>
        </w:rPr>
        <w:t xml:space="preserve">Общий объем финансирования мероприятий Подпрограммы определяется бюджетом Воленского сельского поселения Новоусманского муниципального района Воронежской области на соответствующий финансовый год и на плановый период в части расходных обязательств бюджета по реализации мероприятий данной Подпрограммы. Объемы финансирования носят прогнозный </w:t>
      </w:r>
      <w:proofErr w:type="gramStart"/>
      <w:r w:rsidRPr="00D06C65">
        <w:rPr>
          <w:sz w:val="20"/>
          <w:szCs w:val="20"/>
        </w:rPr>
        <w:t>характер  и</w:t>
      </w:r>
      <w:proofErr w:type="gramEnd"/>
      <w:r w:rsidRPr="00D06C65">
        <w:rPr>
          <w:sz w:val="20"/>
          <w:szCs w:val="20"/>
        </w:rPr>
        <w:t xml:space="preserve"> подлежат ежегодному уточнению.</w:t>
      </w:r>
    </w:p>
    <w:p w14:paraId="7CFC8383" w14:textId="77777777" w:rsidR="00A03623" w:rsidRPr="00D06C65" w:rsidRDefault="00A03623" w:rsidP="00A03623">
      <w:pPr>
        <w:ind w:firstLine="720"/>
        <w:jc w:val="both"/>
        <w:rPr>
          <w:sz w:val="20"/>
          <w:szCs w:val="20"/>
        </w:rPr>
      </w:pPr>
      <w:r w:rsidRPr="00D06C65">
        <w:rPr>
          <w:sz w:val="20"/>
          <w:szCs w:val="20"/>
        </w:rPr>
        <w:t>Порядок ежегодной корректировки объема и структуры расходов бюджета Воленского сельского поселения на реализацию Подпрограммы определяется порядком составления бюджета Воленского сельского поселения на очередной финансовый год и плановый период.</w:t>
      </w:r>
    </w:p>
    <w:p w14:paraId="7E4E3B7C" w14:textId="77777777" w:rsidR="00A03623" w:rsidRPr="00D06C65" w:rsidRDefault="00A03623" w:rsidP="00A03623">
      <w:pPr>
        <w:ind w:firstLine="709"/>
        <w:jc w:val="center"/>
        <w:rPr>
          <w:sz w:val="20"/>
          <w:szCs w:val="20"/>
        </w:rPr>
      </w:pPr>
    </w:p>
    <w:p w14:paraId="1A4D10D7" w14:textId="77777777" w:rsidR="00A03623" w:rsidRPr="00D06C65" w:rsidRDefault="00A03623" w:rsidP="000218F8">
      <w:pPr>
        <w:pStyle w:val="aa"/>
        <w:numPr>
          <w:ilvl w:val="2"/>
          <w:numId w:val="10"/>
        </w:numPr>
        <w:spacing w:after="0" w:line="240" w:lineRule="auto"/>
        <w:ind w:left="0" w:firstLine="0"/>
        <w:jc w:val="center"/>
        <w:rPr>
          <w:rFonts w:ascii="Times New Roman" w:hAnsi="Times New Roman" w:cs="Times New Roman"/>
          <w:b/>
          <w:sz w:val="20"/>
          <w:szCs w:val="20"/>
        </w:rPr>
      </w:pPr>
      <w:r w:rsidRPr="00D06C65">
        <w:rPr>
          <w:rFonts w:ascii="Times New Roman" w:hAnsi="Times New Roman" w:cs="Times New Roman"/>
          <w:b/>
          <w:sz w:val="20"/>
          <w:szCs w:val="20"/>
        </w:rPr>
        <w:t>АНАЛИЗ РИСКОВ РЕАЛИЗАЦИИ ПОДПРОГРАММЫ И ОПИСАНИЕ МЕР УПРАВЛЕНИЯ РИСКАМИ РЕАЛИЗАЦИИ ПОДПРОГРАММЫ</w:t>
      </w:r>
    </w:p>
    <w:p w14:paraId="198BC746" w14:textId="77777777" w:rsidR="00A03623" w:rsidRPr="00D06C65" w:rsidRDefault="00A03623" w:rsidP="00A03623">
      <w:pPr>
        <w:pStyle w:val="afe"/>
        <w:autoSpaceDE w:val="0"/>
        <w:spacing w:after="0" w:line="240" w:lineRule="auto"/>
        <w:ind w:firstLine="709"/>
        <w:jc w:val="both"/>
        <w:rPr>
          <w:rFonts w:ascii="Times New Roman" w:hAnsi="Times New Roman" w:cs="Times New Roman"/>
          <w:sz w:val="20"/>
          <w:szCs w:val="20"/>
        </w:rPr>
      </w:pPr>
      <w:r w:rsidRPr="00D06C65">
        <w:rPr>
          <w:rFonts w:ascii="Times New Roman" w:hAnsi="Times New Roman" w:cs="Times New Roman"/>
          <w:sz w:val="20"/>
          <w:szCs w:val="20"/>
        </w:rPr>
        <w:t>В рамках реализации Подпрограммы могут быть выделены следующие риски ее реализации.</w:t>
      </w:r>
    </w:p>
    <w:p w14:paraId="226880A1"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 операционные риски, связанные с ошибками управления реализацией муниципальной Подпрограммы, в том числе ее исполнителей, неготовности организационной инфраструктуры к решению задач, поставленных Подпрограммой, что может привести к нецелевому и/или неэффективному использованию бюджетных средств, невыполнению ряда мероприятий Подпрограммы или задержке в их выполнении.</w:t>
      </w:r>
    </w:p>
    <w:p w14:paraId="1E1B5CCF" w14:textId="77777777" w:rsidR="00A03623" w:rsidRPr="00D06C65" w:rsidRDefault="00A03623" w:rsidP="00A03623">
      <w:pPr>
        <w:widowControl w:val="0"/>
        <w:autoSpaceDE w:val="0"/>
        <w:autoSpaceDN w:val="0"/>
        <w:adjustRightInd w:val="0"/>
        <w:ind w:firstLine="540"/>
        <w:jc w:val="both"/>
        <w:rPr>
          <w:sz w:val="20"/>
          <w:szCs w:val="20"/>
        </w:rPr>
      </w:pPr>
      <w:r w:rsidRPr="00D06C65">
        <w:rPr>
          <w:sz w:val="20"/>
          <w:szCs w:val="20"/>
        </w:rPr>
        <w:t>- риск финансового обеспечения, который связан с финансированием Подпрограммы в неполном объеме, как за счет бюджетных, так и внебюджетных источников. Данный риск возникает по причине значительной продолжительности Подпрограммы, а также высокой зависимости ее успешной реализации от привлечения внебюджетных источников. Однако, риск сбоев в реализации Подпрограммы по причине недофинансирования можно считать умеренным.</w:t>
      </w:r>
    </w:p>
    <w:p w14:paraId="1AC42D25" w14:textId="77777777" w:rsidR="00A03623" w:rsidRPr="00D06C65" w:rsidRDefault="00A03623" w:rsidP="00A03623">
      <w:pPr>
        <w:ind w:firstLine="540"/>
        <w:jc w:val="both"/>
        <w:rPr>
          <w:sz w:val="20"/>
          <w:szCs w:val="20"/>
        </w:rPr>
      </w:pPr>
      <w:r w:rsidRPr="00D06C65">
        <w:rPr>
          <w:sz w:val="20"/>
          <w:szCs w:val="20"/>
        </w:rPr>
        <w:t>Управление рисками возможно за счет мониторинга выполнения мероприятий, что обеспечит координацию действий исполнителя Подпрограммы, контролирует целенаправленное и эффективное использование финансирования и выполнение намеченных задач.</w:t>
      </w:r>
    </w:p>
    <w:p w14:paraId="7304A3E7" w14:textId="77777777" w:rsidR="00A03623" w:rsidRPr="00D06C65" w:rsidRDefault="00A03623" w:rsidP="00A03623">
      <w:pPr>
        <w:jc w:val="both"/>
        <w:rPr>
          <w:b/>
          <w:sz w:val="20"/>
          <w:szCs w:val="20"/>
        </w:rPr>
      </w:pPr>
    </w:p>
    <w:p w14:paraId="1410CF5B" w14:textId="77777777" w:rsidR="00A03623" w:rsidRPr="00D06C65" w:rsidRDefault="00A03623" w:rsidP="000218F8">
      <w:pPr>
        <w:pStyle w:val="aa"/>
        <w:numPr>
          <w:ilvl w:val="2"/>
          <w:numId w:val="10"/>
        </w:numPr>
        <w:spacing w:after="0" w:line="240" w:lineRule="auto"/>
        <w:jc w:val="center"/>
        <w:rPr>
          <w:rFonts w:ascii="Times New Roman" w:hAnsi="Times New Roman" w:cs="Times New Roman"/>
          <w:b/>
          <w:sz w:val="20"/>
          <w:szCs w:val="20"/>
        </w:rPr>
      </w:pPr>
      <w:r w:rsidRPr="00D06C65">
        <w:rPr>
          <w:rFonts w:ascii="Times New Roman" w:hAnsi="Times New Roman" w:cs="Times New Roman"/>
          <w:b/>
          <w:sz w:val="20"/>
          <w:szCs w:val="20"/>
        </w:rPr>
        <w:t>ОЦЕНКА ЭФФЕКТИВНОСТИ РЕАЛИЗАЦИИ ПОДПРОГРАММЫ</w:t>
      </w:r>
    </w:p>
    <w:p w14:paraId="63EF820A" w14:textId="77777777" w:rsidR="00A03623" w:rsidRPr="00D06C65" w:rsidRDefault="00A03623" w:rsidP="00A03623">
      <w:pPr>
        <w:autoSpaceDE w:val="0"/>
        <w:autoSpaceDN w:val="0"/>
        <w:adjustRightInd w:val="0"/>
        <w:ind w:firstLine="708"/>
        <w:jc w:val="both"/>
        <w:outlineLvl w:val="1"/>
        <w:rPr>
          <w:sz w:val="20"/>
          <w:szCs w:val="20"/>
        </w:rPr>
      </w:pPr>
      <w:r w:rsidRPr="00D06C65">
        <w:rPr>
          <w:sz w:val="20"/>
          <w:szCs w:val="20"/>
        </w:rPr>
        <w:t xml:space="preserve">Экономическая эффективность, результативность и социально-экономические последствия реализации Подпрограммы в большинстве своем зависят от степени достижения </w:t>
      </w:r>
      <w:hyperlink r:id="rId20" w:history="1">
        <w:r w:rsidRPr="00D06C65">
          <w:rPr>
            <w:sz w:val="20"/>
            <w:szCs w:val="20"/>
          </w:rPr>
          <w:t>целевых индикаторов и показателей</w:t>
        </w:r>
      </w:hyperlink>
      <w:r w:rsidRPr="00D06C65">
        <w:rPr>
          <w:sz w:val="20"/>
          <w:szCs w:val="20"/>
        </w:rPr>
        <w:t>.</w:t>
      </w:r>
    </w:p>
    <w:p w14:paraId="765CAB5F" w14:textId="77777777" w:rsidR="00A03623" w:rsidRPr="00D06C65" w:rsidRDefault="00A03623" w:rsidP="00A03623">
      <w:pPr>
        <w:autoSpaceDE w:val="0"/>
        <w:autoSpaceDN w:val="0"/>
        <w:adjustRightInd w:val="0"/>
        <w:ind w:firstLine="708"/>
        <w:jc w:val="both"/>
        <w:outlineLvl w:val="1"/>
        <w:rPr>
          <w:sz w:val="20"/>
          <w:szCs w:val="20"/>
        </w:rPr>
      </w:pPr>
      <w:r w:rsidRPr="00D06C65">
        <w:rPr>
          <w:sz w:val="20"/>
          <w:szCs w:val="20"/>
        </w:rPr>
        <w:t>Предложенные Подпрограммой мероприятия позволят решить задачи, направленные на достижение поставленной цели, с учетом финансовых возможностей муниципального образования и достигнуть социальных положительных результатов к 2028 году по сравнению с 2013 годом:</w:t>
      </w:r>
    </w:p>
    <w:p w14:paraId="5C27515F" w14:textId="77777777" w:rsidR="00A03623" w:rsidRPr="00D06C65" w:rsidRDefault="00A03623" w:rsidP="00A03623">
      <w:pPr>
        <w:autoSpaceDE w:val="0"/>
        <w:autoSpaceDN w:val="0"/>
        <w:adjustRightInd w:val="0"/>
        <w:ind w:firstLine="708"/>
        <w:jc w:val="both"/>
        <w:outlineLvl w:val="1"/>
        <w:rPr>
          <w:sz w:val="20"/>
          <w:szCs w:val="20"/>
        </w:rPr>
      </w:pPr>
      <w:r w:rsidRPr="00D06C65">
        <w:rPr>
          <w:sz w:val="20"/>
          <w:szCs w:val="20"/>
        </w:rPr>
        <w:t>- увеличение протяженности тротуаров</w:t>
      </w:r>
    </w:p>
    <w:p w14:paraId="6B699F12" w14:textId="77777777" w:rsidR="00A03623" w:rsidRPr="00D06C65" w:rsidRDefault="00A03623" w:rsidP="00A03623">
      <w:pPr>
        <w:pStyle w:val="ConsPlusNonformat"/>
        <w:widowControl/>
        <w:ind w:firstLine="708"/>
        <w:jc w:val="both"/>
        <w:rPr>
          <w:rFonts w:ascii="Times New Roman" w:hAnsi="Times New Roman" w:cs="Times New Roman"/>
        </w:rPr>
      </w:pPr>
      <w:r w:rsidRPr="00D06C65">
        <w:rPr>
          <w:rFonts w:ascii="Times New Roman" w:hAnsi="Times New Roman" w:cs="Times New Roman"/>
        </w:rPr>
        <w:t>- увеличение протяженности отремонтированных дорог общего пользования Воленского сельского поселения;</w:t>
      </w:r>
    </w:p>
    <w:p w14:paraId="4E087584" w14:textId="77777777" w:rsidR="00A03623" w:rsidRPr="00D06C65" w:rsidRDefault="00A03623" w:rsidP="00A03623">
      <w:pPr>
        <w:autoSpaceDE w:val="0"/>
        <w:autoSpaceDN w:val="0"/>
        <w:adjustRightInd w:val="0"/>
        <w:ind w:firstLine="708"/>
        <w:jc w:val="both"/>
        <w:outlineLvl w:val="1"/>
        <w:rPr>
          <w:sz w:val="20"/>
          <w:szCs w:val="20"/>
        </w:rPr>
      </w:pPr>
      <w:r w:rsidRPr="00D06C65">
        <w:rPr>
          <w:sz w:val="20"/>
          <w:szCs w:val="20"/>
        </w:rPr>
        <w:t>Разработка и выполнение всего комплекса мероприятий Подпрограммы будет способствовать повышению уровня технического состояния дорог общего пользования в пределах границ сельского поселения и создания более комфортных условий проживания населения.</w:t>
      </w:r>
    </w:p>
    <w:p w14:paraId="35912C16" w14:textId="77777777" w:rsidR="00A03623" w:rsidRPr="00D06C65" w:rsidRDefault="00A03623" w:rsidP="00A03623">
      <w:pPr>
        <w:pStyle w:val="ConsPlusNormal0"/>
        <w:widowControl/>
        <w:spacing w:line="276" w:lineRule="auto"/>
        <w:ind w:firstLine="0"/>
        <w:rPr>
          <w:rFonts w:ascii="Times New Roman" w:hAnsi="Times New Roman" w:cs="Times New Roman"/>
          <w:b/>
          <w:sz w:val="20"/>
          <w:szCs w:val="20"/>
        </w:rPr>
      </w:pPr>
    </w:p>
    <w:p w14:paraId="1D550762" w14:textId="77777777" w:rsidR="00A03623" w:rsidRPr="00D06C65" w:rsidRDefault="00A03623" w:rsidP="00A03623">
      <w:pPr>
        <w:jc w:val="center"/>
        <w:rPr>
          <w:b/>
          <w:sz w:val="20"/>
          <w:szCs w:val="20"/>
        </w:rPr>
      </w:pPr>
      <w:r w:rsidRPr="00D06C65">
        <w:rPr>
          <w:b/>
          <w:bCs/>
          <w:caps/>
          <w:sz w:val="20"/>
          <w:szCs w:val="20"/>
        </w:rPr>
        <w:t xml:space="preserve">7.3 Подпрограмма 3 </w:t>
      </w:r>
      <w:r w:rsidRPr="00D06C65">
        <w:rPr>
          <w:b/>
          <w:sz w:val="20"/>
          <w:szCs w:val="20"/>
        </w:rPr>
        <w:t xml:space="preserve">«БЛАГОУСТРОЙСТВО ТЕРРИТОРИЙ ПОСЕЛЕНИЯ» </w:t>
      </w:r>
    </w:p>
    <w:p w14:paraId="620907B3" w14:textId="77777777" w:rsidR="00A03623" w:rsidRPr="00D06C65" w:rsidRDefault="00A03623" w:rsidP="00A03623">
      <w:pPr>
        <w:widowControl w:val="0"/>
        <w:autoSpaceDE w:val="0"/>
        <w:autoSpaceDN w:val="0"/>
        <w:adjustRightInd w:val="0"/>
        <w:jc w:val="center"/>
        <w:outlineLvl w:val="1"/>
        <w:rPr>
          <w:bCs/>
          <w:sz w:val="20"/>
          <w:szCs w:val="20"/>
        </w:rPr>
      </w:pPr>
      <w:r w:rsidRPr="00D06C65">
        <w:rPr>
          <w:bCs/>
          <w:sz w:val="20"/>
          <w:szCs w:val="20"/>
        </w:rPr>
        <w:t xml:space="preserve">(далее – Подпрограмма) </w:t>
      </w:r>
    </w:p>
    <w:p w14:paraId="0F795AB6" w14:textId="77777777" w:rsidR="00A03623" w:rsidRPr="00D06C65" w:rsidRDefault="00A03623" w:rsidP="00A03623">
      <w:pPr>
        <w:jc w:val="center"/>
        <w:rPr>
          <w:b/>
          <w:sz w:val="20"/>
          <w:szCs w:val="20"/>
        </w:rPr>
      </w:pPr>
      <w:r w:rsidRPr="00D06C65">
        <w:rPr>
          <w:sz w:val="20"/>
          <w:szCs w:val="20"/>
        </w:rPr>
        <w:t>ПАСПОРТ ПОДПРОГРАММЫ</w:t>
      </w:r>
      <w:r w:rsidRPr="00D06C65">
        <w:rPr>
          <w:b/>
          <w:sz w:val="20"/>
          <w:szCs w:val="20"/>
        </w:rPr>
        <w:t xml:space="preserve">             </w:t>
      </w:r>
    </w:p>
    <w:tbl>
      <w:tblPr>
        <w:tblW w:w="10065" w:type="dxa"/>
        <w:tblInd w:w="-176" w:type="dxa"/>
        <w:tblLook w:val="00A0" w:firstRow="1" w:lastRow="0" w:firstColumn="1" w:lastColumn="0" w:noHBand="0" w:noVBand="0"/>
      </w:tblPr>
      <w:tblGrid>
        <w:gridCol w:w="3237"/>
        <w:gridCol w:w="6828"/>
      </w:tblGrid>
      <w:tr w:rsidR="00A03623" w:rsidRPr="00D06C65" w14:paraId="48C87139" w14:textId="77777777" w:rsidTr="00A03623">
        <w:trPr>
          <w:trHeight w:val="750"/>
        </w:trPr>
        <w:tc>
          <w:tcPr>
            <w:tcW w:w="3237" w:type="dxa"/>
            <w:tcBorders>
              <w:top w:val="single" w:sz="4" w:space="0" w:color="auto"/>
              <w:left w:val="single" w:sz="4" w:space="0" w:color="auto"/>
              <w:bottom w:val="single" w:sz="4" w:space="0" w:color="auto"/>
              <w:right w:val="single" w:sz="4" w:space="0" w:color="auto"/>
            </w:tcBorders>
          </w:tcPr>
          <w:p w14:paraId="3D99B52F" w14:textId="77777777" w:rsidR="00A03623" w:rsidRPr="00D06C65" w:rsidRDefault="00A03623" w:rsidP="00A03623">
            <w:pPr>
              <w:rPr>
                <w:sz w:val="20"/>
                <w:szCs w:val="20"/>
              </w:rPr>
            </w:pPr>
            <w:r w:rsidRPr="00D06C65">
              <w:rPr>
                <w:sz w:val="20"/>
                <w:szCs w:val="20"/>
              </w:rPr>
              <w:t>Исполнители Подпрограммы муниципальной Программы</w:t>
            </w:r>
          </w:p>
        </w:tc>
        <w:tc>
          <w:tcPr>
            <w:tcW w:w="6828" w:type="dxa"/>
            <w:tcBorders>
              <w:top w:val="single" w:sz="4" w:space="0" w:color="auto"/>
              <w:left w:val="nil"/>
              <w:bottom w:val="single" w:sz="4" w:space="0" w:color="auto"/>
              <w:right w:val="single" w:sz="4" w:space="0" w:color="auto"/>
            </w:tcBorders>
            <w:noWrap/>
            <w:vAlign w:val="bottom"/>
          </w:tcPr>
          <w:p w14:paraId="4CC8A756" w14:textId="77777777" w:rsidR="00A03623" w:rsidRPr="00D06C65" w:rsidRDefault="00A03623" w:rsidP="00A03623">
            <w:pPr>
              <w:rPr>
                <w:sz w:val="20"/>
                <w:szCs w:val="20"/>
              </w:rPr>
            </w:pPr>
            <w:r w:rsidRPr="00D06C65">
              <w:rPr>
                <w:sz w:val="20"/>
                <w:szCs w:val="20"/>
              </w:rPr>
              <w:t>Администрация Воленского сельского поселения Новоусманского муниципального района Воронежской области</w:t>
            </w:r>
          </w:p>
        </w:tc>
      </w:tr>
      <w:tr w:rsidR="00A03623" w:rsidRPr="00D06C65" w14:paraId="7786E52A" w14:textId="77777777" w:rsidTr="00A03623">
        <w:trPr>
          <w:trHeight w:val="586"/>
        </w:trPr>
        <w:tc>
          <w:tcPr>
            <w:tcW w:w="3237" w:type="dxa"/>
            <w:tcBorders>
              <w:top w:val="nil"/>
              <w:left w:val="single" w:sz="4" w:space="0" w:color="auto"/>
              <w:bottom w:val="single" w:sz="4" w:space="0" w:color="auto"/>
              <w:right w:val="single" w:sz="4" w:space="0" w:color="auto"/>
            </w:tcBorders>
          </w:tcPr>
          <w:p w14:paraId="4CAC6F86" w14:textId="77777777" w:rsidR="00A03623" w:rsidRPr="00D06C65" w:rsidRDefault="00A03623" w:rsidP="00A03623">
            <w:pPr>
              <w:rPr>
                <w:sz w:val="20"/>
                <w:szCs w:val="20"/>
              </w:rPr>
            </w:pPr>
            <w:r w:rsidRPr="00D06C65">
              <w:rPr>
                <w:sz w:val="20"/>
                <w:szCs w:val="20"/>
              </w:rPr>
              <w:t xml:space="preserve">Основные мероприятия, входящие в состав Подпрограммы </w:t>
            </w:r>
            <w:proofErr w:type="gramStart"/>
            <w:r w:rsidRPr="00D06C65">
              <w:rPr>
                <w:sz w:val="20"/>
                <w:szCs w:val="20"/>
              </w:rPr>
              <w:t>муниципальной  Программы</w:t>
            </w:r>
            <w:proofErr w:type="gramEnd"/>
          </w:p>
        </w:tc>
        <w:tc>
          <w:tcPr>
            <w:tcW w:w="6828" w:type="dxa"/>
            <w:tcBorders>
              <w:top w:val="nil"/>
              <w:left w:val="nil"/>
              <w:bottom w:val="single" w:sz="4" w:space="0" w:color="auto"/>
              <w:right w:val="single" w:sz="4" w:space="0" w:color="auto"/>
            </w:tcBorders>
            <w:noWrap/>
          </w:tcPr>
          <w:p w14:paraId="0E3F3D07" w14:textId="77777777" w:rsidR="00A03623" w:rsidRPr="00D06C65" w:rsidRDefault="00A03623" w:rsidP="00A03623">
            <w:pPr>
              <w:rPr>
                <w:rFonts w:eastAsia="Calibri"/>
                <w:sz w:val="20"/>
                <w:szCs w:val="20"/>
                <w:lang w:eastAsia="en-US"/>
              </w:rPr>
            </w:pPr>
            <w:r w:rsidRPr="00D06C65">
              <w:rPr>
                <w:rFonts w:eastAsia="Calibri"/>
                <w:sz w:val="20"/>
                <w:szCs w:val="20"/>
                <w:lang w:eastAsia="en-US"/>
              </w:rPr>
              <w:t xml:space="preserve">- формовочная обрезка и валка деревьев в </w:t>
            </w:r>
            <w:r w:rsidRPr="00D06C65">
              <w:rPr>
                <w:sz w:val="20"/>
                <w:szCs w:val="20"/>
              </w:rPr>
              <w:t>Воленском</w:t>
            </w:r>
            <w:r w:rsidRPr="00D06C65">
              <w:rPr>
                <w:rFonts w:eastAsia="Calibri"/>
                <w:sz w:val="20"/>
                <w:szCs w:val="20"/>
                <w:lang w:eastAsia="en-US"/>
              </w:rPr>
              <w:t xml:space="preserve"> сельском поселении;</w:t>
            </w:r>
          </w:p>
          <w:p w14:paraId="2B14E4C0" w14:textId="77777777" w:rsidR="00A03623" w:rsidRPr="00D06C65" w:rsidRDefault="00A03623" w:rsidP="00A03623">
            <w:pPr>
              <w:rPr>
                <w:sz w:val="20"/>
                <w:szCs w:val="20"/>
              </w:rPr>
            </w:pPr>
            <w:r w:rsidRPr="00D06C65">
              <w:rPr>
                <w:sz w:val="20"/>
                <w:szCs w:val="20"/>
              </w:rPr>
              <w:t>- работы по озеленению территории поселения;</w:t>
            </w:r>
          </w:p>
          <w:p w14:paraId="5B985DDC" w14:textId="77777777" w:rsidR="00A03623" w:rsidRPr="00D06C65" w:rsidRDefault="00A03623" w:rsidP="00A03623">
            <w:pPr>
              <w:jc w:val="both"/>
              <w:rPr>
                <w:sz w:val="20"/>
                <w:szCs w:val="20"/>
              </w:rPr>
            </w:pPr>
            <w:r w:rsidRPr="00D06C65">
              <w:rPr>
                <w:sz w:val="20"/>
                <w:szCs w:val="20"/>
              </w:rPr>
              <w:t xml:space="preserve">- </w:t>
            </w:r>
            <w:proofErr w:type="spellStart"/>
            <w:r w:rsidRPr="00D06C65">
              <w:rPr>
                <w:sz w:val="20"/>
                <w:szCs w:val="20"/>
              </w:rPr>
              <w:t>окос</w:t>
            </w:r>
            <w:proofErr w:type="spellEnd"/>
            <w:r w:rsidRPr="00D06C65">
              <w:rPr>
                <w:sz w:val="20"/>
                <w:szCs w:val="20"/>
              </w:rPr>
              <w:t xml:space="preserve"> пустырей, </w:t>
            </w:r>
            <w:proofErr w:type="spellStart"/>
            <w:r w:rsidRPr="00D06C65">
              <w:rPr>
                <w:sz w:val="20"/>
                <w:szCs w:val="20"/>
              </w:rPr>
              <w:t>внутрипоселковых</w:t>
            </w:r>
            <w:proofErr w:type="spellEnd"/>
            <w:r w:rsidRPr="00D06C65">
              <w:rPr>
                <w:sz w:val="20"/>
                <w:szCs w:val="20"/>
              </w:rPr>
              <w:t xml:space="preserve"> дорог</w:t>
            </w:r>
          </w:p>
          <w:p w14:paraId="7F559F07" w14:textId="77777777" w:rsidR="00A03623" w:rsidRPr="00D06C65" w:rsidRDefault="00A03623" w:rsidP="00A03623">
            <w:pPr>
              <w:jc w:val="both"/>
              <w:rPr>
                <w:sz w:val="20"/>
                <w:szCs w:val="20"/>
              </w:rPr>
            </w:pPr>
            <w:r w:rsidRPr="00D06C65">
              <w:rPr>
                <w:sz w:val="20"/>
                <w:szCs w:val="20"/>
              </w:rPr>
              <w:t xml:space="preserve">- проведение организационно-хозяйственных мероприятий по отлову бродячих </w:t>
            </w:r>
            <w:proofErr w:type="gramStart"/>
            <w:r w:rsidRPr="00D06C65">
              <w:rPr>
                <w:sz w:val="20"/>
                <w:szCs w:val="20"/>
              </w:rPr>
              <w:t>собак  на</w:t>
            </w:r>
            <w:proofErr w:type="gramEnd"/>
            <w:r w:rsidRPr="00D06C65">
              <w:rPr>
                <w:sz w:val="20"/>
                <w:szCs w:val="20"/>
              </w:rPr>
              <w:t xml:space="preserve"> территории сельского поселения;</w:t>
            </w:r>
          </w:p>
          <w:p w14:paraId="12C2D525" w14:textId="77777777" w:rsidR="00A03623" w:rsidRPr="00D06C65" w:rsidRDefault="00A03623" w:rsidP="00A03623">
            <w:pPr>
              <w:jc w:val="both"/>
              <w:rPr>
                <w:sz w:val="20"/>
                <w:szCs w:val="20"/>
              </w:rPr>
            </w:pPr>
            <w:r w:rsidRPr="00D06C65">
              <w:rPr>
                <w:sz w:val="20"/>
                <w:szCs w:val="20"/>
              </w:rPr>
              <w:lastRenderedPageBreak/>
              <w:t>- проведение работ по отводу ливневых, грунтовых и талых вод;</w:t>
            </w:r>
          </w:p>
          <w:p w14:paraId="57779AD2" w14:textId="77777777" w:rsidR="00A03623" w:rsidRPr="00D06C65" w:rsidRDefault="00A03623" w:rsidP="00A03623">
            <w:pPr>
              <w:jc w:val="both"/>
              <w:rPr>
                <w:sz w:val="20"/>
                <w:szCs w:val="20"/>
              </w:rPr>
            </w:pPr>
            <w:r w:rsidRPr="00D06C65">
              <w:rPr>
                <w:sz w:val="20"/>
                <w:szCs w:val="20"/>
              </w:rPr>
              <w:t xml:space="preserve">- проведение организационно-хозяйственных мероприятий по </w:t>
            </w:r>
            <w:proofErr w:type="gramStart"/>
            <w:r w:rsidRPr="00D06C65">
              <w:rPr>
                <w:sz w:val="20"/>
                <w:szCs w:val="20"/>
              </w:rPr>
              <w:t>сбору  и</w:t>
            </w:r>
            <w:proofErr w:type="gramEnd"/>
            <w:r w:rsidRPr="00D06C65">
              <w:rPr>
                <w:sz w:val="20"/>
                <w:szCs w:val="20"/>
              </w:rPr>
              <w:t xml:space="preserve"> вывозу для утилизации  и переработки бытовых и промышленных отходов; </w:t>
            </w:r>
          </w:p>
          <w:p w14:paraId="227B54D7" w14:textId="77777777" w:rsidR="00A03623" w:rsidRPr="00D06C65" w:rsidRDefault="00A03623" w:rsidP="00A03623">
            <w:pPr>
              <w:jc w:val="both"/>
              <w:rPr>
                <w:sz w:val="20"/>
                <w:szCs w:val="20"/>
              </w:rPr>
            </w:pPr>
            <w:r w:rsidRPr="00D06C65">
              <w:rPr>
                <w:sz w:val="20"/>
                <w:szCs w:val="20"/>
              </w:rPr>
              <w:t>- ликвидация несанкционированных свалок;</w:t>
            </w:r>
          </w:p>
          <w:p w14:paraId="70727AD1" w14:textId="77777777" w:rsidR="00A03623" w:rsidRPr="00D06C65" w:rsidRDefault="00A03623" w:rsidP="00A03623">
            <w:pPr>
              <w:jc w:val="both"/>
              <w:rPr>
                <w:sz w:val="20"/>
                <w:szCs w:val="20"/>
              </w:rPr>
            </w:pPr>
            <w:r w:rsidRPr="00D06C65">
              <w:rPr>
                <w:sz w:val="20"/>
                <w:szCs w:val="20"/>
              </w:rPr>
              <w:t>- установка урн;</w:t>
            </w:r>
          </w:p>
          <w:p w14:paraId="72DEA566" w14:textId="77777777" w:rsidR="00A03623" w:rsidRPr="00D06C65" w:rsidRDefault="00A03623" w:rsidP="00A03623">
            <w:pPr>
              <w:jc w:val="both"/>
              <w:rPr>
                <w:sz w:val="20"/>
                <w:szCs w:val="20"/>
              </w:rPr>
            </w:pPr>
            <w:r w:rsidRPr="00D06C65">
              <w:rPr>
                <w:sz w:val="20"/>
                <w:szCs w:val="20"/>
              </w:rPr>
              <w:t>- мероприятия по разработке проектной, сметной документации для строительства, реконструкции и ремонта объектов благоустройства;</w:t>
            </w:r>
          </w:p>
          <w:p w14:paraId="627C3576" w14:textId="77777777" w:rsidR="00A03623" w:rsidRPr="00D06C65" w:rsidRDefault="00A03623" w:rsidP="00A03623">
            <w:pPr>
              <w:jc w:val="both"/>
              <w:rPr>
                <w:sz w:val="20"/>
                <w:szCs w:val="20"/>
              </w:rPr>
            </w:pPr>
            <w:r w:rsidRPr="00D06C65">
              <w:rPr>
                <w:sz w:val="20"/>
                <w:szCs w:val="20"/>
              </w:rPr>
              <w:t>- составление проектно-сметной документации по благоустройству</w:t>
            </w:r>
          </w:p>
          <w:p w14:paraId="521BD000" w14:textId="77777777" w:rsidR="00A03623" w:rsidRPr="00D06C65" w:rsidRDefault="00A03623" w:rsidP="00A03623">
            <w:pPr>
              <w:jc w:val="both"/>
              <w:rPr>
                <w:sz w:val="20"/>
                <w:szCs w:val="20"/>
              </w:rPr>
            </w:pPr>
            <w:r w:rsidRPr="00D06C65">
              <w:rPr>
                <w:sz w:val="20"/>
                <w:szCs w:val="20"/>
              </w:rPr>
              <w:t>- организация проведения оплачиваемых общественных работ</w:t>
            </w:r>
          </w:p>
          <w:p w14:paraId="10076B91" w14:textId="77777777" w:rsidR="00A03623" w:rsidRPr="00D06C65" w:rsidRDefault="00A03623" w:rsidP="00A03623">
            <w:pPr>
              <w:jc w:val="both"/>
              <w:rPr>
                <w:sz w:val="20"/>
                <w:szCs w:val="20"/>
              </w:rPr>
            </w:pPr>
            <w:r w:rsidRPr="00D06C65">
              <w:rPr>
                <w:sz w:val="20"/>
                <w:szCs w:val="20"/>
              </w:rPr>
              <w:t xml:space="preserve">- ремонт и содержанию системы водоснабжения населения  </w:t>
            </w:r>
          </w:p>
          <w:p w14:paraId="07B64BCE" w14:textId="77777777" w:rsidR="00A03623" w:rsidRPr="00D06C65" w:rsidRDefault="00A03623" w:rsidP="00A03623">
            <w:pPr>
              <w:jc w:val="both"/>
              <w:rPr>
                <w:sz w:val="20"/>
                <w:szCs w:val="20"/>
              </w:rPr>
            </w:pPr>
            <w:r w:rsidRPr="00D06C65">
              <w:rPr>
                <w:sz w:val="20"/>
                <w:szCs w:val="20"/>
              </w:rPr>
              <w:t xml:space="preserve">- благоустройство детских и спортивных площадок  </w:t>
            </w:r>
          </w:p>
        </w:tc>
      </w:tr>
      <w:tr w:rsidR="00A03623" w:rsidRPr="00D06C65" w14:paraId="2E47B7C5" w14:textId="77777777" w:rsidTr="00A03623">
        <w:trPr>
          <w:trHeight w:val="750"/>
        </w:trPr>
        <w:tc>
          <w:tcPr>
            <w:tcW w:w="3237" w:type="dxa"/>
            <w:tcBorders>
              <w:top w:val="nil"/>
              <w:left w:val="single" w:sz="4" w:space="0" w:color="auto"/>
              <w:bottom w:val="single" w:sz="4" w:space="0" w:color="auto"/>
              <w:right w:val="single" w:sz="4" w:space="0" w:color="auto"/>
            </w:tcBorders>
          </w:tcPr>
          <w:p w14:paraId="0D127977" w14:textId="77777777" w:rsidR="00A03623" w:rsidRPr="00D06C65" w:rsidRDefault="00A03623" w:rsidP="00A03623">
            <w:pPr>
              <w:rPr>
                <w:sz w:val="20"/>
                <w:szCs w:val="20"/>
              </w:rPr>
            </w:pPr>
            <w:r w:rsidRPr="00D06C65">
              <w:rPr>
                <w:sz w:val="20"/>
                <w:szCs w:val="20"/>
              </w:rPr>
              <w:lastRenderedPageBreak/>
              <w:t>Цель Подпрограммы муниципальной Программы</w:t>
            </w:r>
          </w:p>
        </w:tc>
        <w:tc>
          <w:tcPr>
            <w:tcW w:w="6828" w:type="dxa"/>
            <w:tcBorders>
              <w:top w:val="nil"/>
              <w:left w:val="nil"/>
              <w:bottom w:val="single" w:sz="4" w:space="0" w:color="auto"/>
              <w:right w:val="single" w:sz="4" w:space="0" w:color="auto"/>
            </w:tcBorders>
            <w:shd w:val="clear" w:color="000000" w:fill="FFFFFF"/>
            <w:vAlign w:val="center"/>
          </w:tcPr>
          <w:p w14:paraId="18CA91CA" w14:textId="77777777" w:rsidR="00A03623" w:rsidRPr="00D06C65" w:rsidRDefault="00A03623" w:rsidP="00A03623">
            <w:pPr>
              <w:autoSpaceDE w:val="0"/>
              <w:autoSpaceDN w:val="0"/>
              <w:adjustRightInd w:val="0"/>
              <w:rPr>
                <w:sz w:val="20"/>
                <w:szCs w:val="20"/>
              </w:rPr>
            </w:pPr>
            <w:r w:rsidRPr="00D06C65">
              <w:rPr>
                <w:sz w:val="20"/>
                <w:szCs w:val="20"/>
              </w:rPr>
              <w:t>Повышение уровня внешнего благоустройства и</w:t>
            </w:r>
            <w:r w:rsidRPr="00D06C65">
              <w:rPr>
                <w:sz w:val="20"/>
                <w:szCs w:val="20"/>
              </w:rPr>
              <w:br/>
              <w:t>санитарного содержания Воленского сельского поселения</w:t>
            </w:r>
          </w:p>
        </w:tc>
      </w:tr>
      <w:tr w:rsidR="00A03623" w:rsidRPr="00D06C65" w14:paraId="4B405FA5" w14:textId="77777777" w:rsidTr="00A03623">
        <w:trPr>
          <w:trHeight w:val="1378"/>
        </w:trPr>
        <w:tc>
          <w:tcPr>
            <w:tcW w:w="3237" w:type="dxa"/>
            <w:tcBorders>
              <w:top w:val="nil"/>
              <w:left w:val="single" w:sz="4" w:space="0" w:color="auto"/>
              <w:bottom w:val="single" w:sz="4" w:space="0" w:color="auto"/>
              <w:right w:val="single" w:sz="4" w:space="0" w:color="auto"/>
            </w:tcBorders>
          </w:tcPr>
          <w:p w14:paraId="1061BBB0" w14:textId="77777777" w:rsidR="00A03623" w:rsidRPr="00D06C65" w:rsidRDefault="00A03623" w:rsidP="00A03623">
            <w:pPr>
              <w:rPr>
                <w:sz w:val="20"/>
                <w:szCs w:val="20"/>
              </w:rPr>
            </w:pPr>
            <w:r w:rsidRPr="00D06C65">
              <w:rPr>
                <w:sz w:val="20"/>
                <w:szCs w:val="20"/>
              </w:rPr>
              <w:t>Задачи Подпрограммы муниципальной Программы</w:t>
            </w:r>
          </w:p>
        </w:tc>
        <w:tc>
          <w:tcPr>
            <w:tcW w:w="6828" w:type="dxa"/>
            <w:tcBorders>
              <w:top w:val="nil"/>
              <w:left w:val="nil"/>
              <w:bottom w:val="single" w:sz="4" w:space="0" w:color="auto"/>
              <w:right w:val="single" w:sz="4" w:space="0" w:color="auto"/>
            </w:tcBorders>
            <w:shd w:val="clear" w:color="000000" w:fill="FFFFFF"/>
            <w:vAlign w:val="center"/>
          </w:tcPr>
          <w:p w14:paraId="106A0E7B" w14:textId="77777777" w:rsidR="00A03623" w:rsidRPr="00D06C65" w:rsidRDefault="00A03623" w:rsidP="00A03623">
            <w:pPr>
              <w:jc w:val="both"/>
              <w:rPr>
                <w:color w:val="000000"/>
                <w:sz w:val="20"/>
                <w:szCs w:val="20"/>
              </w:rPr>
            </w:pPr>
            <w:r w:rsidRPr="00D06C65">
              <w:rPr>
                <w:color w:val="000000"/>
                <w:sz w:val="20"/>
                <w:szCs w:val="20"/>
              </w:rPr>
              <w:t xml:space="preserve">- приведение в качественное состояние элементов благоустройства; </w:t>
            </w:r>
          </w:p>
          <w:p w14:paraId="4FBA395C" w14:textId="77777777" w:rsidR="00A03623" w:rsidRPr="00D06C65" w:rsidRDefault="00A03623" w:rsidP="00A03623">
            <w:pPr>
              <w:jc w:val="both"/>
              <w:rPr>
                <w:color w:val="000000"/>
                <w:sz w:val="20"/>
                <w:szCs w:val="20"/>
              </w:rPr>
            </w:pPr>
            <w:r w:rsidRPr="00D06C65">
              <w:rPr>
                <w:color w:val="000000"/>
                <w:sz w:val="20"/>
                <w:szCs w:val="20"/>
              </w:rPr>
              <w:t>- привлечение жителей к участию в решении проблем благоустройства;</w:t>
            </w:r>
          </w:p>
          <w:p w14:paraId="36374C80" w14:textId="77777777" w:rsidR="00A03623" w:rsidRPr="00D06C65" w:rsidRDefault="00A03623" w:rsidP="00A03623">
            <w:pPr>
              <w:jc w:val="both"/>
              <w:rPr>
                <w:sz w:val="20"/>
                <w:szCs w:val="20"/>
              </w:rPr>
            </w:pPr>
            <w:r w:rsidRPr="00D06C65">
              <w:rPr>
                <w:color w:val="000000"/>
                <w:sz w:val="20"/>
                <w:szCs w:val="20"/>
              </w:rPr>
              <w:t>- о</w:t>
            </w:r>
            <w:r w:rsidRPr="00D06C65">
              <w:rPr>
                <w:sz w:val="20"/>
                <w:szCs w:val="20"/>
              </w:rPr>
              <w:t>здоровление санитарной экологической обстановки в поселении и на свободных территориях;</w:t>
            </w:r>
          </w:p>
          <w:p w14:paraId="027E8852" w14:textId="77777777" w:rsidR="00A03623" w:rsidRPr="00D06C65" w:rsidRDefault="00A03623" w:rsidP="00A03623">
            <w:pPr>
              <w:jc w:val="both"/>
              <w:rPr>
                <w:sz w:val="20"/>
                <w:szCs w:val="20"/>
              </w:rPr>
            </w:pPr>
            <w:r w:rsidRPr="00D06C65">
              <w:rPr>
                <w:sz w:val="20"/>
                <w:szCs w:val="20"/>
              </w:rPr>
              <w:t>- ликвидация свалок бытового мусора</w:t>
            </w:r>
          </w:p>
        </w:tc>
      </w:tr>
      <w:tr w:rsidR="00A03623" w:rsidRPr="00D06C65" w14:paraId="707A1AD7" w14:textId="77777777" w:rsidTr="00A03623">
        <w:trPr>
          <w:trHeight w:val="1125"/>
        </w:trPr>
        <w:tc>
          <w:tcPr>
            <w:tcW w:w="3237" w:type="dxa"/>
            <w:tcBorders>
              <w:top w:val="nil"/>
              <w:left w:val="single" w:sz="4" w:space="0" w:color="auto"/>
              <w:bottom w:val="single" w:sz="4" w:space="0" w:color="auto"/>
              <w:right w:val="single" w:sz="4" w:space="0" w:color="auto"/>
            </w:tcBorders>
          </w:tcPr>
          <w:p w14:paraId="7FA21D13" w14:textId="77777777" w:rsidR="00A03623" w:rsidRPr="00D06C65" w:rsidRDefault="00A03623" w:rsidP="00A03623">
            <w:pPr>
              <w:rPr>
                <w:sz w:val="20"/>
                <w:szCs w:val="20"/>
              </w:rPr>
            </w:pPr>
            <w:r w:rsidRPr="00D06C65">
              <w:rPr>
                <w:sz w:val="20"/>
                <w:szCs w:val="20"/>
              </w:rPr>
              <w:t>Основные целевые показатели и индикаторы Подпрограммы муниципальной Программы</w:t>
            </w:r>
          </w:p>
        </w:tc>
        <w:tc>
          <w:tcPr>
            <w:tcW w:w="6828" w:type="dxa"/>
            <w:tcBorders>
              <w:top w:val="nil"/>
              <w:left w:val="nil"/>
              <w:bottom w:val="single" w:sz="4" w:space="0" w:color="auto"/>
              <w:right w:val="single" w:sz="4" w:space="0" w:color="auto"/>
            </w:tcBorders>
            <w:shd w:val="clear" w:color="000000" w:fill="FFFFFF"/>
          </w:tcPr>
          <w:p w14:paraId="09425479" w14:textId="77777777" w:rsidR="00A03623" w:rsidRPr="00D06C65" w:rsidRDefault="00A03623" w:rsidP="00A03623">
            <w:pPr>
              <w:rPr>
                <w:sz w:val="20"/>
                <w:szCs w:val="20"/>
              </w:rPr>
            </w:pPr>
            <w:r w:rsidRPr="00D06C65">
              <w:rPr>
                <w:sz w:val="20"/>
                <w:szCs w:val="20"/>
              </w:rPr>
              <w:t>- объем затрат на проведение работ по улучшению санитарного и экологического состояния территории поселения;</w:t>
            </w:r>
          </w:p>
          <w:p w14:paraId="50AF4F18" w14:textId="77777777" w:rsidR="00A03623" w:rsidRPr="00D06C65" w:rsidRDefault="00A03623" w:rsidP="00A03623">
            <w:pPr>
              <w:rPr>
                <w:sz w:val="20"/>
                <w:szCs w:val="20"/>
              </w:rPr>
            </w:pPr>
            <w:r w:rsidRPr="00D06C65">
              <w:rPr>
                <w:sz w:val="20"/>
                <w:szCs w:val="20"/>
              </w:rPr>
              <w:t xml:space="preserve">- доля </w:t>
            </w:r>
            <w:proofErr w:type="gramStart"/>
            <w:r w:rsidRPr="00D06C65">
              <w:rPr>
                <w:sz w:val="20"/>
                <w:szCs w:val="20"/>
              </w:rPr>
              <w:t>благоустроенной  территории</w:t>
            </w:r>
            <w:proofErr w:type="gramEnd"/>
            <w:r w:rsidRPr="00D06C65">
              <w:rPr>
                <w:sz w:val="20"/>
                <w:szCs w:val="20"/>
              </w:rPr>
              <w:t xml:space="preserve"> от общей площади сельского поселения</w:t>
            </w:r>
          </w:p>
        </w:tc>
      </w:tr>
      <w:tr w:rsidR="00A03623" w:rsidRPr="00D06C65" w14:paraId="4726C245" w14:textId="77777777" w:rsidTr="00A03623">
        <w:trPr>
          <w:trHeight w:val="750"/>
        </w:trPr>
        <w:tc>
          <w:tcPr>
            <w:tcW w:w="3237" w:type="dxa"/>
            <w:tcBorders>
              <w:top w:val="nil"/>
              <w:left w:val="single" w:sz="4" w:space="0" w:color="auto"/>
              <w:bottom w:val="single" w:sz="4" w:space="0" w:color="auto"/>
              <w:right w:val="single" w:sz="4" w:space="0" w:color="auto"/>
            </w:tcBorders>
          </w:tcPr>
          <w:p w14:paraId="1764A31E" w14:textId="77777777" w:rsidR="00A03623" w:rsidRPr="00D06C65" w:rsidRDefault="00A03623" w:rsidP="00A03623">
            <w:pPr>
              <w:rPr>
                <w:sz w:val="20"/>
                <w:szCs w:val="20"/>
              </w:rPr>
            </w:pPr>
            <w:r w:rsidRPr="00D06C65">
              <w:rPr>
                <w:sz w:val="20"/>
                <w:szCs w:val="20"/>
              </w:rPr>
              <w:t>Сроки реализации Подпрограммы муниципальной Программы</w:t>
            </w:r>
          </w:p>
        </w:tc>
        <w:tc>
          <w:tcPr>
            <w:tcW w:w="6828" w:type="dxa"/>
            <w:tcBorders>
              <w:top w:val="nil"/>
              <w:left w:val="nil"/>
              <w:bottom w:val="single" w:sz="4" w:space="0" w:color="auto"/>
              <w:right w:val="single" w:sz="4" w:space="0" w:color="auto"/>
            </w:tcBorders>
          </w:tcPr>
          <w:p w14:paraId="0AD276DD" w14:textId="77777777" w:rsidR="00A03623" w:rsidRPr="00D06C65" w:rsidRDefault="00A03623" w:rsidP="00A03623">
            <w:pPr>
              <w:rPr>
                <w:sz w:val="20"/>
                <w:szCs w:val="20"/>
              </w:rPr>
            </w:pPr>
            <w:r w:rsidRPr="00D06C65">
              <w:rPr>
                <w:sz w:val="20"/>
                <w:szCs w:val="20"/>
              </w:rPr>
              <w:t>2014-2028 годы. </w:t>
            </w:r>
            <w:r w:rsidRPr="00D06C65">
              <w:rPr>
                <w:color w:val="333333"/>
                <w:sz w:val="20"/>
                <w:szCs w:val="20"/>
              </w:rPr>
              <w:t>Этапы реализации Подпрограммы не выделяются</w:t>
            </w:r>
          </w:p>
        </w:tc>
      </w:tr>
      <w:tr w:rsidR="00A03623" w:rsidRPr="00D06C65" w14:paraId="2B656DA7" w14:textId="77777777" w:rsidTr="00A03623">
        <w:trPr>
          <w:trHeight w:val="1124"/>
        </w:trPr>
        <w:tc>
          <w:tcPr>
            <w:tcW w:w="3237" w:type="dxa"/>
            <w:tcBorders>
              <w:top w:val="nil"/>
              <w:left w:val="single" w:sz="4" w:space="0" w:color="auto"/>
              <w:bottom w:val="single" w:sz="4" w:space="0" w:color="auto"/>
              <w:right w:val="single" w:sz="4" w:space="0" w:color="auto"/>
            </w:tcBorders>
          </w:tcPr>
          <w:p w14:paraId="34F79D92" w14:textId="77777777" w:rsidR="00A03623" w:rsidRPr="00D06C65" w:rsidRDefault="00A03623" w:rsidP="00A03623">
            <w:pPr>
              <w:rPr>
                <w:sz w:val="20"/>
                <w:szCs w:val="20"/>
              </w:rPr>
            </w:pPr>
            <w:r w:rsidRPr="00D06C65">
              <w:rPr>
                <w:sz w:val="20"/>
                <w:szCs w:val="20"/>
              </w:rPr>
              <w:t xml:space="preserve">Объемы и источники финансирования Подпрограммы муниципальной Программы </w:t>
            </w:r>
          </w:p>
        </w:tc>
        <w:tc>
          <w:tcPr>
            <w:tcW w:w="6828" w:type="dxa"/>
            <w:tcBorders>
              <w:top w:val="nil"/>
              <w:left w:val="nil"/>
              <w:bottom w:val="single" w:sz="4" w:space="0" w:color="auto"/>
              <w:right w:val="single" w:sz="4" w:space="0" w:color="auto"/>
            </w:tcBorders>
          </w:tcPr>
          <w:p w14:paraId="1A64AEFA" w14:textId="77777777" w:rsidR="00A03623" w:rsidRPr="00D06C65" w:rsidRDefault="00A03623" w:rsidP="00A03623">
            <w:pPr>
              <w:pStyle w:val="af1"/>
              <w:jc w:val="both"/>
              <w:rPr>
                <w:rFonts w:ascii="Times New Roman" w:hAnsi="Times New Roman" w:cs="Times New Roman"/>
                <w:sz w:val="20"/>
                <w:szCs w:val="20"/>
              </w:rPr>
            </w:pPr>
            <w:r w:rsidRPr="00D06C65">
              <w:rPr>
                <w:rFonts w:ascii="Times New Roman" w:hAnsi="Times New Roman" w:cs="Times New Roman"/>
                <w:sz w:val="20"/>
                <w:szCs w:val="20"/>
              </w:rPr>
              <w:t xml:space="preserve">Финансирование Программных мероприятий осуществляется за счет средств, получаемых из бюджета Воленского сельского </w:t>
            </w:r>
            <w:proofErr w:type="gramStart"/>
            <w:r w:rsidRPr="00D06C65">
              <w:rPr>
                <w:rFonts w:ascii="Times New Roman" w:hAnsi="Times New Roman" w:cs="Times New Roman"/>
                <w:sz w:val="20"/>
                <w:szCs w:val="20"/>
              </w:rPr>
              <w:t>поселения,  в</w:t>
            </w:r>
            <w:proofErr w:type="gramEnd"/>
            <w:r w:rsidRPr="00D06C65">
              <w:rPr>
                <w:rFonts w:ascii="Times New Roman" w:hAnsi="Times New Roman" w:cs="Times New Roman"/>
                <w:sz w:val="20"/>
                <w:szCs w:val="20"/>
              </w:rPr>
              <w:t xml:space="preserve"> объемах, предусмотренных Подпрограммой и утвержденных решением Совета народных депутатов Воленского сельского поселения Новоусманского муниципального района о бюджете поселения на очередной финансовый год.</w:t>
            </w:r>
          </w:p>
          <w:p w14:paraId="2399647E" w14:textId="77777777" w:rsidR="00A03623" w:rsidRPr="00D06C65" w:rsidRDefault="00A03623" w:rsidP="00A03623">
            <w:pPr>
              <w:pStyle w:val="ConsPlusCel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466"/>
              <w:gridCol w:w="1466"/>
              <w:gridCol w:w="1466"/>
            </w:tblGrid>
            <w:tr w:rsidR="00A03623" w:rsidRPr="00D06C65" w14:paraId="0B188E21" w14:textId="77777777" w:rsidTr="00A03623">
              <w:trPr>
                <w:trHeight w:val="218"/>
              </w:trPr>
              <w:tc>
                <w:tcPr>
                  <w:tcW w:w="1579" w:type="dxa"/>
                </w:tcPr>
                <w:p w14:paraId="4EB10E0A"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Год реализации</w:t>
                  </w:r>
                </w:p>
              </w:tc>
              <w:tc>
                <w:tcPr>
                  <w:tcW w:w="1466" w:type="dxa"/>
                </w:tcPr>
                <w:p w14:paraId="79746E6B"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ФБ</w:t>
                  </w:r>
                </w:p>
              </w:tc>
              <w:tc>
                <w:tcPr>
                  <w:tcW w:w="1466" w:type="dxa"/>
                </w:tcPr>
                <w:p w14:paraId="02BD0872"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ОБ</w:t>
                  </w:r>
                </w:p>
              </w:tc>
              <w:tc>
                <w:tcPr>
                  <w:tcW w:w="1466" w:type="dxa"/>
                </w:tcPr>
                <w:p w14:paraId="28F99D69"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МБ</w:t>
                  </w:r>
                </w:p>
              </w:tc>
            </w:tr>
            <w:tr w:rsidR="00A03623" w:rsidRPr="00D06C65" w14:paraId="1431ACB6" w14:textId="77777777" w:rsidTr="00A03623">
              <w:trPr>
                <w:trHeight w:val="211"/>
              </w:trPr>
              <w:tc>
                <w:tcPr>
                  <w:tcW w:w="1579" w:type="dxa"/>
                </w:tcPr>
                <w:p w14:paraId="48114F52"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2014</w:t>
                  </w:r>
                </w:p>
              </w:tc>
              <w:tc>
                <w:tcPr>
                  <w:tcW w:w="1466" w:type="dxa"/>
                </w:tcPr>
                <w:p w14:paraId="5B1CD3A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BEFB554"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331,5</w:t>
                  </w:r>
                </w:p>
              </w:tc>
              <w:tc>
                <w:tcPr>
                  <w:tcW w:w="1466" w:type="dxa"/>
                </w:tcPr>
                <w:p w14:paraId="360C62A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2106,7</w:t>
                  </w:r>
                </w:p>
              </w:tc>
            </w:tr>
            <w:tr w:rsidR="00A03623" w:rsidRPr="00D06C65" w14:paraId="2720F2AC" w14:textId="77777777" w:rsidTr="00A03623">
              <w:trPr>
                <w:trHeight w:val="211"/>
              </w:trPr>
              <w:tc>
                <w:tcPr>
                  <w:tcW w:w="1579" w:type="dxa"/>
                </w:tcPr>
                <w:p w14:paraId="50BB8840"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2015</w:t>
                  </w:r>
                </w:p>
              </w:tc>
              <w:tc>
                <w:tcPr>
                  <w:tcW w:w="1466" w:type="dxa"/>
                </w:tcPr>
                <w:p w14:paraId="4566D9B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5BA17FF"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F374A0F" w14:textId="77777777" w:rsidR="00A03623" w:rsidRPr="00D06C65" w:rsidRDefault="00A03623" w:rsidP="00A03623">
                  <w:pPr>
                    <w:jc w:val="center"/>
                    <w:rPr>
                      <w:sz w:val="20"/>
                      <w:szCs w:val="20"/>
                    </w:rPr>
                  </w:pPr>
                  <w:r w:rsidRPr="00D06C65">
                    <w:rPr>
                      <w:sz w:val="20"/>
                      <w:szCs w:val="20"/>
                    </w:rPr>
                    <w:t>1228,3</w:t>
                  </w:r>
                </w:p>
              </w:tc>
            </w:tr>
            <w:tr w:rsidR="00A03623" w:rsidRPr="00D06C65" w14:paraId="5FCAE245" w14:textId="77777777" w:rsidTr="00A03623">
              <w:trPr>
                <w:trHeight w:val="211"/>
              </w:trPr>
              <w:tc>
                <w:tcPr>
                  <w:tcW w:w="1579" w:type="dxa"/>
                </w:tcPr>
                <w:p w14:paraId="360A866E"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2016</w:t>
                  </w:r>
                </w:p>
              </w:tc>
              <w:tc>
                <w:tcPr>
                  <w:tcW w:w="1466" w:type="dxa"/>
                </w:tcPr>
                <w:p w14:paraId="4CD3EA8C"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8D9ECB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B5B7CAD" w14:textId="77777777" w:rsidR="00A03623" w:rsidRPr="00D06C65" w:rsidRDefault="00A03623" w:rsidP="00A03623">
                  <w:pPr>
                    <w:jc w:val="center"/>
                    <w:rPr>
                      <w:sz w:val="20"/>
                      <w:szCs w:val="20"/>
                    </w:rPr>
                  </w:pPr>
                  <w:r w:rsidRPr="00D06C65">
                    <w:rPr>
                      <w:sz w:val="20"/>
                      <w:szCs w:val="20"/>
                    </w:rPr>
                    <w:t>1435,7</w:t>
                  </w:r>
                </w:p>
              </w:tc>
            </w:tr>
            <w:tr w:rsidR="00A03623" w:rsidRPr="00D06C65" w14:paraId="35909E7C" w14:textId="77777777" w:rsidTr="00A03623">
              <w:trPr>
                <w:trHeight w:val="211"/>
              </w:trPr>
              <w:tc>
                <w:tcPr>
                  <w:tcW w:w="1579" w:type="dxa"/>
                </w:tcPr>
                <w:p w14:paraId="055760B7"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2017</w:t>
                  </w:r>
                </w:p>
              </w:tc>
              <w:tc>
                <w:tcPr>
                  <w:tcW w:w="1466" w:type="dxa"/>
                </w:tcPr>
                <w:p w14:paraId="0425F253"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ECE033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005E1D24" w14:textId="77777777" w:rsidR="00A03623" w:rsidRPr="00D06C65" w:rsidRDefault="00A03623" w:rsidP="00A03623">
                  <w:pPr>
                    <w:jc w:val="center"/>
                    <w:rPr>
                      <w:sz w:val="20"/>
                      <w:szCs w:val="20"/>
                    </w:rPr>
                  </w:pPr>
                  <w:r w:rsidRPr="00D06C65">
                    <w:rPr>
                      <w:sz w:val="20"/>
                      <w:szCs w:val="20"/>
                    </w:rPr>
                    <w:t>1542,4</w:t>
                  </w:r>
                </w:p>
              </w:tc>
            </w:tr>
            <w:tr w:rsidR="00A03623" w:rsidRPr="00D06C65" w14:paraId="68453D3B" w14:textId="77777777" w:rsidTr="00A03623">
              <w:trPr>
                <w:trHeight w:val="211"/>
              </w:trPr>
              <w:tc>
                <w:tcPr>
                  <w:tcW w:w="1579" w:type="dxa"/>
                </w:tcPr>
                <w:p w14:paraId="081CBB91"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2018</w:t>
                  </w:r>
                </w:p>
              </w:tc>
              <w:tc>
                <w:tcPr>
                  <w:tcW w:w="1466" w:type="dxa"/>
                </w:tcPr>
                <w:p w14:paraId="5154543C"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B30623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A354281" w14:textId="77777777" w:rsidR="00A03623" w:rsidRPr="00D06C65" w:rsidRDefault="00A03623" w:rsidP="00A03623">
                  <w:pPr>
                    <w:jc w:val="center"/>
                    <w:rPr>
                      <w:sz w:val="20"/>
                      <w:szCs w:val="20"/>
                    </w:rPr>
                  </w:pPr>
                  <w:r w:rsidRPr="00D06C65">
                    <w:rPr>
                      <w:sz w:val="20"/>
                      <w:szCs w:val="20"/>
                    </w:rPr>
                    <w:t>1761,5</w:t>
                  </w:r>
                </w:p>
              </w:tc>
            </w:tr>
            <w:tr w:rsidR="00A03623" w:rsidRPr="00D06C65" w14:paraId="11B34762" w14:textId="77777777" w:rsidTr="00A03623">
              <w:trPr>
                <w:trHeight w:val="211"/>
              </w:trPr>
              <w:tc>
                <w:tcPr>
                  <w:tcW w:w="1579" w:type="dxa"/>
                </w:tcPr>
                <w:p w14:paraId="434AEFB4"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2019</w:t>
                  </w:r>
                </w:p>
              </w:tc>
              <w:tc>
                <w:tcPr>
                  <w:tcW w:w="1466" w:type="dxa"/>
                </w:tcPr>
                <w:p w14:paraId="2CDA9C1E"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9A3E89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001DC8F6" w14:textId="77777777" w:rsidR="00A03623" w:rsidRPr="00D06C65" w:rsidRDefault="00A03623" w:rsidP="00A03623">
                  <w:pPr>
                    <w:jc w:val="center"/>
                    <w:rPr>
                      <w:sz w:val="20"/>
                      <w:szCs w:val="20"/>
                    </w:rPr>
                  </w:pPr>
                  <w:r w:rsidRPr="00D06C65">
                    <w:rPr>
                      <w:sz w:val="20"/>
                      <w:szCs w:val="20"/>
                    </w:rPr>
                    <w:t>2144,6</w:t>
                  </w:r>
                </w:p>
              </w:tc>
            </w:tr>
            <w:tr w:rsidR="00A03623" w:rsidRPr="00D06C65" w14:paraId="2A4F962D" w14:textId="77777777" w:rsidTr="00A03623">
              <w:trPr>
                <w:trHeight w:val="211"/>
              </w:trPr>
              <w:tc>
                <w:tcPr>
                  <w:tcW w:w="1579" w:type="dxa"/>
                </w:tcPr>
                <w:p w14:paraId="25C62F0E"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2020</w:t>
                  </w:r>
                </w:p>
              </w:tc>
              <w:tc>
                <w:tcPr>
                  <w:tcW w:w="1466" w:type="dxa"/>
                </w:tcPr>
                <w:p w14:paraId="3F07F3A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F1A0E6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75,5</w:t>
                  </w:r>
                </w:p>
              </w:tc>
              <w:tc>
                <w:tcPr>
                  <w:tcW w:w="1466" w:type="dxa"/>
                </w:tcPr>
                <w:p w14:paraId="15A65D22" w14:textId="77777777" w:rsidR="00A03623" w:rsidRPr="00D06C65" w:rsidRDefault="00A03623" w:rsidP="00A03623">
                  <w:pPr>
                    <w:jc w:val="center"/>
                    <w:rPr>
                      <w:sz w:val="20"/>
                      <w:szCs w:val="20"/>
                    </w:rPr>
                  </w:pPr>
                  <w:r w:rsidRPr="00D06C65">
                    <w:rPr>
                      <w:sz w:val="20"/>
                      <w:szCs w:val="20"/>
                    </w:rPr>
                    <w:t>1492,3</w:t>
                  </w:r>
                </w:p>
              </w:tc>
            </w:tr>
            <w:tr w:rsidR="00A03623" w:rsidRPr="00D06C65" w14:paraId="0D9D2197" w14:textId="77777777" w:rsidTr="00A03623">
              <w:trPr>
                <w:trHeight w:val="211"/>
              </w:trPr>
              <w:tc>
                <w:tcPr>
                  <w:tcW w:w="1579" w:type="dxa"/>
                </w:tcPr>
                <w:p w14:paraId="4A41185C"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2021</w:t>
                  </w:r>
                </w:p>
              </w:tc>
              <w:tc>
                <w:tcPr>
                  <w:tcW w:w="1466" w:type="dxa"/>
                </w:tcPr>
                <w:p w14:paraId="3E505D5C"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C1A6764"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0BFD406C" w14:textId="77777777" w:rsidR="00A03623" w:rsidRPr="00D06C65" w:rsidRDefault="00A03623" w:rsidP="00A03623">
                  <w:pPr>
                    <w:jc w:val="center"/>
                    <w:rPr>
                      <w:sz w:val="20"/>
                      <w:szCs w:val="20"/>
                    </w:rPr>
                  </w:pPr>
                  <w:r w:rsidRPr="00D06C65">
                    <w:rPr>
                      <w:sz w:val="20"/>
                      <w:szCs w:val="20"/>
                    </w:rPr>
                    <w:t>1825,7</w:t>
                  </w:r>
                </w:p>
              </w:tc>
            </w:tr>
            <w:tr w:rsidR="00A03623" w:rsidRPr="00D06C65" w14:paraId="6D08D3E6" w14:textId="77777777" w:rsidTr="00A03623">
              <w:trPr>
                <w:trHeight w:val="211"/>
              </w:trPr>
              <w:tc>
                <w:tcPr>
                  <w:tcW w:w="1579" w:type="dxa"/>
                </w:tcPr>
                <w:p w14:paraId="601E53BA"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2022</w:t>
                  </w:r>
                </w:p>
              </w:tc>
              <w:tc>
                <w:tcPr>
                  <w:tcW w:w="1466" w:type="dxa"/>
                </w:tcPr>
                <w:p w14:paraId="067EF76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4FE6661D"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4E840BF" w14:textId="77777777" w:rsidR="00A03623" w:rsidRPr="00D06C65" w:rsidRDefault="00A03623" w:rsidP="00A03623">
                  <w:pPr>
                    <w:jc w:val="center"/>
                    <w:rPr>
                      <w:sz w:val="20"/>
                      <w:szCs w:val="20"/>
                    </w:rPr>
                  </w:pPr>
                  <w:r w:rsidRPr="00D06C65">
                    <w:rPr>
                      <w:sz w:val="20"/>
                      <w:szCs w:val="20"/>
                    </w:rPr>
                    <w:t>1640,4</w:t>
                  </w:r>
                </w:p>
              </w:tc>
            </w:tr>
            <w:tr w:rsidR="00A03623" w:rsidRPr="00D06C65" w14:paraId="0AAFB2CD" w14:textId="77777777" w:rsidTr="00A03623">
              <w:trPr>
                <w:trHeight w:val="211"/>
              </w:trPr>
              <w:tc>
                <w:tcPr>
                  <w:tcW w:w="1579" w:type="dxa"/>
                </w:tcPr>
                <w:p w14:paraId="06B609B5"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2023</w:t>
                  </w:r>
                </w:p>
              </w:tc>
              <w:tc>
                <w:tcPr>
                  <w:tcW w:w="1466" w:type="dxa"/>
                </w:tcPr>
                <w:p w14:paraId="109F0EA4"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410171A9"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F723031" w14:textId="77777777" w:rsidR="00A03623" w:rsidRPr="00D06C65" w:rsidRDefault="00A03623" w:rsidP="00A03623">
                  <w:pPr>
                    <w:jc w:val="center"/>
                    <w:rPr>
                      <w:sz w:val="20"/>
                      <w:szCs w:val="20"/>
                    </w:rPr>
                  </w:pPr>
                  <w:r w:rsidRPr="00D06C65">
                    <w:rPr>
                      <w:sz w:val="20"/>
                      <w:szCs w:val="20"/>
                    </w:rPr>
                    <w:t>1389,0</w:t>
                  </w:r>
                </w:p>
              </w:tc>
            </w:tr>
            <w:tr w:rsidR="00A03623" w:rsidRPr="00D06C65" w14:paraId="019AE369" w14:textId="77777777" w:rsidTr="00A03623">
              <w:trPr>
                <w:trHeight w:val="211"/>
              </w:trPr>
              <w:tc>
                <w:tcPr>
                  <w:tcW w:w="1579" w:type="dxa"/>
                </w:tcPr>
                <w:p w14:paraId="116B24A3"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2024</w:t>
                  </w:r>
                </w:p>
              </w:tc>
              <w:tc>
                <w:tcPr>
                  <w:tcW w:w="1466" w:type="dxa"/>
                </w:tcPr>
                <w:p w14:paraId="5669439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F53423D"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5820E916" w14:textId="77777777" w:rsidR="00A03623" w:rsidRPr="00D06C65" w:rsidRDefault="00A03623" w:rsidP="00A03623">
                  <w:pPr>
                    <w:jc w:val="center"/>
                    <w:rPr>
                      <w:sz w:val="20"/>
                      <w:szCs w:val="20"/>
                    </w:rPr>
                  </w:pPr>
                  <w:r w:rsidRPr="00D06C65">
                    <w:rPr>
                      <w:sz w:val="20"/>
                      <w:szCs w:val="20"/>
                    </w:rPr>
                    <w:t>4637,53</w:t>
                  </w:r>
                </w:p>
              </w:tc>
            </w:tr>
            <w:tr w:rsidR="00A03623" w:rsidRPr="00D06C65" w14:paraId="5AA25FB9" w14:textId="77777777" w:rsidTr="00A03623">
              <w:trPr>
                <w:trHeight w:val="211"/>
              </w:trPr>
              <w:tc>
                <w:tcPr>
                  <w:tcW w:w="1579" w:type="dxa"/>
                </w:tcPr>
                <w:p w14:paraId="2E12F4A2"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2025</w:t>
                  </w:r>
                </w:p>
              </w:tc>
              <w:tc>
                <w:tcPr>
                  <w:tcW w:w="1466" w:type="dxa"/>
                </w:tcPr>
                <w:p w14:paraId="283FBB41"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FFF67C5"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743CC6C5" w14:textId="77777777" w:rsidR="00A03623" w:rsidRPr="00D06C65" w:rsidRDefault="00A03623" w:rsidP="00A03623">
                  <w:pPr>
                    <w:jc w:val="center"/>
                    <w:rPr>
                      <w:sz w:val="20"/>
                      <w:szCs w:val="20"/>
                    </w:rPr>
                  </w:pPr>
                  <w:r w:rsidRPr="00D06C65">
                    <w:rPr>
                      <w:sz w:val="20"/>
                      <w:szCs w:val="20"/>
                    </w:rPr>
                    <w:t>4518,5</w:t>
                  </w:r>
                </w:p>
              </w:tc>
            </w:tr>
            <w:tr w:rsidR="00A03623" w:rsidRPr="00D06C65" w14:paraId="24243078" w14:textId="77777777" w:rsidTr="00A03623">
              <w:trPr>
                <w:trHeight w:val="211"/>
              </w:trPr>
              <w:tc>
                <w:tcPr>
                  <w:tcW w:w="1579" w:type="dxa"/>
                </w:tcPr>
                <w:p w14:paraId="223F30DF"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2026</w:t>
                  </w:r>
                </w:p>
              </w:tc>
              <w:tc>
                <w:tcPr>
                  <w:tcW w:w="1466" w:type="dxa"/>
                </w:tcPr>
                <w:p w14:paraId="6D42ADB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320FCD27"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33E3280" w14:textId="77777777" w:rsidR="00A03623" w:rsidRPr="00D06C65" w:rsidRDefault="00A03623" w:rsidP="00A03623">
                  <w:pPr>
                    <w:jc w:val="center"/>
                    <w:rPr>
                      <w:sz w:val="20"/>
                      <w:szCs w:val="20"/>
                    </w:rPr>
                  </w:pPr>
                  <w:r w:rsidRPr="00D06C65">
                    <w:rPr>
                      <w:sz w:val="20"/>
                      <w:szCs w:val="20"/>
                    </w:rPr>
                    <w:t>2480</w:t>
                  </w:r>
                </w:p>
              </w:tc>
            </w:tr>
            <w:tr w:rsidR="00A03623" w:rsidRPr="00D06C65" w14:paraId="23FECAC2" w14:textId="77777777" w:rsidTr="00A03623">
              <w:trPr>
                <w:trHeight w:val="211"/>
              </w:trPr>
              <w:tc>
                <w:tcPr>
                  <w:tcW w:w="1579" w:type="dxa"/>
                </w:tcPr>
                <w:p w14:paraId="1B642883"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2027</w:t>
                  </w:r>
                </w:p>
              </w:tc>
              <w:tc>
                <w:tcPr>
                  <w:tcW w:w="1466" w:type="dxa"/>
                </w:tcPr>
                <w:p w14:paraId="6C72F6EA"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11775A3C"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2ACD6094" w14:textId="77777777" w:rsidR="00A03623" w:rsidRPr="00D06C65" w:rsidRDefault="00A03623" w:rsidP="00A03623">
                  <w:pPr>
                    <w:jc w:val="center"/>
                    <w:rPr>
                      <w:sz w:val="20"/>
                      <w:szCs w:val="20"/>
                    </w:rPr>
                  </w:pPr>
                  <w:r w:rsidRPr="00D06C65">
                    <w:rPr>
                      <w:sz w:val="20"/>
                      <w:szCs w:val="20"/>
                    </w:rPr>
                    <w:t>2666</w:t>
                  </w:r>
                </w:p>
              </w:tc>
            </w:tr>
            <w:tr w:rsidR="00A03623" w:rsidRPr="00D06C65" w14:paraId="48B560BC" w14:textId="77777777" w:rsidTr="00A03623">
              <w:trPr>
                <w:trHeight w:val="211"/>
              </w:trPr>
              <w:tc>
                <w:tcPr>
                  <w:tcW w:w="1579" w:type="dxa"/>
                </w:tcPr>
                <w:p w14:paraId="00B548C6" w14:textId="77777777" w:rsidR="00A03623" w:rsidRPr="00D06C65" w:rsidRDefault="00A03623" w:rsidP="00A03623">
                  <w:pPr>
                    <w:pStyle w:val="af1"/>
                    <w:jc w:val="center"/>
                    <w:rPr>
                      <w:rFonts w:ascii="Times New Roman" w:hAnsi="Times New Roman" w:cs="Times New Roman"/>
                      <w:color w:val="000000"/>
                      <w:sz w:val="20"/>
                      <w:szCs w:val="20"/>
                    </w:rPr>
                  </w:pPr>
                  <w:r w:rsidRPr="00D06C65">
                    <w:rPr>
                      <w:rFonts w:ascii="Times New Roman" w:hAnsi="Times New Roman" w:cs="Times New Roman"/>
                      <w:color w:val="000000"/>
                      <w:sz w:val="20"/>
                      <w:szCs w:val="20"/>
                    </w:rPr>
                    <w:t>2028</w:t>
                  </w:r>
                </w:p>
              </w:tc>
              <w:tc>
                <w:tcPr>
                  <w:tcW w:w="1466" w:type="dxa"/>
                </w:tcPr>
                <w:p w14:paraId="45B594AB"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2153B90" w14:textId="77777777" w:rsidR="00A03623" w:rsidRPr="00D06C65" w:rsidRDefault="00A03623" w:rsidP="00A03623">
                  <w:pPr>
                    <w:pStyle w:val="af1"/>
                    <w:jc w:val="center"/>
                    <w:rPr>
                      <w:rFonts w:ascii="Times New Roman" w:hAnsi="Times New Roman" w:cs="Times New Roman"/>
                      <w:sz w:val="20"/>
                      <w:szCs w:val="20"/>
                    </w:rPr>
                  </w:pPr>
                  <w:r w:rsidRPr="00D06C65">
                    <w:rPr>
                      <w:rFonts w:ascii="Times New Roman" w:hAnsi="Times New Roman" w:cs="Times New Roman"/>
                      <w:sz w:val="20"/>
                      <w:szCs w:val="20"/>
                    </w:rPr>
                    <w:t>0</w:t>
                  </w:r>
                </w:p>
              </w:tc>
              <w:tc>
                <w:tcPr>
                  <w:tcW w:w="1466" w:type="dxa"/>
                </w:tcPr>
                <w:p w14:paraId="639AE7A4" w14:textId="77777777" w:rsidR="00A03623" w:rsidRPr="00D06C65" w:rsidRDefault="00A03623" w:rsidP="00A03623">
                  <w:pPr>
                    <w:jc w:val="center"/>
                    <w:rPr>
                      <w:sz w:val="20"/>
                      <w:szCs w:val="20"/>
                    </w:rPr>
                  </w:pPr>
                  <w:r w:rsidRPr="00D06C65">
                    <w:rPr>
                      <w:sz w:val="20"/>
                      <w:szCs w:val="20"/>
                    </w:rPr>
                    <w:t>3000,1</w:t>
                  </w:r>
                </w:p>
              </w:tc>
            </w:tr>
            <w:tr w:rsidR="00A03623" w:rsidRPr="00D06C65" w14:paraId="023E66AF" w14:textId="77777777" w:rsidTr="00A03623">
              <w:trPr>
                <w:trHeight w:val="211"/>
              </w:trPr>
              <w:tc>
                <w:tcPr>
                  <w:tcW w:w="1579" w:type="dxa"/>
                </w:tcPr>
                <w:p w14:paraId="714CE42F" w14:textId="77777777" w:rsidR="00A03623" w:rsidRPr="00D06C65" w:rsidRDefault="00A03623" w:rsidP="00A03623">
                  <w:pPr>
                    <w:pStyle w:val="af1"/>
                    <w:jc w:val="center"/>
                    <w:rPr>
                      <w:rFonts w:ascii="Times New Roman" w:hAnsi="Times New Roman" w:cs="Times New Roman"/>
                      <w:b/>
                      <w:color w:val="000000"/>
                      <w:sz w:val="20"/>
                      <w:szCs w:val="20"/>
                    </w:rPr>
                  </w:pPr>
                  <w:r w:rsidRPr="00D06C65">
                    <w:rPr>
                      <w:rFonts w:ascii="Times New Roman" w:hAnsi="Times New Roman" w:cs="Times New Roman"/>
                      <w:b/>
                      <w:color w:val="000000"/>
                      <w:sz w:val="20"/>
                      <w:szCs w:val="20"/>
                    </w:rPr>
                    <w:t>ИТОГО</w:t>
                  </w:r>
                </w:p>
              </w:tc>
              <w:tc>
                <w:tcPr>
                  <w:tcW w:w="1466" w:type="dxa"/>
                </w:tcPr>
                <w:p w14:paraId="2DDAE1C0"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t>0</w:t>
                  </w:r>
                </w:p>
              </w:tc>
              <w:tc>
                <w:tcPr>
                  <w:tcW w:w="1466" w:type="dxa"/>
                </w:tcPr>
                <w:p w14:paraId="41135433" w14:textId="77777777" w:rsidR="00A03623" w:rsidRPr="00D06C65" w:rsidRDefault="00A03623" w:rsidP="00A03623">
                  <w:pPr>
                    <w:pStyle w:val="af1"/>
                    <w:jc w:val="center"/>
                    <w:rPr>
                      <w:rFonts w:ascii="Times New Roman" w:hAnsi="Times New Roman" w:cs="Times New Roman"/>
                      <w:b/>
                      <w:sz w:val="20"/>
                      <w:szCs w:val="20"/>
                    </w:rPr>
                  </w:pPr>
                  <w:r w:rsidRPr="00D06C65">
                    <w:rPr>
                      <w:rFonts w:ascii="Times New Roman" w:hAnsi="Times New Roman" w:cs="Times New Roman"/>
                      <w:b/>
                      <w:sz w:val="20"/>
                      <w:szCs w:val="20"/>
                    </w:rPr>
                    <w:fldChar w:fldCharType="begin"/>
                  </w:r>
                  <w:r w:rsidRPr="00D06C65">
                    <w:rPr>
                      <w:rFonts w:ascii="Times New Roman" w:hAnsi="Times New Roman" w:cs="Times New Roman"/>
                      <w:b/>
                      <w:sz w:val="20"/>
                      <w:szCs w:val="20"/>
                    </w:rPr>
                    <w:instrText xml:space="preserve"> =SUM(ABOVE) </w:instrText>
                  </w:r>
                  <w:r w:rsidRPr="00D06C65">
                    <w:rPr>
                      <w:rFonts w:ascii="Times New Roman" w:hAnsi="Times New Roman" w:cs="Times New Roman"/>
                      <w:b/>
                      <w:sz w:val="20"/>
                      <w:szCs w:val="20"/>
                    </w:rPr>
                    <w:fldChar w:fldCharType="separate"/>
                  </w:r>
                  <w:r w:rsidRPr="00D06C65">
                    <w:rPr>
                      <w:rFonts w:ascii="Times New Roman" w:hAnsi="Times New Roman" w:cs="Times New Roman"/>
                      <w:b/>
                      <w:noProof/>
                      <w:sz w:val="20"/>
                      <w:szCs w:val="20"/>
                    </w:rPr>
                    <w:t>407</w:t>
                  </w:r>
                  <w:r w:rsidRPr="00D06C65">
                    <w:rPr>
                      <w:rFonts w:ascii="Times New Roman" w:hAnsi="Times New Roman" w:cs="Times New Roman"/>
                      <w:b/>
                      <w:sz w:val="20"/>
                      <w:szCs w:val="20"/>
                    </w:rPr>
                    <w:fldChar w:fldCharType="end"/>
                  </w:r>
                </w:p>
              </w:tc>
              <w:tc>
                <w:tcPr>
                  <w:tcW w:w="1466" w:type="dxa"/>
                </w:tcPr>
                <w:p w14:paraId="1D91ED04" w14:textId="77777777" w:rsidR="00A03623" w:rsidRPr="00D06C65" w:rsidRDefault="00A03623" w:rsidP="00A03623">
                  <w:pPr>
                    <w:jc w:val="center"/>
                    <w:rPr>
                      <w:b/>
                      <w:sz w:val="20"/>
                      <w:szCs w:val="20"/>
                    </w:rPr>
                  </w:pPr>
                  <w:r w:rsidRPr="00D06C65">
                    <w:rPr>
                      <w:b/>
                      <w:sz w:val="20"/>
                      <w:szCs w:val="20"/>
                    </w:rPr>
                    <w:t>33868,73</w:t>
                  </w:r>
                </w:p>
              </w:tc>
            </w:tr>
          </w:tbl>
          <w:p w14:paraId="2EF5EBD7" w14:textId="77777777" w:rsidR="00A03623" w:rsidRPr="00D06C65" w:rsidRDefault="00A03623" w:rsidP="00A03623">
            <w:pPr>
              <w:rPr>
                <w:sz w:val="20"/>
                <w:szCs w:val="20"/>
              </w:rPr>
            </w:pPr>
            <w:r w:rsidRPr="00D06C65">
              <w:rPr>
                <w:sz w:val="20"/>
                <w:szCs w:val="20"/>
              </w:rPr>
              <w:t>Объем финансирования за счет бюджетов всех уровней подлежит корректировке в соответствии с законами о федеральном, областном бюджетах и решением о местном бюджете.</w:t>
            </w:r>
          </w:p>
        </w:tc>
      </w:tr>
      <w:tr w:rsidR="00A03623" w:rsidRPr="00D06C65" w14:paraId="41020371" w14:textId="77777777" w:rsidTr="00A03623">
        <w:trPr>
          <w:trHeight w:val="1500"/>
        </w:trPr>
        <w:tc>
          <w:tcPr>
            <w:tcW w:w="3237" w:type="dxa"/>
            <w:tcBorders>
              <w:top w:val="single" w:sz="4" w:space="0" w:color="auto"/>
              <w:left w:val="single" w:sz="4" w:space="0" w:color="auto"/>
              <w:bottom w:val="single" w:sz="4" w:space="0" w:color="auto"/>
              <w:right w:val="single" w:sz="4" w:space="0" w:color="auto"/>
            </w:tcBorders>
          </w:tcPr>
          <w:p w14:paraId="6D2C6247" w14:textId="77777777" w:rsidR="00A03623" w:rsidRPr="00D06C65" w:rsidRDefault="00A03623" w:rsidP="00A03623">
            <w:pPr>
              <w:rPr>
                <w:sz w:val="20"/>
                <w:szCs w:val="20"/>
              </w:rPr>
            </w:pPr>
            <w:r w:rsidRPr="00D06C65">
              <w:rPr>
                <w:sz w:val="20"/>
                <w:szCs w:val="20"/>
              </w:rPr>
              <w:t>Ожидаемые непосредственные результаты реализации Подпрограммы муниципальной Программы</w:t>
            </w:r>
          </w:p>
        </w:tc>
        <w:tc>
          <w:tcPr>
            <w:tcW w:w="6828" w:type="dxa"/>
            <w:tcBorders>
              <w:top w:val="single" w:sz="4" w:space="0" w:color="auto"/>
              <w:left w:val="nil"/>
              <w:bottom w:val="single" w:sz="4" w:space="0" w:color="auto"/>
              <w:right w:val="single" w:sz="4" w:space="0" w:color="auto"/>
            </w:tcBorders>
          </w:tcPr>
          <w:p w14:paraId="5AC329FD" w14:textId="77777777" w:rsidR="00A03623" w:rsidRPr="00D06C65" w:rsidRDefault="00A03623" w:rsidP="00A03623">
            <w:pPr>
              <w:rPr>
                <w:sz w:val="20"/>
                <w:szCs w:val="20"/>
              </w:rPr>
            </w:pPr>
            <w:r w:rsidRPr="00D06C65">
              <w:rPr>
                <w:sz w:val="20"/>
                <w:szCs w:val="20"/>
              </w:rPr>
              <w:t xml:space="preserve">- обеспечение надежной </w:t>
            </w:r>
            <w:proofErr w:type="gramStart"/>
            <w:r w:rsidRPr="00D06C65">
              <w:rPr>
                <w:sz w:val="20"/>
                <w:szCs w:val="20"/>
              </w:rPr>
              <w:t>работы  объектов</w:t>
            </w:r>
            <w:proofErr w:type="gramEnd"/>
            <w:r w:rsidRPr="00D06C65">
              <w:rPr>
                <w:sz w:val="20"/>
                <w:szCs w:val="20"/>
              </w:rPr>
              <w:t xml:space="preserve"> внешнего благоустройства;</w:t>
            </w:r>
          </w:p>
          <w:p w14:paraId="0C2EB3D8" w14:textId="77777777" w:rsidR="00A03623" w:rsidRPr="00D06C65" w:rsidRDefault="00A03623" w:rsidP="00A03623">
            <w:pPr>
              <w:rPr>
                <w:sz w:val="20"/>
                <w:szCs w:val="20"/>
              </w:rPr>
            </w:pPr>
            <w:r w:rsidRPr="00D06C65">
              <w:rPr>
                <w:sz w:val="20"/>
                <w:szCs w:val="20"/>
              </w:rPr>
              <w:t>- экологическая безопасность;</w:t>
            </w:r>
          </w:p>
          <w:p w14:paraId="76B60C47" w14:textId="77777777" w:rsidR="00A03623" w:rsidRPr="00D06C65" w:rsidRDefault="00A03623" w:rsidP="00A03623">
            <w:pPr>
              <w:rPr>
                <w:sz w:val="20"/>
                <w:szCs w:val="20"/>
              </w:rPr>
            </w:pPr>
            <w:r w:rsidRPr="00D06C65">
              <w:rPr>
                <w:sz w:val="20"/>
                <w:szCs w:val="20"/>
              </w:rPr>
              <w:t xml:space="preserve"> - эстетические и другие </w:t>
            </w:r>
            <w:proofErr w:type="gramStart"/>
            <w:r w:rsidRPr="00D06C65">
              <w:rPr>
                <w:sz w:val="20"/>
                <w:szCs w:val="20"/>
              </w:rPr>
              <w:t>свойства  в</w:t>
            </w:r>
            <w:proofErr w:type="gramEnd"/>
            <w:r w:rsidRPr="00D06C65">
              <w:rPr>
                <w:sz w:val="20"/>
                <w:szCs w:val="20"/>
              </w:rPr>
              <w:t xml:space="preserve"> целом, улучшающие вид территории сельского поселения и привлекательность ее для населения</w:t>
            </w:r>
          </w:p>
        </w:tc>
      </w:tr>
    </w:tbl>
    <w:p w14:paraId="054AE570" w14:textId="77777777" w:rsidR="00A03623" w:rsidRPr="00D06C65" w:rsidRDefault="00A03623" w:rsidP="00A03623">
      <w:pPr>
        <w:jc w:val="center"/>
        <w:rPr>
          <w:b/>
          <w:bCs/>
          <w:caps/>
          <w:sz w:val="20"/>
          <w:szCs w:val="20"/>
        </w:rPr>
      </w:pPr>
    </w:p>
    <w:p w14:paraId="2550B5EF" w14:textId="77777777" w:rsidR="00A03623" w:rsidRPr="00D06C65" w:rsidRDefault="00A03623" w:rsidP="000218F8">
      <w:pPr>
        <w:pStyle w:val="aa"/>
        <w:numPr>
          <w:ilvl w:val="2"/>
          <w:numId w:val="12"/>
        </w:numPr>
        <w:spacing w:after="0" w:line="240" w:lineRule="auto"/>
        <w:jc w:val="center"/>
        <w:rPr>
          <w:rFonts w:ascii="Times New Roman" w:hAnsi="Times New Roman" w:cs="Times New Roman"/>
          <w:b/>
          <w:bCs/>
          <w:caps/>
          <w:sz w:val="20"/>
          <w:szCs w:val="20"/>
        </w:rPr>
      </w:pPr>
      <w:r w:rsidRPr="00D06C65">
        <w:rPr>
          <w:rFonts w:ascii="Times New Roman" w:hAnsi="Times New Roman" w:cs="Times New Roman"/>
          <w:b/>
          <w:bCs/>
          <w:caps/>
          <w:sz w:val="20"/>
          <w:szCs w:val="20"/>
        </w:rPr>
        <w:t>Характеристика сферы реализации подпрограммы, описание основных проблем в указанной сфере и прогноз ее развития</w:t>
      </w:r>
    </w:p>
    <w:p w14:paraId="246046CD" w14:textId="77777777" w:rsidR="00A03623" w:rsidRPr="00D06C65" w:rsidRDefault="00A03623" w:rsidP="00A03623">
      <w:pPr>
        <w:widowControl w:val="0"/>
        <w:spacing w:line="100" w:lineRule="atLeast"/>
        <w:jc w:val="both"/>
        <w:rPr>
          <w:sz w:val="20"/>
          <w:szCs w:val="20"/>
        </w:rPr>
      </w:pPr>
      <w:r w:rsidRPr="00D06C65">
        <w:rPr>
          <w:sz w:val="20"/>
          <w:szCs w:val="20"/>
        </w:rPr>
        <w:t> </w:t>
      </w:r>
      <w:r w:rsidRPr="00D06C65">
        <w:rPr>
          <w:sz w:val="20"/>
          <w:szCs w:val="20"/>
        </w:rPr>
        <w:tab/>
        <w:t xml:space="preserve"> Проблема благоустройства сельского поселения является одной из насущных, требующая каждодневного </w:t>
      </w:r>
      <w:r w:rsidRPr="00D06C65">
        <w:rPr>
          <w:sz w:val="20"/>
          <w:szCs w:val="20"/>
        </w:rPr>
        <w:lastRenderedPageBreak/>
        <w:t>внимания и эффективного решения.</w:t>
      </w:r>
    </w:p>
    <w:p w14:paraId="1C88EA0F" w14:textId="77777777" w:rsidR="00A03623" w:rsidRPr="00D06C65" w:rsidRDefault="00A03623" w:rsidP="00A03623">
      <w:pPr>
        <w:widowControl w:val="0"/>
        <w:spacing w:line="100" w:lineRule="atLeast"/>
        <w:jc w:val="both"/>
        <w:rPr>
          <w:sz w:val="20"/>
          <w:szCs w:val="20"/>
        </w:rPr>
      </w:pPr>
      <w:r w:rsidRPr="00D06C65">
        <w:rPr>
          <w:sz w:val="20"/>
          <w:szCs w:val="20"/>
        </w:rPr>
        <w:t xml:space="preserve">           Несмотря на принимаемые меры, растёт количество несанкционированных свалок мусора, отдельные домовладения не ухожены, постоянно происходит порча детских и спортивных площадок, лавочек и других объектов благоустройства.</w:t>
      </w:r>
    </w:p>
    <w:p w14:paraId="4B881525" w14:textId="77777777" w:rsidR="00A03623" w:rsidRPr="00D06C65" w:rsidRDefault="00A03623" w:rsidP="00A03623">
      <w:pPr>
        <w:pStyle w:val="ConsPlusTitle"/>
        <w:ind w:firstLine="720"/>
        <w:jc w:val="both"/>
        <w:rPr>
          <w:rFonts w:ascii="Times New Roman" w:hAnsi="Times New Roman" w:cs="Times New Roman"/>
          <w:b w:val="0"/>
          <w:bCs w:val="0"/>
        </w:rPr>
      </w:pPr>
      <w:r w:rsidRPr="00D06C65">
        <w:rPr>
          <w:rFonts w:ascii="Times New Roman" w:hAnsi="Times New Roman" w:cs="Times New Roman"/>
          <w:b w:val="0"/>
          <w:bCs w:val="0"/>
        </w:rPr>
        <w:t xml:space="preserve">Решение задач благоустройства </w:t>
      </w:r>
      <w:proofErr w:type="gramStart"/>
      <w:r w:rsidRPr="00D06C65">
        <w:rPr>
          <w:rFonts w:ascii="Times New Roman" w:hAnsi="Times New Roman" w:cs="Times New Roman"/>
          <w:b w:val="0"/>
          <w:bCs w:val="0"/>
        </w:rPr>
        <w:t>поселения  необходимо</w:t>
      </w:r>
      <w:proofErr w:type="gramEnd"/>
      <w:r w:rsidRPr="00D06C65">
        <w:rPr>
          <w:rFonts w:ascii="Times New Roman" w:hAnsi="Times New Roman" w:cs="Times New Roman"/>
          <w:b w:val="0"/>
          <w:bCs w:val="0"/>
        </w:rPr>
        <w:t xml:space="preserve"> проводить программно-целевым методом. </w:t>
      </w:r>
    </w:p>
    <w:p w14:paraId="3EA00229" w14:textId="77777777" w:rsidR="00A03623" w:rsidRPr="00D06C65" w:rsidRDefault="00A03623" w:rsidP="00A03623">
      <w:pPr>
        <w:pStyle w:val="ConsPlusTitle"/>
        <w:ind w:firstLine="720"/>
        <w:jc w:val="both"/>
        <w:rPr>
          <w:rFonts w:ascii="Times New Roman" w:hAnsi="Times New Roman" w:cs="Times New Roman"/>
          <w:b w:val="0"/>
          <w:bCs w:val="0"/>
        </w:rPr>
      </w:pPr>
      <w:r w:rsidRPr="00D06C65">
        <w:rPr>
          <w:rFonts w:ascii="Times New Roman" w:hAnsi="Times New Roman" w:cs="Times New Roman"/>
          <w:b w:val="0"/>
          <w:bCs w:val="0"/>
        </w:rPr>
        <w:t xml:space="preserve">Подпрограмма разработана на основании Федерального закона от   06 октября 2003 года № 131 «Об общих принципах организации местного самоуправления в Российской Федерации» </w:t>
      </w:r>
      <w:proofErr w:type="gramStart"/>
      <w:r w:rsidRPr="00D06C65">
        <w:rPr>
          <w:rFonts w:ascii="Times New Roman" w:hAnsi="Times New Roman" w:cs="Times New Roman"/>
          <w:b w:val="0"/>
          <w:bCs w:val="0"/>
        </w:rPr>
        <w:t>и  конкретизирует</w:t>
      </w:r>
      <w:proofErr w:type="gramEnd"/>
      <w:r w:rsidRPr="00D06C65">
        <w:rPr>
          <w:rFonts w:ascii="Times New Roman" w:hAnsi="Times New Roman" w:cs="Times New Roman"/>
          <w:b w:val="0"/>
          <w:bCs w:val="0"/>
        </w:rPr>
        <w:t xml:space="preserve"> целевые критерии развития благоустройства Воленского сельского поселения на 2014-2028гг </w:t>
      </w:r>
      <w:r w:rsidRPr="00D06C65">
        <w:rPr>
          <w:rFonts w:ascii="Times New Roman" w:hAnsi="Times New Roman" w:cs="Times New Roman"/>
          <w:b w:val="0"/>
          <w:bCs w:val="0"/>
        </w:rPr>
        <w:tab/>
        <w:t>.</w:t>
      </w:r>
    </w:p>
    <w:p w14:paraId="1B7FB0F2" w14:textId="77777777" w:rsidR="00A03623" w:rsidRPr="00D06C65" w:rsidRDefault="00A03623" w:rsidP="00A03623">
      <w:pPr>
        <w:pStyle w:val="ConsPlusTitle"/>
        <w:ind w:firstLine="720"/>
        <w:jc w:val="both"/>
        <w:rPr>
          <w:rFonts w:ascii="Times New Roman" w:hAnsi="Times New Roman" w:cs="Times New Roman"/>
          <w:b w:val="0"/>
        </w:rPr>
      </w:pPr>
      <w:r w:rsidRPr="00D06C65">
        <w:rPr>
          <w:rFonts w:ascii="Times New Roman" w:hAnsi="Times New Roman" w:cs="Times New Roman"/>
          <w:b w:val="0"/>
        </w:rPr>
        <w:t xml:space="preserve">Повышение уровня качества проживания граждан является необходимым условием для стабилизации и подъема экономики поселения. </w:t>
      </w:r>
    </w:p>
    <w:p w14:paraId="0CB3E36C" w14:textId="77777777" w:rsidR="00A03623" w:rsidRPr="00D06C65" w:rsidRDefault="00A03623" w:rsidP="00A03623">
      <w:pPr>
        <w:ind w:firstLine="720"/>
        <w:jc w:val="both"/>
        <w:rPr>
          <w:sz w:val="20"/>
          <w:szCs w:val="20"/>
        </w:rPr>
      </w:pPr>
      <w:r w:rsidRPr="00D06C65">
        <w:rPr>
          <w:sz w:val="20"/>
          <w:szCs w:val="20"/>
        </w:rPr>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14:paraId="6C285FDA" w14:textId="77777777" w:rsidR="00A03623" w:rsidRPr="00D06C65" w:rsidRDefault="00A03623" w:rsidP="00A03623">
      <w:pPr>
        <w:ind w:firstLine="720"/>
        <w:jc w:val="both"/>
        <w:rPr>
          <w:sz w:val="20"/>
          <w:szCs w:val="20"/>
        </w:rPr>
      </w:pPr>
      <w:r w:rsidRPr="00D06C65">
        <w:rPr>
          <w:sz w:val="20"/>
          <w:szCs w:val="20"/>
        </w:rPr>
        <w:t>Имеющиеся объекты благоустройства, расположенные на территории поселения, не обеспечивают растущие потребности и не удовлетворяют современным требованиям, предъявляемым к их качеству, а уровень износа продолжает увеличиваться.</w:t>
      </w:r>
    </w:p>
    <w:p w14:paraId="63F2222F" w14:textId="77777777" w:rsidR="00A03623" w:rsidRPr="00D06C65" w:rsidRDefault="00A03623" w:rsidP="00A03623">
      <w:pPr>
        <w:pStyle w:val="ConsPlusTitle"/>
        <w:ind w:firstLine="720"/>
        <w:jc w:val="both"/>
        <w:rPr>
          <w:rFonts w:ascii="Times New Roman" w:hAnsi="Times New Roman" w:cs="Times New Roman"/>
          <w:b w:val="0"/>
        </w:rPr>
      </w:pPr>
      <w:r w:rsidRPr="00D06C65">
        <w:rPr>
          <w:rFonts w:ascii="Times New Roman" w:hAnsi="Times New Roman" w:cs="Times New Roman"/>
          <w:b w:val="0"/>
        </w:rPr>
        <w:t xml:space="preserve">Финансово-экономические механизмы, обеспечивающие восстановление, ремонт существующих объектов благоустройства и транспортной инфраструктуры, а </w:t>
      </w:r>
      <w:proofErr w:type="gramStart"/>
      <w:r w:rsidRPr="00D06C65">
        <w:rPr>
          <w:rFonts w:ascii="Times New Roman" w:hAnsi="Times New Roman" w:cs="Times New Roman"/>
          <w:b w:val="0"/>
        </w:rPr>
        <w:t>так же</w:t>
      </w:r>
      <w:proofErr w:type="gramEnd"/>
      <w:r w:rsidRPr="00D06C65">
        <w:rPr>
          <w:rFonts w:ascii="Times New Roman" w:hAnsi="Times New Roman" w:cs="Times New Roman"/>
          <w:b w:val="0"/>
        </w:rPr>
        <w:t xml:space="preserve"> строительство новых, недостаточно эффективны, так как решение проблемы требует комплексного подхода.</w:t>
      </w:r>
    </w:p>
    <w:p w14:paraId="5B1645CE" w14:textId="77777777" w:rsidR="00A03623" w:rsidRPr="00D06C65" w:rsidRDefault="00A03623" w:rsidP="00A03623">
      <w:pPr>
        <w:ind w:firstLine="720"/>
        <w:jc w:val="both"/>
        <w:rPr>
          <w:sz w:val="20"/>
          <w:szCs w:val="20"/>
        </w:rPr>
      </w:pPr>
      <w:r w:rsidRPr="00D06C65">
        <w:rPr>
          <w:sz w:val="20"/>
          <w:szCs w:val="20"/>
        </w:rPr>
        <w:t>Помимо указанных общих проблем, имеются также специфические, влияющие на уровень благоустройства Воленского сельского поселения:</w:t>
      </w:r>
    </w:p>
    <w:p w14:paraId="0080DCC9" w14:textId="77777777" w:rsidR="00A03623" w:rsidRPr="00D06C65" w:rsidRDefault="00A03623" w:rsidP="00A03623">
      <w:pPr>
        <w:ind w:firstLine="720"/>
        <w:jc w:val="both"/>
        <w:rPr>
          <w:sz w:val="20"/>
          <w:szCs w:val="20"/>
        </w:rPr>
      </w:pPr>
      <w:r w:rsidRPr="00D06C65">
        <w:rPr>
          <w:sz w:val="20"/>
          <w:szCs w:val="20"/>
        </w:rPr>
        <w:t>- отсутствие необходимого количества тротуаров;</w:t>
      </w:r>
    </w:p>
    <w:p w14:paraId="6AA2C28A" w14:textId="77777777" w:rsidR="00A03623" w:rsidRPr="00D06C65" w:rsidRDefault="00A03623" w:rsidP="00A03623">
      <w:pPr>
        <w:ind w:firstLine="720"/>
        <w:jc w:val="both"/>
        <w:rPr>
          <w:sz w:val="20"/>
          <w:szCs w:val="20"/>
        </w:rPr>
      </w:pPr>
      <w:r w:rsidRPr="00D06C65">
        <w:rPr>
          <w:sz w:val="20"/>
          <w:szCs w:val="20"/>
        </w:rPr>
        <w:t xml:space="preserve">- необходимость обеспечения повышенных требований к уровню экологии, эстетическому и архитектурному облику поселения; </w:t>
      </w:r>
    </w:p>
    <w:p w14:paraId="010E18D5" w14:textId="77777777" w:rsidR="00A03623" w:rsidRPr="00D06C65" w:rsidRDefault="00A03623" w:rsidP="00A03623">
      <w:pPr>
        <w:ind w:firstLine="720"/>
        <w:jc w:val="both"/>
        <w:rPr>
          <w:sz w:val="20"/>
          <w:szCs w:val="20"/>
        </w:rPr>
      </w:pPr>
      <w:r w:rsidRPr="00D06C65">
        <w:rPr>
          <w:sz w:val="20"/>
          <w:szCs w:val="20"/>
        </w:rPr>
        <w:t>Отрицательные тенденции в динамике изменения уровня благоустройства территорий обусловлены наличием следующих факторов:</w:t>
      </w:r>
    </w:p>
    <w:p w14:paraId="14DB4327" w14:textId="77777777" w:rsidR="00A03623" w:rsidRPr="00D06C65" w:rsidRDefault="00A03623" w:rsidP="00A03623">
      <w:pPr>
        <w:ind w:firstLine="720"/>
        <w:jc w:val="both"/>
        <w:rPr>
          <w:sz w:val="20"/>
          <w:szCs w:val="20"/>
        </w:rPr>
      </w:pPr>
      <w:r w:rsidRPr="00D06C65">
        <w:rPr>
          <w:sz w:val="20"/>
          <w:szCs w:val="20"/>
        </w:rPr>
        <w:t xml:space="preserve">- высоким уровнем физического, морального и экономического износа систем водоснабжения и канализации. На сегодняшний момент износ достигает 80 %; </w:t>
      </w:r>
    </w:p>
    <w:p w14:paraId="3AABE33F" w14:textId="77777777" w:rsidR="00A03623" w:rsidRPr="00D06C65" w:rsidRDefault="00A03623" w:rsidP="00A03623">
      <w:pPr>
        <w:ind w:firstLine="720"/>
        <w:jc w:val="both"/>
        <w:rPr>
          <w:sz w:val="20"/>
          <w:szCs w:val="20"/>
        </w:rPr>
      </w:pPr>
      <w:r w:rsidRPr="00D06C65">
        <w:rPr>
          <w:sz w:val="20"/>
          <w:szCs w:val="20"/>
        </w:rPr>
        <w:t>- снижением уровня общей культуры населения, выражающимся в отсутствии бережливого отношения к объектам муниципальной собственности.</w:t>
      </w:r>
    </w:p>
    <w:p w14:paraId="6F39B014" w14:textId="77777777" w:rsidR="00A03623" w:rsidRPr="00D06C65" w:rsidRDefault="00A03623" w:rsidP="00A03623">
      <w:pPr>
        <w:ind w:firstLine="720"/>
        <w:jc w:val="both"/>
        <w:rPr>
          <w:sz w:val="20"/>
          <w:szCs w:val="20"/>
        </w:rPr>
      </w:pPr>
      <w:r w:rsidRPr="00D06C65">
        <w:rPr>
          <w:sz w:val="20"/>
          <w:szCs w:val="20"/>
        </w:rPr>
        <w:t>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Без реализации неотложных мер по повышению уровня благоустройства территории нельзя добиться эффективного обслуживания экономики и населения, а также обеспечить в полной мере безопасность жизнедеятельности и охрану окружающей среды.</w:t>
      </w:r>
    </w:p>
    <w:p w14:paraId="1324DCAA" w14:textId="77777777" w:rsidR="00A03623" w:rsidRPr="00D06C65" w:rsidRDefault="00A03623" w:rsidP="00A03623">
      <w:pPr>
        <w:ind w:firstLine="720"/>
        <w:jc w:val="both"/>
        <w:rPr>
          <w:sz w:val="20"/>
          <w:szCs w:val="20"/>
        </w:rPr>
      </w:pPr>
      <w:r w:rsidRPr="00D06C65">
        <w:rPr>
          <w:sz w:val="20"/>
          <w:szCs w:val="20"/>
        </w:rPr>
        <w:t xml:space="preserve">Таким образом, проблема низкого уровня благоустройства </w:t>
      </w:r>
      <w:proofErr w:type="gramStart"/>
      <w:r w:rsidRPr="00D06C65">
        <w:rPr>
          <w:sz w:val="20"/>
          <w:szCs w:val="20"/>
        </w:rPr>
        <w:t>поселения  представляет</w:t>
      </w:r>
      <w:proofErr w:type="gramEnd"/>
      <w:r w:rsidRPr="00D06C65">
        <w:rPr>
          <w:sz w:val="20"/>
          <w:szCs w:val="20"/>
        </w:rPr>
        <w:t xml:space="preserve"> собой широкий круг взаимосвязанных технических, экономических и организационных вопросов, решение которых должно опираться на последние достижения в данной области и учитывать:</w:t>
      </w:r>
    </w:p>
    <w:p w14:paraId="083220BB" w14:textId="77777777" w:rsidR="00A03623" w:rsidRPr="00D06C65" w:rsidRDefault="00A03623" w:rsidP="00A03623">
      <w:pPr>
        <w:ind w:firstLine="720"/>
        <w:jc w:val="both"/>
        <w:rPr>
          <w:b/>
          <w:bCs/>
          <w:caps/>
          <w:sz w:val="20"/>
          <w:szCs w:val="20"/>
        </w:rPr>
      </w:pPr>
      <w:r w:rsidRPr="00D06C65">
        <w:rPr>
          <w:sz w:val="20"/>
          <w:szCs w:val="20"/>
        </w:rPr>
        <w:t>- соответствие уровня общим направлениям социально-экономического развития поселка.</w:t>
      </w:r>
    </w:p>
    <w:p w14:paraId="061E578A" w14:textId="77777777" w:rsidR="00A03623" w:rsidRPr="00D06C65" w:rsidRDefault="00A03623" w:rsidP="00A03623">
      <w:pPr>
        <w:pStyle w:val="ConsPlusNormal0"/>
        <w:widowControl/>
        <w:jc w:val="center"/>
        <w:rPr>
          <w:rFonts w:ascii="Times New Roman" w:hAnsi="Times New Roman" w:cs="Times New Roman"/>
          <w:b/>
          <w:bCs/>
          <w:caps/>
          <w:sz w:val="20"/>
          <w:szCs w:val="20"/>
        </w:rPr>
      </w:pPr>
    </w:p>
    <w:p w14:paraId="5511060C" w14:textId="77777777" w:rsidR="00A03623" w:rsidRPr="00D06C65" w:rsidRDefault="00A03623" w:rsidP="00A03623">
      <w:pPr>
        <w:pStyle w:val="ConsPlusNormal0"/>
        <w:widowControl/>
        <w:jc w:val="center"/>
        <w:rPr>
          <w:rFonts w:ascii="Times New Roman" w:hAnsi="Times New Roman" w:cs="Times New Roman"/>
          <w:b/>
          <w:bCs/>
          <w:caps/>
          <w:sz w:val="20"/>
          <w:szCs w:val="20"/>
        </w:rPr>
      </w:pPr>
      <w:r w:rsidRPr="00D06C65">
        <w:rPr>
          <w:rFonts w:ascii="Times New Roman" w:hAnsi="Times New Roman" w:cs="Times New Roman"/>
          <w:b/>
          <w:bCs/>
          <w:caps/>
          <w:sz w:val="20"/>
          <w:szCs w:val="20"/>
        </w:rPr>
        <w:t>7.3.2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14:paraId="0921EE0D" w14:textId="77777777" w:rsidR="00A03623" w:rsidRPr="00D06C65" w:rsidRDefault="00A03623" w:rsidP="00A03623">
      <w:pPr>
        <w:ind w:firstLine="720"/>
        <w:jc w:val="both"/>
        <w:rPr>
          <w:sz w:val="20"/>
          <w:szCs w:val="20"/>
        </w:rPr>
      </w:pPr>
      <w:r w:rsidRPr="00D06C65">
        <w:rPr>
          <w:sz w:val="20"/>
          <w:szCs w:val="20"/>
        </w:rPr>
        <w:t>Подпрограмма полностью соответствует приоритетам социально-экономического развития Воленского сельского поселения на среднесрочную перспективу.</w:t>
      </w:r>
    </w:p>
    <w:p w14:paraId="75B62D94" w14:textId="77777777" w:rsidR="00A03623" w:rsidRPr="00D06C65" w:rsidRDefault="00A03623" w:rsidP="00A03623">
      <w:pPr>
        <w:jc w:val="both"/>
        <w:outlineLvl w:val="0"/>
        <w:rPr>
          <w:sz w:val="20"/>
          <w:szCs w:val="20"/>
        </w:rPr>
      </w:pPr>
      <w:r w:rsidRPr="00D06C65">
        <w:rPr>
          <w:sz w:val="20"/>
          <w:szCs w:val="20"/>
        </w:rPr>
        <w:t xml:space="preserve"> </w:t>
      </w:r>
      <w:r w:rsidRPr="00D06C65">
        <w:rPr>
          <w:sz w:val="20"/>
          <w:szCs w:val="20"/>
        </w:rPr>
        <w:tab/>
        <w:t>Реализация Подпрограммы направлена на повышение уровня внешнего благоустройства и санитарного содержания Воленского сельского поселения, что достигается решением следующих задач:</w:t>
      </w:r>
    </w:p>
    <w:p w14:paraId="68FF8432" w14:textId="77777777" w:rsidR="00A03623" w:rsidRPr="00D06C65" w:rsidRDefault="00A03623" w:rsidP="00A03623">
      <w:pPr>
        <w:ind w:firstLine="708"/>
        <w:jc w:val="both"/>
        <w:rPr>
          <w:color w:val="000000"/>
          <w:sz w:val="20"/>
          <w:szCs w:val="20"/>
        </w:rPr>
      </w:pPr>
      <w:r w:rsidRPr="00D06C65">
        <w:rPr>
          <w:color w:val="000000"/>
          <w:sz w:val="20"/>
          <w:szCs w:val="20"/>
        </w:rPr>
        <w:t xml:space="preserve">- приведение в качественное состояние элементов благоустройства; </w:t>
      </w:r>
    </w:p>
    <w:p w14:paraId="2D7F4EB4" w14:textId="77777777" w:rsidR="00A03623" w:rsidRPr="00D06C65" w:rsidRDefault="00A03623" w:rsidP="00A03623">
      <w:pPr>
        <w:ind w:firstLine="708"/>
        <w:jc w:val="both"/>
        <w:rPr>
          <w:color w:val="000000"/>
          <w:sz w:val="20"/>
          <w:szCs w:val="20"/>
        </w:rPr>
      </w:pPr>
      <w:r w:rsidRPr="00D06C65">
        <w:rPr>
          <w:color w:val="000000"/>
          <w:sz w:val="20"/>
          <w:szCs w:val="20"/>
        </w:rPr>
        <w:t>- привлечение жителей к участию в решении проблем благоустройства;</w:t>
      </w:r>
    </w:p>
    <w:p w14:paraId="07FB0F62" w14:textId="77777777" w:rsidR="00A03623" w:rsidRPr="00D06C65" w:rsidRDefault="00A03623" w:rsidP="00A03623">
      <w:pPr>
        <w:ind w:firstLine="708"/>
        <w:jc w:val="both"/>
        <w:rPr>
          <w:sz w:val="20"/>
          <w:szCs w:val="20"/>
        </w:rPr>
      </w:pPr>
      <w:r w:rsidRPr="00D06C65">
        <w:rPr>
          <w:color w:val="000000"/>
          <w:sz w:val="20"/>
          <w:szCs w:val="20"/>
        </w:rPr>
        <w:t>- о</w:t>
      </w:r>
      <w:r w:rsidRPr="00D06C65">
        <w:rPr>
          <w:sz w:val="20"/>
          <w:szCs w:val="20"/>
        </w:rPr>
        <w:t>здоровление санитарной экологической обстановки в поселении и на свободных территориях;</w:t>
      </w:r>
    </w:p>
    <w:p w14:paraId="4589DAB9" w14:textId="77777777" w:rsidR="00A03623" w:rsidRPr="00D06C65" w:rsidRDefault="00A03623" w:rsidP="00A03623">
      <w:pPr>
        <w:ind w:firstLine="567"/>
        <w:jc w:val="both"/>
        <w:outlineLvl w:val="0"/>
        <w:rPr>
          <w:sz w:val="20"/>
          <w:szCs w:val="20"/>
        </w:rPr>
      </w:pPr>
      <w:r w:rsidRPr="00D06C65">
        <w:rPr>
          <w:sz w:val="20"/>
          <w:szCs w:val="20"/>
        </w:rPr>
        <w:t>- ликвидация свалок бытового мусора.</w:t>
      </w:r>
    </w:p>
    <w:p w14:paraId="5498C6EB" w14:textId="77777777" w:rsidR="00A03623" w:rsidRPr="00D06C65" w:rsidRDefault="00A03623" w:rsidP="00A03623">
      <w:pPr>
        <w:ind w:firstLine="567"/>
        <w:jc w:val="both"/>
        <w:rPr>
          <w:color w:val="000000"/>
          <w:sz w:val="20"/>
          <w:szCs w:val="20"/>
        </w:rPr>
      </w:pPr>
      <w:r w:rsidRPr="00D06C65">
        <w:rPr>
          <w:color w:val="000000"/>
          <w:sz w:val="20"/>
          <w:szCs w:val="20"/>
        </w:rPr>
        <w:t xml:space="preserve">Целевыми </w:t>
      </w:r>
      <w:proofErr w:type="gramStart"/>
      <w:r w:rsidRPr="00D06C65">
        <w:rPr>
          <w:color w:val="000000"/>
          <w:sz w:val="20"/>
          <w:szCs w:val="20"/>
        </w:rPr>
        <w:t>индикаторами,  позволяющими</w:t>
      </w:r>
      <w:proofErr w:type="gramEnd"/>
      <w:r w:rsidRPr="00D06C65">
        <w:rPr>
          <w:color w:val="000000"/>
          <w:sz w:val="20"/>
          <w:szCs w:val="20"/>
        </w:rPr>
        <w:t xml:space="preserve"> измерить достижение цели</w:t>
      </w:r>
    </w:p>
    <w:p w14:paraId="04140BCD" w14:textId="77777777" w:rsidR="00A03623" w:rsidRPr="00D06C65" w:rsidRDefault="00A03623" w:rsidP="00A03623">
      <w:pPr>
        <w:jc w:val="both"/>
        <w:rPr>
          <w:sz w:val="20"/>
          <w:szCs w:val="20"/>
        </w:rPr>
      </w:pPr>
      <w:r w:rsidRPr="00D06C65">
        <w:rPr>
          <w:color w:val="000000"/>
          <w:sz w:val="20"/>
          <w:szCs w:val="20"/>
        </w:rPr>
        <w:t>Подпрограммы, являются:</w:t>
      </w:r>
    </w:p>
    <w:p w14:paraId="10157691" w14:textId="77777777" w:rsidR="00A03623" w:rsidRPr="00D06C65" w:rsidRDefault="00A03623" w:rsidP="00A03623">
      <w:pPr>
        <w:ind w:firstLine="567"/>
        <w:rPr>
          <w:sz w:val="20"/>
          <w:szCs w:val="20"/>
        </w:rPr>
      </w:pPr>
      <w:r w:rsidRPr="00D06C65">
        <w:rPr>
          <w:sz w:val="20"/>
          <w:szCs w:val="20"/>
        </w:rPr>
        <w:t>- объем затрат на проведение работ по улучшению санитарного и экологического состояния территории поселения;</w:t>
      </w:r>
    </w:p>
    <w:p w14:paraId="227249E8" w14:textId="77777777" w:rsidR="00A03623" w:rsidRPr="00D06C65" w:rsidRDefault="00A03623" w:rsidP="00A03623">
      <w:pPr>
        <w:ind w:firstLine="567"/>
        <w:jc w:val="both"/>
        <w:outlineLvl w:val="0"/>
        <w:rPr>
          <w:sz w:val="20"/>
          <w:szCs w:val="20"/>
        </w:rPr>
      </w:pPr>
      <w:r w:rsidRPr="00D06C65">
        <w:rPr>
          <w:sz w:val="20"/>
          <w:szCs w:val="20"/>
        </w:rPr>
        <w:t xml:space="preserve">- доля </w:t>
      </w:r>
      <w:proofErr w:type="gramStart"/>
      <w:r w:rsidRPr="00D06C65">
        <w:rPr>
          <w:sz w:val="20"/>
          <w:szCs w:val="20"/>
        </w:rPr>
        <w:t>благоустроенной  территории</w:t>
      </w:r>
      <w:proofErr w:type="gramEnd"/>
      <w:r w:rsidRPr="00D06C65">
        <w:rPr>
          <w:sz w:val="20"/>
          <w:szCs w:val="20"/>
        </w:rPr>
        <w:t xml:space="preserve"> от общей площади сельского поселения.</w:t>
      </w:r>
    </w:p>
    <w:p w14:paraId="158A09B9" w14:textId="77777777" w:rsidR="00A03623" w:rsidRPr="00D06C65" w:rsidRDefault="00A03623" w:rsidP="00A03623">
      <w:pPr>
        <w:ind w:firstLine="567"/>
        <w:jc w:val="both"/>
        <w:outlineLvl w:val="0"/>
        <w:rPr>
          <w:sz w:val="20"/>
          <w:szCs w:val="20"/>
        </w:rPr>
      </w:pPr>
      <w:r w:rsidRPr="00D06C65">
        <w:rPr>
          <w:sz w:val="20"/>
          <w:szCs w:val="20"/>
        </w:rPr>
        <w:t>В результате достижения цели Подпрограммы ожидается достичь следующих результатов:</w:t>
      </w:r>
    </w:p>
    <w:p w14:paraId="6BA3B9C6" w14:textId="77777777" w:rsidR="00A03623" w:rsidRPr="00D06C65" w:rsidRDefault="00A03623" w:rsidP="00A03623">
      <w:pPr>
        <w:ind w:firstLine="567"/>
        <w:rPr>
          <w:sz w:val="20"/>
          <w:szCs w:val="20"/>
        </w:rPr>
      </w:pPr>
      <w:r w:rsidRPr="00D06C65">
        <w:rPr>
          <w:sz w:val="20"/>
          <w:szCs w:val="20"/>
        </w:rPr>
        <w:t xml:space="preserve">- обеспечение надежной </w:t>
      </w:r>
      <w:proofErr w:type="gramStart"/>
      <w:r w:rsidRPr="00D06C65">
        <w:rPr>
          <w:sz w:val="20"/>
          <w:szCs w:val="20"/>
        </w:rPr>
        <w:t>работы  объектов</w:t>
      </w:r>
      <w:proofErr w:type="gramEnd"/>
      <w:r w:rsidRPr="00D06C65">
        <w:rPr>
          <w:sz w:val="20"/>
          <w:szCs w:val="20"/>
        </w:rPr>
        <w:t xml:space="preserve"> внешнего благоустройства;</w:t>
      </w:r>
    </w:p>
    <w:p w14:paraId="031ACA48" w14:textId="77777777" w:rsidR="00A03623" w:rsidRPr="00D06C65" w:rsidRDefault="00A03623" w:rsidP="00A03623">
      <w:pPr>
        <w:ind w:firstLine="567"/>
        <w:rPr>
          <w:sz w:val="20"/>
          <w:szCs w:val="20"/>
        </w:rPr>
      </w:pPr>
      <w:r w:rsidRPr="00D06C65">
        <w:rPr>
          <w:sz w:val="20"/>
          <w:szCs w:val="20"/>
        </w:rPr>
        <w:t>- экологическая безопасность;</w:t>
      </w:r>
    </w:p>
    <w:p w14:paraId="35CEEE9E" w14:textId="77777777" w:rsidR="00A03623" w:rsidRPr="00D06C65" w:rsidRDefault="00A03623" w:rsidP="00A03623">
      <w:pPr>
        <w:ind w:firstLine="567"/>
        <w:jc w:val="both"/>
        <w:outlineLvl w:val="0"/>
        <w:rPr>
          <w:sz w:val="20"/>
          <w:szCs w:val="20"/>
        </w:rPr>
      </w:pPr>
      <w:r w:rsidRPr="00D06C65">
        <w:rPr>
          <w:sz w:val="20"/>
          <w:szCs w:val="20"/>
        </w:rPr>
        <w:t xml:space="preserve">- эстетические и другие </w:t>
      </w:r>
      <w:proofErr w:type="gramStart"/>
      <w:r w:rsidRPr="00D06C65">
        <w:rPr>
          <w:sz w:val="20"/>
          <w:szCs w:val="20"/>
        </w:rPr>
        <w:t>свойства  в</w:t>
      </w:r>
      <w:proofErr w:type="gramEnd"/>
      <w:r w:rsidRPr="00D06C65">
        <w:rPr>
          <w:sz w:val="20"/>
          <w:szCs w:val="20"/>
        </w:rPr>
        <w:t xml:space="preserve"> целом, улучшающие вид территории сельского поселения и привлекательность ее для населения.</w:t>
      </w:r>
    </w:p>
    <w:p w14:paraId="5EA501A9" w14:textId="77777777" w:rsidR="00A03623" w:rsidRPr="00D06C65" w:rsidRDefault="00A03623" w:rsidP="00A03623">
      <w:pPr>
        <w:rPr>
          <w:sz w:val="20"/>
          <w:szCs w:val="20"/>
        </w:rPr>
      </w:pPr>
      <w:r w:rsidRPr="00D06C65">
        <w:rPr>
          <w:sz w:val="20"/>
          <w:szCs w:val="20"/>
        </w:rPr>
        <w:t xml:space="preserve">         Муниципальная Подпрограмма «Благоустройство территорий поселений» будет реализована в период 2014-2028 годы в один этап. Сроки ее реализации учитывают ресурсные возможности обеспечения Подпрограммных мероприятий на федеральном, региональном и местном уровнях и устанавливаются в зависимости от приоритетности решения конкретных задач. </w:t>
      </w:r>
    </w:p>
    <w:p w14:paraId="7B3D8E34" w14:textId="77777777" w:rsidR="00A03623" w:rsidRPr="00D06C65" w:rsidRDefault="00A03623" w:rsidP="00A03623">
      <w:pPr>
        <w:ind w:firstLine="567"/>
        <w:jc w:val="both"/>
        <w:rPr>
          <w:sz w:val="20"/>
          <w:szCs w:val="20"/>
        </w:rPr>
      </w:pPr>
    </w:p>
    <w:p w14:paraId="03854A9E" w14:textId="77777777" w:rsidR="00A03623" w:rsidRPr="00D06C65" w:rsidRDefault="00A03623" w:rsidP="00A03623">
      <w:pPr>
        <w:ind w:firstLine="567"/>
        <w:jc w:val="center"/>
        <w:rPr>
          <w:b/>
          <w:bCs/>
          <w:caps/>
          <w:sz w:val="20"/>
          <w:szCs w:val="20"/>
        </w:rPr>
      </w:pPr>
      <w:r w:rsidRPr="00D06C65">
        <w:rPr>
          <w:b/>
          <w:bCs/>
          <w:caps/>
          <w:sz w:val="20"/>
          <w:szCs w:val="20"/>
        </w:rPr>
        <w:t>7.3.3 Характеристика основных мероприятий подпрограммы</w:t>
      </w:r>
    </w:p>
    <w:p w14:paraId="2B8C4E44" w14:textId="77777777" w:rsidR="00A03623" w:rsidRPr="00D06C65" w:rsidRDefault="00A03623" w:rsidP="00A03623">
      <w:pPr>
        <w:ind w:firstLine="708"/>
        <w:jc w:val="both"/>
        <w:rPr>
          <w:sz w:val="20"/>
          <w:szCs w:val="20"/>
        </w:rPr>
      </w:pPr>
      <w:r w:rsidRPr="00D06C65">
        <w:rPr>
          <w:sz w:val="20"/>
          <w:szCs w:val="20"/>
        </w:rPr>
        <w:lastRenderedPageBreak/>
        <w:t>Для решения задач и достижения поставленной цели предусматрива</w:t>
      </w:r>
      <w:r w:rsidRPr="00D06C65">
        <w:rPr>
          <w:sz w:val="20"/>
          <w:szCs w:val="20"/>
        </w:rPr>
        <w:softHyphen/>
        <w:t>ется следующие основные мероприятия:</w:t>
      </w:r>
    </w:p>
    <w:p w14:paraId="40A34964" w14:textId="77777777" w:rsidR="00A03623" w:rsidRPr="00D06C65" w:rsidRDefault="00A03623" w:rsidP="00A03623">
      <w:pPr>
        <w:rPr>
          <w:rFonts w:eastAsia="Calibri"/>
          <w:sz w:val="20"/>
          <w:szCs w:val="20"/>
          <w:lang w:eastAsia="en-US"/>
        </w:rPr>
      </w:pPr>
      <w:r w:rsidRPr="00D06C65">
        <w:rPr>
          <w:rFonts w:eastAsia="Calibri"/>
          <w:sz w:val="20"/>
          <w:szCs w:val="20"/>
          <w:lang w:eastAsia="en-US"/>
        </w:rPr>
        <w:t xml:space="preserve">- формовочная обрезка и валка деревьев в </w:t>
      </w:r>
      <w:r w:rsidRPr="00D06C65">
        <w:rPr>
          <w:sz w:val="20"/>
          <w:szCs w:val="20"/>
        </w:rPr>
        <w:t>Воленском</w:t>
      </w:r>
      <w:r w:rsidRPr="00D06C65">
        <w:rPr>
          <w:rFonts w:eastAsia="Calibri"/>
          <w:sz w:val="20"/>
          <w:szCs w:val="20"/>
          <w:lang w:eastAsia="en-US"/>
        </w:rPr>
        <w:t xml:space="preserve"> сельском поселении;</w:t>
      </w:r>
    </w:p>
    <w:p w14:paraId="53434E21" w14:textId="77777777" w:rsidR="00A03623" w:rsidRPr="00D06C65" w:rsidRDefault="00A03623" w:rsidP="00A03623">
      <w:pPr>
        <w:rPr>
          <w:sz w:val="20"/>
          <w:szCs w:val="20"/>
        </w:rPr>
      </w:pPr>
      <w:r w:rsidRPr="00D06C65">
        <w:rPr>
          <w:sz w:val="20"/>
          <w:szCs w:val="20"/>
        </w:rPr>
        <w:t>- работы по озеленению территории поселения;</w:t>
      </w:r>
    </w:p>
    <w:p w14:paraId="581928CB" w14:textId="77777777" w:rsidR="00A03623" w:rsidRPr="00D06C65" w:rsidRDefault="00A03623" w:rsidP="00A03623">
      <w:pPr>
        <w:ind w:firstLine="708"/>
        <w:jc w:val="both"/>
        <w:rPr>
          <w:sz w:val="20"/>
          <w:szCs w:val="20"/>
        </w:rPr>
      </w:pPr>
      <w:r w:rsidRPr="00D06C65">
        <w:rPr>
          <w:sz w:val="20"/>
          <w:szCs w:val="20"/>
        </w:rPr>
        <w:t xml:space="preserve">- </w:t>
      </w:r>
      <w:proofErr w:type="spellStart"/>
      <w:r w:rsidRPr="00D06C65">
        <w:rPr>
          <w:sz w:val="20"/>
          <w:szCs w:val="20"/>
        </w:rPr>
        <w:t>окос</w:t>
      </w:r>
      <w:proofErr w:type="spellEnd"/>
      <w:r w:rsidRPr="00D06C65">
        <w:rPr>
          <w:sz w:val="20"/>
          <w:szCs w:val="20"/>
        </w:rPr>
        <w:t xml:space="preserve"> пустырей, </w:t>
      </w:r>
      <w:proofErr w:type="spellStart"/>
      <w:r w:rsidRPr="00D06C65">
        <w:rPr>
          <w:sz w:val="20"/>
          <w:szCs w:val="20"/>
        </w:rPr>
        <w:t>внутрипоселковых</w:t>
      </w:r>
      <w:proofErr w:type="spellEnd"/>
      <w:r w:rsidRPr="00D06C65">
        <w:rPr>
          <w:sz w:val="20"/>
          <w:szCs w:val="20"/>
        </w:rPr>
        <w:t xml:space="preserve"> дорог</w:t>
      </w:r>
    </w:p>
    <w:p w14:paraId="583EE7A9" w14:textId="77777777" w:rsidR="00A03623" w:rsidRPr="00D06C65" w:rsidRDefault="00A03623" w:rsidP="00A03623">
      <w:pPr>
        <w:ind w:firstLine="708"/>
        <w:jc w:val="both"/>
        <w:rPr>
          <w:sz w:val="20"/>
          <w:szCs w:val="20"/>
        </w:rPr>
      </w:pPr>
      <w:r w:rsidRPr="00D06C65">
        <w:rPr>
          <w:sz w:val="20"/>
          <w:szCs w:val="20"/>
        </w:rPr>
        <w:t xml:space="preserve">- проведение организационно-хозяйственных мероприятий по отлову бродячих </w:t>
      </w:r>
      <w:proofErr w:type="gramStart"/>
      <w:r w:rsidRPr="00D06C65">
        <w:rPr>
          <w:sz w:val="20"/>
          <w:szCs w:val="20"/>
        </w:rPr>
        <w:t>собак  на</w:t>
      </w:r>
      <w:proofErr w:type="gramEnd"/>
      <w:r w:rsidRPr="00D06C65">
        <w:rPr>
          <w:sz w:val="20"/>
          <w:szCs w:val="20"/>
        </w:rPr>
        <w:t xml:space="preserve"> территории сельского поселения;</w:t>
      </w:r>
    </w:p>
    <w:p w14:paraId="004A182A" w14:textId="77777777" w:rsidR="00A03623" w:rsidRPr="00D06C65" w:rsidRDefault="00A03623" w:rsidP="00A03623">
      <w:pPr>
        <w:ind w:firstLine="708"/>
        <w:jc w:val="both"/>
        <w:rPr>
          <w:sz w:val="20"/>
          <w:szCs w:val="20"/>
        </w:rPr>
      </w:pPr>
      <w:r w:rsidRPr="00D06C65">
        <w:rPr>
          <w:sz w:val="20"/>
          <w:szCs w:val="20"/>
        </w:rPr>
        <w:t>- проведение работ по отводу ливневых, грунтовых и талых вод;</w:t>
      </w:r>
    </w:p>
    <w:p w14:paraId="358DA799" w14:textId="77777777" w:rsidR="00A03623" w:rsidRPr="00D06C65" w:rsidRDefault="00A03623" w:rsidP="00A03623">
      <w:pPr>
        <w:ind w:firstLine="708"/>
        <w:jc w:val="both"/>
        <w:rPr>
          <w:sz w:val="20"/>
          <w:szCs w:val="20"/>
        </w:rPr>
      </w:pPr>
    </w:p>
    <w:p w14:paraId="16637619" w14:textId="77777777" w:rsidR="00A03623" w:rsidRPr="00D06C65" w:rsidRDefault="00A03623" w:rsidP="00A03623">
      <w:pPr>
        <w:ind w:firstLine="708"/>
        <w:jc w:val="both"/>
        <w:rPr>
          <w:sz w:val="20"/>
          <w:szCs w:val="20"/>
        </w:rPr>
      </w:pPr>
      <w:r w:rsidRPr="00D06C65">
        <w:rPr>
          <w:sz w:val="20"/>
          <w:szCs w:val="20"/>
        </w:rPr>
        <w:t xml:space="preserve">- проведение организационно-хозяйственных мероприятий по </w:t>
      </w:r>
      <w:proofErr w:type="gramStart"/>
      <w:r w:rsidRPr="00D06C65">
        <w:rPr>
          <w:sz w:val="20"/>
          <w:szCs w:val="20"/>
        </w:rPr>
        <w:t>сбору  и</w:t>
      </w:r>
      <w:proofErr w:type="gramEnd"/>
      <w:r w:rsidRPr="00D06C65">
        <w:rPr>
          <w:sz w:val="20"/>
          <w:szCs w:val="20"/>
        </w:rPr>
        <w:t xml:space="preserve"> вывозу для утилизации  и переработки бытовых и промышленных отходов; </w:t>
      </w:r>
    </w:p>
    <w:p w14:paraId="00B652F6" w14:textId="77777777" w:rsidR="00A03623" w:rsidRPr="00D06C65" w:rsidRDefault="00A03623" w:rsidP="00A03623">
      <w:pPr>
        <w:ind w:firstLine="708"/>
        <w:jc w:val="both"/>
        <w:rPr>
          <w:sz w:val="20"/>
          <w:szCs w:val="20"/>
        </w:rPr>
      </w:pPr>
      <w:r w:rsidRPr="00D06C65">
        <w:rPr>
          <w:sz w:val="20"/>
          <w:szCs w:val="20"/>
        </w:rPr>
        <w:t>- ликвидация несанкционированных свалок;</w:t>
      </w:r>
    </w:p>
    <w:p w14:paraId="6D994B7B" w14:textId="77777777" w:rsidR="00A03623" w:rsidRPr="00D06C65" w:rsidRDefault="00A03623" w:rsidP="00A03623">
      <w:pPr>
        <w:ind w:firstLine="708"/>
        <w:jc w:val="both"/>
        <w:rPr>
          <w:sz w:val="20"/>
          <w:szCs w:val="20"/>
        </w:rPr>
      </w:pPr>
      <w:r w:rsidRPr="00D06C65">
        <w:rPr>
          <w:sz w:val="20"/>
          <w:szCs w:val="20"/>
        </w:rPr>
        <w:t>- установка урн;</w:t>
      </w:r>
    </w:p>
    <w:p w14:paraId="2CF19CA8" w14:textId="77777777" w:rsidR="00A03623" w:rsidRPr="00D06C65" w:rsidRDefault="00A03623" w:rsidP="00A03623">
      <w:pPr>
        <w:ind w:firstLine="708"/>
        <w:jc w:val="both"/>
        <w:rPr>
          <w:sz w:val="20"/>
          <w:szCs w:val="20"/>
        </w:rPr>
      </w:pPr>
      <w:r w:rsidRPr="00D06C65">
        <w:rPr>
          <w:sz w:val="20"/>
          <w:szCs w:val="20"/>
        </w:rPr>
        <w:t>- мероприятия по разработке проектной, сметной документации для строительства, реконструкции и ремонта объектов благоустройства;</w:t>
      </w:r>
    </w:p>
    <w:p w14:paraId="4C13987F" w14:textId="77777777" w:rsidR="00A03623" w:rsidRPr="00D06C65" w:rsidRDefault="00A03623" w:rsidP="00A03623">
      <w:pPr>
        <w:ind w:firstLine="708"/>
        <w:jc w:val="both"/>
        <w:rPr>
          <w:sz w:val="20"/>
          <w:szCs w:val="20"/>
        </w:rPr>
      </w:pPr>
      <w:r w:rsidRPr="00D06C65">
        <w:rPr>
          <w:sz w:val="20"/>
          <w:szCs w:val="20"/>
        </w:rPr>
        <w:t>- составление проектно-сметной документации по благоустройству.</w:t>
      </w:r>
    </w:p>
    <w:p w14:paraId="26CE1435" w14:textId="77777777" w:rsidR="00A03623" w:rsidRPr="00D06C65" w:rsidRDefault="00A03623" w:rsidP="00A03623">
      <w:pPr>
        <w:ind w:firstLine="708"/>
        <w:jc w:val="both"/>
        <w:rPr>
          <w:sz w:val="20"/>
          <w:szCs w:val="20"/>
        </w:rPr>
      </w:pPr>
      <w:r w:rsidRPr="00D06C65">
        <w:rPr>
          <w:sz w:val="20"/>
          <w:szCs w:val="20"/>
        </w:rPr>
        <w:t xml:space="preserve"> В ходе реализации Подпрограммы</w:t>
      </w:r>
      <w:r w:rsidRPr="00D06C65">
        <w:rPr>
          <w:sz w:val="20"/>
          <w:szCs w:val="20"/>
          <w:lang w:eastAsia="en-US"/>
        </w:rPr>
        <w:t xml:space="preserve"> </w:t>
      </w:r>
      <w:r w:rsidRPr="00D06C65">
        <w:rPr>
          <w:sz w:val="20"/>
          <w:szCs w:val="20"/>
        </w:rPr>
        <w:t>планируемые мероприятия могут уточняться, а объемы финансирования корректироваться с учетом утвержденных расходов бюджета Воленского сельского поселения Новоусманского муниципального района Воронежской области.</w:t>
      </w:r>
    </w:p>
    <w:p w14:paraId="4AEA0773" w14:textId="77777777" w:rsidR="00A03623" w:rsidRPr="00D06C65" w:rsidRDefault="00A03623" w:rsidP="00A03623">
      <w:pPr>
        <w:widowControl w:val="0"/>
        <w:autoSpaceDE w:val="0"/>
        <w:autoSpaceDN w:val="0"/>
        <w:adjustRightInd w:val="0"/>
        <w:jc w:val="center"/>
        <w:rPr>
          <w:b/>
          <w:sz w:val="20"/>
          <w:szCs w:val="20"/>
        </w:rPr>
      </w:pPr>
    </w:p>
    <w:p w14:paraId="0F2CAA96" w14:textId="77777777" w:rsidR="00A03623" w:rsidRPr="00D06C65" w:rsidRDefault="00A03623" w:rsidP="00A03623">
      <w:pPr>
        <w:widowControl w:val="0"/>
        <w:autoSpaceDE w:val="0"/>
        <w:autoSpaceDN w:val="0"/>
        <w:adjustRightInd w:val="0"/>
        <w:jc w:val="center"/>
        <w:rPr>
          <w:b/>
          <w:sz w:val="20"/>
          <w:szCs w:val="20"/>
        </w:rPr>
      </w:pPr>
      <w:r w:rsidRPr="00D06C65">
        <w:rPr>
          <w:b/>
          <w:sz w:val="20"/>
          <w:szCs w:val="20"/>
        </w:rPr>
        <w:t>7.3.4 ОСНОВНЫЕ МЕРЫ МУНИЦИПАЛЬНОГО И ПРАВОВОГО РЕГУЛИРОВАНИЯ</w:t>
      </w:r>
    </w:p>
    <w:p w14:paraId="3F98EDDF" w14:textId="77777777" w:rsidR="00A03623" w:rsidRPr="00D06C65" w:rsidRDefault="00A03623" w:rsidP="00A03623">
      <w:pPr>
        <w:autoSpaceDE w:val="0"/>
        <w:autoSpaceDN w:val="0"/>
        <w:ind w:firstLine="720"/>
        <w:jc w:val="both"/>
        <w:rPr>
          <w:sz w:val="20"/>
          <w:szCs w:val="20"/>
        </w:rPr>
      </w:pPr>
      <w:r w:rsidRPr="00D06C65">
        <w:rPr>
          <w:sz w:val="20"/>
          <w:szCs w:val="20"/>
        </w:rPr>
        <w:t xml:space="preserve">Реализация Подпрограммы осуществляется в соответствии с действующими нормативными правовыми актами Воленского сельского поселения, определяющими механизм </w:t>
      </w:r>
      <w:proofErr w:type="gramStart"/>
      <w:r w:rsidRPr="00D06C65">
        <w:rPr>
          <w:sz w:val="20"/>
          <w:szCs w:val="20"/>
        </w:rPr>
        <w:t>реализации  целевых</w:t>
      </w:r>
      <w:proofErr w:type="gramEnd"/>
      <w:r w:rsidRPr="00D06C65">
        <w:rPr>
          <w:sz w:val="20"/>
          <w:szCs w:val="20"/>
        </w:rPr>
        <w:t xml:space="preserve"> Программ.</w:t>
      </w:r>
    </w:p>
    <w:p w14:paraId="68EA5262" w14:textId="77777777" w:rsidR="00A03623" w:rsidRPr="00D06C65" w:rsidRDefault="00A03623" w:rsidP="00A03623">
      <w:pPr>
        <w:autoSpaceDE w:val="0"/>
        <w:autoSpaceDN w:val="0"/>
        <w:ind w:firstLine="720"/>
        <w:jc w:val="both"/>
        <w:rPr>
          <w:sz w:val="20"/>
          <w:szCs w:val="20"/>
        </w:rPr>
      </w:pPr>
      <w:r w:rsidRPr="00D06C65">
        <w:rPr>
          <w:sz w:val="20"/>
          <w:szCs w:val="20"/>
        </w:rPr>
        <w:t>Администрация Воленского сельского поселения:</w:t>
      </w:r>
    </w:p>
    <w:p w14:paraId="006779A9" w14:textId="77777777" w:rsidR="00A03623" w:rsidRPr="00D06C65" w:rsidRDefault="00A03623" w:rsidP="000218F8">
      <w:pPr>
        <w:numPr>
          <w:ilvl w:val="0"/>
          <w:numId w:val="11"/>
        </w:numPr>
        <w:suppressAutoHyphens w:val="0"/>
        <w:autoSpaceDE w:val="0"/>
        <w:autoSpaceDN w:val="0"/>
        <w:ind w:left="0" w:firstLine="360"/>
        <w:jc w:val="both"/>
        <w:rPr>
          <w:sz w:val="20"/>
          <w:szCs w:val="20"/>
        </w:rPr>
      </w:pPr>
      <w:r w:rsidRPr="00D06C65">
        <w:rPr>
          <w:sz w:val="20"/>
          <w:szCs w:val="20"/>
        </w:rPr>
        <w:t xml:space="preserve">осуществляет контроль </w:t>
      </w:r>
      <w:proofErr w:type="gramStart"/>
      <w:r w:rsidRPr="00D06C65">
        <w:rPr>
          <w:sz w:val="20"/>
          <w:szCs w:val="20"/>
        </w:rPr>
        <w:t>за  выполнением</w:t>
      </w:r>
      <w:proofErr w:type="gramEnd"/>
      <w:r w:rsidRPr="00D06C65">
        <w:rPr>
          <w:sz w:val="20"/>
          <w:szCs w:val="20"/>
        </w:rPr>
        <w:t xml:space="preserve"> мероприятий Подпрограммы;</w:t>
      </w:r>
    </w:p>
    <w:p w14:paraId="1CB2E5C5" w14:textId="77777777" w:rsidR="00A03623" w:rsidRPr="00D06C65" w:rsidRDefault="00A03623" w:rsidP="000218F8">
      <w:pPr>
        <w:numPr>
          <w:ilvl w:val="0"/>
          <w:numId w:val="11"/>
        </w:numPr>
        <w:suppressAutoHyphens w:val="0"/>
        <w:autoSpaceDE w:val="0"/>
        <w:autoSpaceDN w:val="0"/>
        <w:ind w:left="0" w:firstLine="360"/>
        <w:jc w:val="both"/>
        <w:rPr>
          <w:sz w:val="20"/>
          <w:szCs w:val="20"/>
        </w:rPr>
      </w:pPr>
      <w:r w:rsidRPr="00D06C65">
        <w:rPr>
          <w:sz w:val="20"/>
          <w:szCs w:val="20"/>
        </w:rPr>
        <w:t>готовит отчеты о выполнении Подпрограммы, включая меры по повышению эффективности ее реализации;</w:t>
      </w:r>
    </w:p>
    <w:p w14:paraId="162571D7" w14:textId="77777777" w:rsidR="00A03623" w:rsidRPr="00D06C65" w:rsidRDefault="00A03623" w:rsidP="000218F8">
      <w:pPr>
        <w:numPr>
          <w:ilvl w:val="0"/>
          <w:numId w:val="11"/>
        </w:numPr>
        <w:suppressAutoHyphens w:val="0"/>
        <w:autoSpaceDE w:val="0"/>
        <w:autoSpaceDN w:val="0"/>
        <w:ind w:left="0" w:firstLine="360"/>
        <w:jc w:val="both"/>
        <w:rPr>
          <w:sz w:val="20"/>
          <w:szCs w:val="20"/>
        </w:rPr>
      </w:pPr>
      <w:r w:rsidRPr="00D06C65">
        <w:rPr>
          <w:sz w:val="20"/>
          <w:szCs w:val="20"/>
        </w:rPr>
        <w:t xml:space="preserve">несет ответственность за достижение цели и решение задач, за обеспечение утвержденных значений показателей в ходе реализации Подпрограммы. </w:t>
      </w:r>
    </w:p>
    <w:p w14:paraId="358CFA9B" w14:textId="77777777" w:rsidR="00A03623" w:rsidRPr="00D06C65" w:rsidRDefault="00A03623" w:rsidP="00A03623">
      <w:pPr>
        <w:widowControl w:val="0"/>
        <w:autoSpaceDE w:val="0"/>
        <w:autoSpaceDN w:val="0"/>
        <w:adjustRightInd w:val="0"/>
        <w:jc w:val="both"/>
        <w:rPr>
          <w:sz w:val="20"/>
          <w:szCs w:val="20"/>
        </w:rPr>
      </w:pPr>
    </w:p>
    <w:p w14:paraId="7C76DA4E" w14:textId="77777777" w:rsidR="00A03623" w:rsidRPr="00D06C65" w:rsidRDefault="00A03623" w:rsidP="00A03623">
      <w:pPr>
        <w:widowControl w:val="0"/>
        <w:autoSpaceDE w:val="0"/>
        <w:autoSpaceDN w:val="0"/>
        <w:adjustRightInd w:val="0"/>
        <w:jc w:val="center"/>
        <w:rPr>
          <w:b/>
          <w:sz w:val="20"/>
          <w:szCs w:val="20"/>
        </w:rPr>
      </w:pPr>
      <w:r w:rsidRPr="00D06C65">
        <w:rPr>
          <w:b/>
          <w:sz w:val="20"/>
          <w:szCs w:val="20"/>
        </w:rPr>
        <w:t xml:space="preserve">7.3.5 ИНФОРМАЦИЯ ОБ </w:t>
      </w:r>
      <w:proofErr w:type="gramStart"/>
      <w:r w:rsidRPr="00D06C65">
        <w:rPr>
          <w:b/>
          <w:sz w:val="20"/>
          <w:szCs w:val="20"/>
        </w:rPr>
        <w:t>УЧАСТИИ  ОБЩЕСТВЕННЫХ</w:t>
      </w:r>
      <w:proofErr w:type="gramEnd"/>
      <w:r w:rsidRPr="00D06C65">
        <w:rPr>
          <w:b/>
          <w:sz w:val="20"/>
          <w:szCs w:val="20"/>
        </w:rPr>
        <w:t>, НАУЧНЫХ И ИНЫХ ОРГАНИЗАЦИЙ, А ТАКЖЕ ВНЕБЮДЖЕТНЫХ ФОНДОВ,  ЮРИДИЧЕСКИХ  И ФИЗИЧЕСКИХ ЛИЦ В РЕАЛИЗАЦИИ ПОДПРОГРАММЫ МУНИЦИПАЛЬНОЙ ПРОГРАММЫ</w:t>
      </w:r>
    </w:p>
    <w:p w14:paraId="76A1E5E8" w14:textId="77777777" w:rsidR="00A03623" w:rsidRPr="00D06C65" w:rsidRDefault="00A03623" w:rsidP="00A03623">
      <w:pPr>
        <w:widowControl w:val="0"/>
        <w:autoSpaceDE w:val="0"/>
        <w:autoSpaceDN w:val="0"/>
        <w:adjustRightInd w:val="0"/>
        <w:ind w:firstLine="568"/>
        <w:jc w:val="both"/>
        <w:rPr>
          <w:b/>
          <w:caps/>
          <w:color w:val="000000"/>
          <w:sz w:val="20"/>
          <w:szCs w:val="20"/>
        </w:rPr>
      </w:pPr>
      <w:r w:rsidRPr="00D06C65">
        <w:rPr>
          <w:sz w:val="20"/>
          <w:szCs w:val="20"/>
        </w:rPr>
        <w:t>Участия акционерных обществ, общественных, научных и иных организаций, а также внебюджетных фондов, юридических и физических лиц в реализации Подпрограммы не требуется.</w:t>
      </w:r>
    </w:p>
    <w:p w14:paraId="3BFDF3FC" w14:textId="77777777" w:rsidR="00A03623" w:rsidRPr="00D06C65" w:rsidRDefault="00A03623" w:rsidP="00A03623">
      <w:pPr>
        <w:widowControl w:val="0"/>
        <w:autoSpaceDE w:val="0"/>
        <w:autoSpaceDN w:val="0"/>
        <w:adjustRightInd w:val="0"/>
        <w:jc w:val="both"/>
        <w:rPr>
          <w:sz w:val="20"/>
          <w:szCs w:val="20"/>
        </w:rPr>
      </w:pPr>
    </w:p>
    <w:p w14:paraId="1885EA62" w14:textId="77777777" w:rsidR="00A03623" w:rsidRPr="00D06C65" w:rsidRDefault="00A03623" w:rsidP="00A03623">
      <w:pPr>
        <w:jc w:val="center"/>
        <w:rPr>
          <w:b/>
          <w:sz w:val="20"/>
          <w:szCs w:val="20"/>
        </w:rPr>
      </w:pPr>
      <w:r w:rsidRPr="00D06C65">
        <w:rPr>
          <w:b/>
          <w:sz w:val="20"/>
          <w:szCs w:val="20"/>
        </w:rPr>
        <w:t>7.3.6 ФИНАНСОВОЕ ОБЕСПЕЧЕНИЕ РЕАЛИЗАЦИИ ПОДПРОГРАММЫ</w:t>
      </w:r>
    </w:p>
    <w:p w14:paraId="647D714A" w14:textId="77777777" w:rsidR="00A03623" w:rsidRPr="00D06C65" w:rsidRDefault="00A03623" w:rsidP="00A03623">
      <w:pPr>
        <w:autoSpaceDE w:val="0"/>
        <w:ind w:firstLine="720"/>
        <w:jc w:val="both"/>
        <w:rPr>
          <w:sz w:val="20"/>
          <w:szCs w:val="20"/>
        </w:rPr>
      </w:pPr>
      <w:r w:rsidRPr="00D06C65">
        <w:rPr>
          <w:sz w:val="20"/>
          <w:szCs w:val="20"/>
        </w:rPr>
        <w:t>Основными источниками финансирования Подпрограммы являются:</w:t>
      </w:r>
    </w:p>
    <w:p w14:paraId="3B700CDC" w14:textId="77777777" w:rsidR="00A03623" w:rsidRPr="00D06C65" w:rsidRDefault="00A03623" w:rsidP="00A03623">
      <w:pPr>
        <w:ind w:firstLine="709"/>
        <w:jc w:val="both"/>
        <w:rPr>
          <w:sz w:val="20"/>
          <w:szCs w:val="20"/>
        </w:rPr>
      </w:pPr>
      <w:r w:rsidRPr="00D06C65">
        <w:rPr>
          <w:spacing w:val="-1"/>
          <w:sz w:val="20"/>
          <w:szCs w:val="20"/>
        </w:rPr>
        <w:t xml:space="preserve">- средства </w:t>
      </w:r>
      <w:r w:rsidRPr="00D06C65">
        <w:rPr>
          <w:sz w:val="20"/>
          <w:szCs w:val="20"/>
        </w:rPr>
        <w:t>бюджета Воленского сельского поселения Новоусманского муниципального района Воронежской области.</w:t>
      </w:r>
    </w:p>
    <w:p w14:paraId="54AA19C1" w14:textId="77777777" w:rsidR="00A03623" w:rsidRPr="00D06C65" w:rsidRDefault="00A03623" w:rsidP="00A03623">
      <w:pPr>
        <w:ind w:firstLine="720"/>
        <w:jc w:val="both"/>
        <w:rPr>
          <w:sz w:val="20"/>
          <w:szCs w:val="20"/>
        </w:rPr>
      </w:pPr>
      <w:r w:rsidRPr="00D06C65">
        <w:rPr>
          <w:sz w:val="20"/>
          <w:szCs w:val="20"/>
        </w:rPr>
        <w:t xml:space="preserve">Общий объем финансирования мероприятий Подпрограммы определяется бюджетом Воленского сельского поселения Новоусманского муниципального района Воронежской области на соответствующий финансовый год и на плановый период в части расходных обязательств бюджета по реализации мероприятий данной Подпрограммы. Объемы финансирования носят прогнозный </w:t>
      </w:r>
      <w:proofErr w:type="gramStart"/>
      <w:r w:rsidRPr="00D06C65">
        <w:rPr>
          <w:sz w:val="20"/>
          <w:szCs w:val="20"/>
        </w:rPr>
        <w:t>характер  и</w:t>
      </w:r>
      <w:proofErr w:type="gramEnd"/>
      <w:r w:rsidRPr="00D06C65">
        <w:rPr>
          <w:sz w:val="20"/>
          <w:szCs w:val="20"/>
        </w:rPr>
        <w:t xml:space="preserve"> подлежат ежегодному уточнению </w:t>
      </w:r>
    </w:p>
    <w:p w14:paraId="1CAAE60B" w14:textId="77777777" w:rsidR="00A03623" w:rsidRPr="00D06C65" w:rsidRDefault="00A03623" w:rsidP="00A03623">
      <w:pPr>
        <w:ind w:firstLine="720"/>
        <w:jc w:val="both"/>
        <w:rPr>
          <w:sz w:val="20"/>
          <w:szCs w:val="20"/>
        </w:rPr>
      </w:pPr>
      <w:r w:rsidRPr="00D06C65">
        <w:rPr>
          <w:sz w:val="20"/>
          <w:szCs w:val="20"/>
        </w:rPr>
        <w:t>Порядок ежегодной корректировки объема и структуры расходов бюджета Воленского сельского поселения на реализацию Подпрограммы определяется порядком составления бюджета Воленского сельского поселения на очередной финансовый год и плановый период.</w:t>
      </w:r>
    </w:p>
    <w:p w14:paraId="6348012C" w14:textId="77777777" w:rsidR="00A03623" w:rsidRPr="00D06C65" w:rsidRDefault="00A03623" w:rsidP="00A03623">
      <w:pPr>
        <w:ind w:firstLine="709"/>
        <w:jc w:val="center"/>
        <w:rPr>
          <w:sz w:val="20"/>
          <w:szCs w:val="20"/>
        </w:rPr>
      </w:pPr>
    </w:p>
    <w:p w14:paraId="5C61D245" w14:textId="77777777" w:rsidR="00A03623" w:rsidRPr="00D06C65" w:rsidRDefault="00A03623" w:rsidP="00A03623">
      <w:pPr>
        <w:pStyle w:val="aa"/>
        <w:ind w:left="993"/>
        <w:jc w:val="center"/>
        <w:rPr>
          <w:rFonts w:ascii="Times New Roman" w:hAnsi="Times New Roman" w:cs="Times New Roman"/>
          <w:b/>
          <w:sz w:val="20"/>
          <w:szCs w:val="20"/>
        </w:rPr>
      </w:pPr>
      <w:r w:rsidRPr="00D06C65">
        <w:rPr>
          <w:rFonts w:ascii="Times New Roman" w:hAnsi="Times New Roman" w:cs="Times New Roman"/>
          <w:b/>
          <w:sz w:val="20"/>
          <w:szCs w:val="20"/>
        </w:rPr>
        <w:t>7.3.7 АНАЛИЗ РИСКОВ РЕАЛИЗАЦИИ ПОДПРОГРАММЫ И ОПИСАНИЕ МЕР УПРАВЛЕНИЯ РИСКАМИ РЕАЛИЗАЦИИ ПОДПРОГРАММЫ</w:t>
      </w:r>
    </w:p>
    <w:p w14:paraId="2FCC8060" w14:textId="77777777" w:rsidR="00A03623" w:rsidRPr="00D06C65" w:rsidRDefault="00A03623" w:rsidP="00A03623">
      <w:pPr>
        <w:widowControl w:val="0"/>
        <w:autoSpaceDE w:val="0"/>
        <w:autoSpaceDN w:val="0"/>
        <w:adjustRightInd w:val="0"/>
        <w:ind w:firstLine="708"/>
        <w:jc w:val="both"/>
        <w:rPr>
          <w:sz w:val="20"/>
          <w:szCs w:val="20"/>
        </w:rPr>
      </w:pPr>
      <w:r w:rsidRPr="00D06C65">
        <w:rPr>
          <w:sz w:val="20"/>
          <w:szCs w:val="20"/>
        </w:rPr>
        <w:t>К рискам реализации Подпрограммы, которыми может управлять ответственный исполнитель, уменьшая вероятность их возникновения, следует отнести следующие:</w:t>
      </w:r>
    </w:p>
    <w:p w14:paraId="5365BE83" w14:textId="77777777" w:rsidR="00A03623" w:rsidRPr="00D06C65" w:rsidRDefault="00A03623" w:rsidP="00A03623">
      <w:pPr>
        <w:widowControl w:val="0"/>
        <w:autoSpaceDE w:val="0"/>
        <w:autoSpaceDN w:val="0"/>
        <w:adjustRightInd w:val="0"/>
        <w:ind w:firstLine="708"/>
        <w:jc w:val="both"/>
        <w:rPr>
          <w:sz w:val="20"/>
          <w:szCs w:val="20"/>
        </w:rPr>
      </w:pPr>
      <w:r w:rsidRPr="00D06C65">
        <w:rPr>
          <w:sz w:val="20"/>
          <w:szCs w:val="20"/>
        </w:rPr>
        <w:t>- операционные риски, связанные с ошибками управления реализацией Подпрограммы, в том числе ее исполнителей, неготовности организационной инфраструктуры к решению задач, что может привести к нецелевому и/или неэффективному использованию бюджетных средств, невыполнению ряда мероприятий Подпрограммы или задержке в их выполнении.</w:t>
      </w:r>
    </w:p>
    <w:p w14:paraId="014A870D" w14:textId="77777777" w:rsidR="00A03623" w:rsidRPr="00D06C65" w:rsidRDefault="00A03623" w:rsidP="00A03623">
      <w:pPr>
        <w:widowControl w:val="0"/>
        <w:autoSpaceDE w:val="0"/>
        <w:autoSpaceDN w:val="0"/>
        <w:adjustRightInd w:val="0"/>
        <w:jc w:val="both"/>
        <w:rPr>
          <w:sz w:val="20"/>
          <w:szCs w:val="20"/>
        </w:rPr>
      </w:pPr>
      <w:r w:rsidRPr="00D06C65">
        <w:rPr>
          <w:sz w:val="20"/>
          <w:szCs w:val="20"/>
        </w:rPr>
        <w:t xml:space="preserve">- риск финансового обеспечения, который связан с финансированием Подпрограммы в неполном объеме. Данный риск возникает по причине значительной </w:t>
      </w:r>
      <w:proofErr w:type="gramStart"/>
      <w:r w:rsidRPr="00D06C65">
        <w:rPr>
          <w:sz w:val="20"/>
          <w:szCs w:val="20"/>
        </w:rPr>
        <w:t>продолжительности  Подпрограммы</w:t>
      </w:r>
      <w:proofErr w:type="gramEnd"/>
      <w:r w:rsidRPr="00D06C65">
        <w:rPr>
          <w:sz w:val="20"/>
          <w:szCs w:val="20"/>
        </w:rPr>
        <w:t>. Однако, риск сбоев в реализации Подпрограммы «Благоустройство территорий поселения» по причине недофинансирования можно считать умеренным.</w:t>
      </w:r>
    </w:p>
    <w:p w14:paraId="232BC0EF" w14:textId="77777777" w:rsidR="00A03623" w:rsidRPr="00D06C65" w:rsidRDefault="00A03623" w:rsidP="00A03623">
      <w:pPr>
        <w:widowControl w:val="0"/>
        <w:autoSpaceDE w:val="0"/>
        <w:autoSpaceDN w:val="0"/>
        <w:adjustRightInd w:val="0"/>
        <w:jc w:val="both"/>
        <w:rPr>
          <w:sz w:val="20"/>
          <w:szCs w:val="20"/>
        </w:rPr>
      </w:pPr>
    </w:p>
    <w:p w14:paraId="6095680A" w14:textId="77777777" w:rsidR="00A03623" w:rsidRPr="00D06C65" w:rsidRDefault="00A03623" w:rsidP="00A03623">
      <w:pPr>
        <w:pStyle w:val="aa"/>
        <w:ind w:left="993"/>
        <w:jc w:val="center"/>
        <w:rPr>
          <w:rFonts w:ascii="Times New Roman" w:hAnsi="Times New Roman" w:cs="Times New Roman"/>
          <w:b/>
          <w:sz w:val="20"/>
          <w:szCs w:val="20"/>
        </w:rPr>
      </w:pPr>
      <w:r w:rsidRPr="00D06C65">
        <w:rPr>
          <w:rFonts w:ascii="Times New Roman" w:hAnsi="Times New Roman" w:cs="Times New Roman"/>
          <w:b/>
          <w:sz w:val="20"/>
          <w:szCs w:val="20"/>
        </w:rPr>
        <w:t xml:space="preserve">7.3.8 ОЦЕНКА ЭФФЕКТИВНОСТИ РЕАЛИЗАЦИИ </w:t>
      </w:r>
    </w:p>
    <w:p w14:paraId="5EC53D75" w14:textId="77777777" w:rsidR="00A03623" w:rsidRPr="00D06C65" w:rsidRDefault="00A03623" w:rsidP="00A03623">
      <w:pPr>
        <w:pStyle w:val="aa"/>
        <w:ind w:left="567"/>
        <w:jc w:val="center"/>
        <w:rPr>
          <w:rFonts w:ascii="Times New Roman" w:hAnsi="Times New Roman" w:cs="Times New Roman"/>
          <w:b/>
          <w:sz w:val="20"/>
          <w:szCs w:val="20"/>
        </w:rPr>
      </w:pPr>
      <w:r w:rsidRPr="00D06C65">
        <w:rPr>
          <w:rFonts w:ascii="Times New Roman" w:hAnsi="Times New Roman" w:cs="Times New Roman"/>
          <w:b/>
          <w:sz w:val="20"/>
          <w:szCs w:val="20"/>
        </w:rPr>
        <w:t>ПОДПРОГРАММЫ</w:t>
      </w:r>
    </w:p>
    <w:p w14:paraId="4FD3905D" w14:textId="77777777" w:rsidR="00A03623" w:rsidRPr="00D06C65" w:rsidRDefault="00A03623" w:rsidP="00A03623">
      <w:pPr>
        <w:pStyle w:val="ConsPlusNormal0"/>
        <w:widowControl/>
        <w:jc w:val="both"/>
        <w:rPr>
          <w:rFonts w:ascii="Times New Roman" w:hAnsi="Times New Roman" w:cs="Times New Roman"/>
          <w:sz w:val="20"/>
          <w:szCs w:val="20"/>
        </w:rPr>
      </w:pPr>
      <w:r w:rsidRPr="00D06C65">
        <w:rPr>
          <w:rFonts w:ascii="Times New Roman" w:hAnsi="Times New Roman" w:cs="Times New Roman"/>
          <w:sz w:val="20"/>
          <w:szCs w:val="20"/>
        </w:rPr>
        <w:lastRenderedPageBreak/>
        <w:t>Реализация мероприятий Подпрограммы предполагает достижение следующих результатов:</w:t>
      </w:r>
    </w:p>
    <w:p w14:paraId="025617FB" w14:textId="77777777" w:rsidR="00A03623" w:rsidRPr="00D06C65" w:rsidRDefault="00A03623" w:rsidP="00A03623">
      <w:pPr>
        <w:pStyle w:val="ConsPlusNormal0"/>
        <w:widowControl/>
        <w:jc w:val="both"/>
        <w:rPr>
          <w:rStyle w:val="text"/>
          <w:rFonts w:ascii="Times New Roman" w:hAnsi="Times New Roman" w:cs="Times New Roman"/>
          <w:sz w:val="20"/>
          <w:szCs w:val="20"/>
        </w:rPr>
      </w:pPr>
      <w:r w:rsidRPr="00D06C65">
        <w:rPr>
          <w:rStyle w:val="text"/>
          <w:rFonts w:ascii="Times New Roman" w:hAnsi="Times New Roman" w:cs="Times New Roman"/>
          <w:sz w:val="20"/>
          <w:szCs w:val="20"/>
        </w:rPr>
        <w:t>- развитие положительных тенденций в создании благоприятной среды жизнедеятельности;</w:t>
      </w:r>
    </w:p>
    <w:p w14:paraId="3BE2A3A5" w14:textId="77777777" w:rsidR="00A03623" w:rsidRPr="00D06C65" w:rsidRDefault="00A03623" w:rsidP="00A03623">
      <w:pPr>
        <w:pStyle w:val="ConsPlusNormal0"/>
        <w:widowControl/>
        <w:jc w:val="both"/>
        <w:rPr>
          <w:rStyle w:val="text"/>
          <w:rFonts w:ascii="Times New Roman" w:hAnsi="Times New Roman" w:cs="Times New Roman"/>
          <w:sz w:val="20"/>
          <w:szCs w:val="20"/>
        </w:rPr>
      </w:pPr>
      <w:r w:rsidRPr="00D06C65">
        <w:rPr>
          <w:rStyle w:val="text"/>
          <w:rFonts w:ascii="Times New Roman" w:hAnsi="Times New Roman" w:cs="Times New Roman"/>
          <w:sz w:val="20"/>
          <w:szCs w:val="20"/>
        </w:rPr>
        <w:t>- повышение степени удовлетворенности населения уровнем благоустройства;</w:t>
      </w:r>
    </w:p>
    <w:p w14:paraId="00ACB1E9" w14:textId="77777777" w:rsidR="00A03623" w:rsidRPr="00D06C65" w:rsidRDefault="00A03623" w:rsidP="00A03623">
      <w:pPr>
        <w:pStyle w:val="ConsPlusNormal0"/>
        <w:widowControl/>
        <w:jc w:val="both"/>
        <w:rPr>
          <w:rStyle w:val="text"/>
          <w:rFonts w:ascii="Times New Roman" w:hAnsi="Times New Roman" w:cs="Times New Roman"/>
          <w:sz w:val="20"/>
          <w:szCs w:val="20"/>
        </w:rPr>
      </w:pPr>
      <w:r w:rsidRPr="00D06C65">
        <w:rPr>
          <w:rStyle w:val="text"/>
          <w:rFonts w:ascii="Times New Roman" w:hAnsi="Times New Roman" w:cs="Times New Roman"/>
          <w:sz w:val="20"/>
          <w:szCs w:val="20"/>
        </w:rPr>
        <w:t>- улучшение технического состояния отдельных объектов благоустройства;</w:t>
      </w:r>
    </w:p>
    <w:p w14:paraId="7C31EE44" w14:textId="77777777" w:rsidR="00A03623" w:rsidRPr="00D06C65" w:rsidRDefault="00A03623" w:rsidP="00A03623">
      <w:pPr>
        <w:pStyle w:val="ConsPlusNormal0"/>
        <w:widowControl/>
        <w:jc w:val="both"/>
        <w:rPr>
          <w:rStyle w:val="text"/>
          <w:rFonts w:ascii="Times New Roman" w:hAnsi="Times New Roman" w:cs="Times New Roman"/>
          <w:sz w:val="20"/>
          <w:szCs w:val="20"/>
        </w:rPr>
      </w:pPr>
      <w:r w:rsidRPr="00D06C65">
        <w:rPr>
          <w:rStyle w:val="text"/>
          <w:rFonts w:ascii="Times New Roman" w:hAnsi="Times New Roman" w:cs="Times New Roman"/>
          <w:sz w:val="20"/>
          <w:szCs w:val="20"/>
        </w:rPr>
        <w:t>- улучшение санитарного и экологического состояния поселения;</w:t>
      </w:r>
    </w:p>
    <w:p w14:paraId="228E9081" w14:textId="77777777" w:rsidR="00A03623" w:rsidRPr="00D06C65" w:rsidRDefault="00A03623" w:rsidP="00A03623">
      <w:pPr>
        <w:pStyle w:val="ConsPlusNormal0"/>
        <w:widowControl/>
        <w:jc w:val="both"/>
        <w:rPr>
          <w:rStyle w:val="text"/>
          <w:rFonts w:ascii="Times New Roman" w:hAnsi="Times New Roman" w:cs="Times New Roman"/>
          <w:sz w:val="20"/>
          <w:szCs w:val="20"/>
        </w:rPr>
      </w:pPr>
      <w:r w:rsidRPr="00D06C65">
        <w:rPr>
          <w:rStyle w:val="text"/>
          <w:rFonts w:ascii="Times New Roman" w:hAnsi="Times New Roman" w:cs="Times New Roman"/>
          <w:sz w:val="20"/>
          <w:szCs w:val="20"/>
        </w:rPr>
        <w:t>- повышение уровня эстетики поселения;</w:t>
      </w:r>
    </w:p>
    <w:p w14:paraId="524A7629" w14:textId="77777777" w:rsidR="00A03623" w:rsidRPr="00D06C65" w:rsidRDefault="00A03623" w:rsidP="00A03623">
      <w:pPr>
        <w:pStyle w:val="ConsPlusNormal0"/>
        <w:widowControl/>
        <w:jc w:val="both"/>
        <w:rPr>
          <w:rStyle w:val="text"/>
          <w:rFonts w:ascii="Times New Roman" w:hAnsi="Times New Roman" w:cs="Times New Roman"/>
          <w:sz w:val="20"/>
          <w:szCs w:val="20"/>
        </w:rPr>
      </w:pPr>
      <w:r w:rsidRPr="00D06C65">
        <w:rPr>
          <w:rStyle w:val="text"/>
          <w:rFonts w:ascii="Times New Roman" w:hAnsi="Times New Roman" w:cs="Times New Roman"/>
          <w:sz w:val="20"/>
          <w:szCs w:val="20"/>
        </w:rPr>
        <w:t>- привлечение молодого поколения к участию по благоустройству поселения.».</w:t>
      </w:r>
    </w:p>
    <w:p w14:paraId="0DA3DFCF" w14:textId="77777777" w:rsidR="00A03623" w:rsidRPr="00D06C65" w:rsidRDefault="00A03623" w:rsidP="00A03623">
      <w:pPr>
        <w:pStyle w:val="ConsPlusNormal0"/>
        <w:widowControl/>
        <w:jc w:val="both"/>
        <w:rPr>
          <w:rStyle w:val="text"/>
          <w:rFonts w:ascii="Times New Roman" w:hAnsi="Times New Roman" w:cs="Times New Roman"/>
          <w:sz w:val="20"/>
          <w:szCs w:val="20"/>
        </w:rPr>
      </w:pPr>
    </w:p>
    <w:p w14:paraId="62CDC4AA" w14:textId="77777777" w:rsidR="00A03623" w:rsidRPr="00D06C65" w:rsidRDefault="00A03623" w:rsidP="000218F8">
      <w:pPr>
        <w:numPr>
          <w:ilvl w:val="0"/>
          <w:numId w:val="5"/>
        </w:numPr>
        <w:suppressAutoHyphens w:val="0"/>
        <w:ind w:left="0" w:firstLine="709"/>
        <w:jc w:val="both"/>
        <w:rPr>
          <w:rFonts w:eastAsia="Calibri"/>
          <w:sz w:val="20"/>
          <w:szCs w:val="20"/>
        </w:rPr>
      </w:pPr>
      <w:r w:rsidRPr="00D06C65">
        <w:rPr>
          <w:sz w:val="20"/>
          <w:szCs w:val="20"/>
        </w:rPr>
        <w:t xml:space="preserve">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w:t>
      </w:r>
      <w:proofErr w:type="gramStart"/>
      <w:r w:rsidRPr="00D06C65">
        <w:rPr>
          <w:sz w:val="20"/>
          <w:szCs w:val="20"/>
        </w:rPr>
        <w:t>администрации  Воленского</w:t>
      </w:r>
      <w:proofErr w:type="gramEnd"/>
      <w:r w:rsidRPr="00D06C65">
        <w:rPr>
          <w:sz w:val="20"/>
          <w:szCs w:val="20"/>
        </w:rPr>
        <w:t xml:space="preserve"> сельского поселения https://volenskoe-r36.gosuslugi.ru в информационно телекоммуникационной сети «Интернет».</w:t>
      </w:r>
    </w:p>
    <w:p w14:paraId="0AFE9E01" w14:textId="77777777" w:rsidR="00A03623" w:rsidRPr="00D06C65" w:rsidRDefault="00A03623" w:rsidP="000218F8">
      <w:pPr>
        <w:pStyle w:val="a4"/>
        <w:numPr>
          <w:ilvl w:val="0"/>
          <w:numId w:val="5"/>
        </w:numPr>
        <w:shd w:val="clear" w:color="auto" w:fill="FFFFFF"/>
        <w:autoSpaceDE w:val="0"/>
        <w:autoSpaceDN w:val="0"/>
        <w:adjustRightInd w:val="0"/>
        <w:spacing w:before="0" w:beforeAutospacing="0" w:after="0" w:afterAutospacing="0"/>
        <w:ind w:left="0" w:firstLine="709"/>
        <w:jc w:val="both"/>
        <w:rPr>
          <w:sz w:val="20"/>
          <w:szCs w:val="20"/>
        </w:rPr>
      </w:pPr>
      <w:r w:rsidRPr="00D06C65">
        <w:rPr>
          <w:sz w:val="20"/>
          <w:szCs w:val="20"/>
        </w:rPr>
        <w:t xml:space="preserve"> Контроль за выполнением настоящего постановления оставляю за собой.</w:t>
      </w:r>
    </w:p>
    <w:p w14:paraId="65004395" w14:textId="77777777" w:rsidR="00A03623" w:rsidRPr="00D06C65" w:rsidRDefault="00A03623" w:rsidP="00A03623">
      <w:pPr>
        <w:pStyle w:val="a4"/>
        <w:shd w:val="clear" w:color="auto" w:fill="FFFFFF"/>
        <w:autoSpaceDE w:val="0"/>
        <w:autoSpaceDN w:val="0"/>
        <w:adjustRightInd w:val="0"/>
        <w:spacing w:before="0" w:beforeAutospacing="0" w:after="0" w:afterAutospacing="0"/>
        <w:jc w:val="both"/>
        <w:rPr>
          <w:sz w:val="20"/>
          <w:szCs w:val="20"/>
        </w:rPr>
      </w:pPr>
    </w:p>
    <w:p w14:paraId="562DA64F" w14:textId="77777777" w:rsidR="00A03623" w:rsidRPr="00D06C65" w:rsidRDefault="00A03623" w:rsidP="00A03623">
      <w:pPr>
        <w:pStyle w:val="a4"/>
        <w:shd w:val="clear" w:color="auto" w:fill="FFFFFF"/>
        <w:autoSpaceDE w:val="0"/>
        <w:autoSpaceDN w:val="0"/>
        <w:adjustRightInd w:val="0"/>
        <w:spacing w:before="0" w:beforeAutospacing="0" w:after="0" w:afterAutospacing="0"/>
        <w:jc w:val="both"/>
        <w:rPr>
          <w:sz w:val="20"/>
          <w:szCs w:val="20"/>
        </w:rPr>
      </w:pPr>
    </w:p>
    <w:p w14:paraId="30521638" w14:textId="77777777" w:rsidR="00A03623" w:rsidRPr="00D06C65" w:rsidRDefault="00A03623" w:rsidP="00A03623">
      <w:pPr>
        <w:jc w:val="both"/>
        <w:rPr>
          <w:rFonts w:eastAsia="Calibri"/>
          <w:sz w:val="20"/>
          <w:szCs w:val="20"/>
        </w:rPr>
      </w:pPr>
      <w:r w:rsidRPr="00D06C65">
        <w:rPr>
          <w:rFonts w:eastAsia="Calibri"/>
          <w:sz w:val="20"/>
          <w:szCs w:val="20"/>
        </w:rPr>
        <w:t xml:space="preserve">Глава Воленского сельского поселения           </w:t>
      </w:r>
      <w:r w:rsidRPr="00D06C65">
        <w:rPr>
          <w:sz w:val="20"/>
          <w:szCs w:val="20"/>
        </w:rPr>
        <w:t xml:space="preserve">               </w:t>
      </w:r>
      <w:r w:rsidRPr="00D06C65">
        <w:rPr>
          <w:rFonts w:eastAsia="Calibri"/>
          <w:sz w:val="20"/>
          <w:szCs w:val="20"/>
        </w:rPr>
        <w:t xml:space="preserve">                 И.А. Трубицын</w:t>
      </w:r>
    </w:p>
    <w:p w14:paraId="582B1CF0" w14:textId="772A2484" w:rsidR="00A03623" w:rsidRDefault="00A03623" w:rsidP="00A03623">
      <w:pPr>
        <w:pStyle w:val="ConsPlusNormal0"/>
        <w:widowControl/>
        <w:jc w:val="both"/>
        <w:rPr>
          <w:rStyle w:val="text"/>
          <w:rFonts w:ascii="Times New Roman" w:hAnsi="Times New Roman"/>
          <w:sz w:val="24"/>
          <w:szCs w:val="24"/>
        </w:rPr>
      </w:pPr>
    </w:p>
    <w:p w14:paraId="26C7D869" w14:textId="5BC602BE" w:rsidR="00B95123" w:rsidRDefault="00B95123" w:rsidP="00A03623">
      <w:pPr>
        <w:pStyle w:val="ConsPlusNormal0"/>
        <w:widowControl/>
        <w:jc w:val="both"/>
        <w:rPr>
          <w:rStyle w:val="text"/>
          <w:rFonts w:ascii="Times New Roman" w:hAnsi="Times New Roman"/>
          <w:sz w:val="24"/>
          <w:szCs w:val="24"/>
        </w:rPr>
      </w:pPr>
    </w:p>
    <w:p w14:paraId="5664219E" w14:textId="5A6A8822" w:rsidR="00B95123" w:rsidRDefault="00B95123" w:rsidP="00A03623">
      <w:pPr>
        <w:pStyle w:val="ConsPlusNormal0"/>
        <w:widowControl/>
        <w:jc w:val="both"/>
        <w:rPr>
          <w:rStyle w:val="text"/>
          <w:rFonts w:ascii="Times New Roman" w:hAnsi="Times New Roman"/>
          <w:sz w:val="24"/>
          <w:szCs w:val="24"/>
        </w:rPr>
      </w:pPr>
    </w:p>
    <w:p w14:paraId="43F5631B" w14:textId="37E7EC15" w:rsidR="00B95123" w:rsidRDefault="00B95123" w:rsidP="00A03623">
      <w:pPr>
        <w:pStyle w:val="ConsPlusNormal0"/>
        <w:widowControl/>
        <w:jc w:val="both"/>
        <w:rPr>
          <w:rStyle w:val="text"/>
          <w:rFonts w:ascii="Times New Roman" w:hAnsi="Times New Roman"/>
          <w:sz w:val="24"/>
          <w:szCs w:val="24"/>
        </w:rPr>
      </w:pPr>
    </w:p>
    <w:p w14:paraId="5758C356" w14:textId="034A8EB1" w:rsidR="00B95123" w:rsidRDefault="00B95123" w:rsidP="00A03623">
      <w:pPr>
        <w:pStyle w:val="ConsPlusNormal0"/>
        <w:widowControl/>
        <w:jc w:val="both"/>
        <w:rPr>
          <w:rStyle w:val="text"/>
          <w:rFonts w:ascii="Times New Roman" w:hAnsi="Times New Roman"/>
          <w:sz w:val="24"/>
          <w:szCs w:val="24"/>
        </w:rPr>
      </w:pPr>
    </w:p>
    <w:p w14:paraId="5E50C49C" w14:textId="5B938A3C" w:rsidR="00B95123" w:rsidRDefault="00B95123" w:rsidP="00A03623">
      <w:pPr>
        <w:pStyle w:val="ConsPlusNormal0"/>
        <w:widowControl/>
        <w:jc w:val="both"/>
        <w:rPr>
          <w:rStyle w:val="text"/>
          <w:rFonts w:ascii="Times New Roman" w:hAnsi="Times New Roman"/>
          <w:sz w:val="24"/>
          <w:szCs w:val="24"/>
        </w:rPr>
      </w:pPr>
    </w:p>
    <w:p w14:paraId="462B106A" w14:textId="7D218C91" w:rsidR="00B95123" w:rsidRDefault="00B95123" w:rsidP="00A03623">
      <w:pPr>
        <w:pStyle w:val="ConsPlusNormal0"/>
        <w:widowControl/>
        <w:jc w:val="both"/>
        <w:rPr>
          <w:rStyle w:val="text"/>
          <w:rFonts w:ascii="Times New Roman" w:hAnsi="Times New Roman"/>
          <w:sz w:val="24"/>
          <w:szCs w:val="24"/>
        </w:rPr>
      </w:pPr>
    </w:p>
    <w:p w14:paraId="0B1AA39F" w14:textId="1803B181" w:rsidR="00B95123" w:rsidRDefault="00B95123" w:rsidP="00A03623">
      <w:pPr>
        <w:pStyle w:val="ConsPlusNormal0"/>
        <w:widowControl/>
        <w:jc w:val="both"/>
        <w:rPr>
          <w:rStyle w:val="text"/>
          <w:rFonts w:ascii="Times New Roman" w:hAnsi="Times New Roman"/>
          <w:sz w:val="24"/>
          <w:szCs w:val="24"/>
        </w:rPr>
      </w:pPr>
    </w:p>
    <w:p w14:paraId="60BD51D1" w14:textId="59F8A25B" w:rsidR="00B95123" w:rsidRDefault="00B95123" w:rsidP="00A03623">
      <w:pPr>
        <w:pStyle w:val="ConsPlusNormal0"/>
        <w:widowControl/>
        <w:jc w:val="both"/>
        <w:rPr>
          <w:rStyle w:val="text"/>
          <w:rFonts w:ascii="Times New Roman" w:hAnsi="Times New Roman"/>
          <w:sz w:val="24"/>
          <w:szCs w:val="24"/>
        </w:rPr>
      </w:pPr>
    </w:p>
    <w:p w14:paraId="4814DC7A" w14:textId="77777777" w:rsidR="00B95123" w:rsidRPr="00791A9C" w:rsidRDefault="00B95123" w:rsidP="00B95123">
      <w:pPr>
        <w:jc w:val="center"/>
        <w:rPr>
          <w:sz w:val="28"/>
          <w:szCs w:val="28"/>
        </w:rPr>
      </w:pPr>
      <w:r w:rsidRPr="00791A9C">
        <w:rPr>
          <w:noProof/>
          <w:sz w:val="28"/>
          <w:szCs w:val="28"/>
        </w:rPr>
        <w:drawing>
          <wp:inline distT="0" distB="0" distL="0" distR="0" wp14:anchorId="470399CA" wp14:editId="702FA921">
            <wp:extent cx="542925" cy="6381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635B21CA" w14:textId="77777777" w:rsidR="00B95123" w:rsidRPr="00CC2D07" w:rsidRDefault="00B95123" w:rsidP="00B95123">
      <w:pPr>
        <w:jc w:val="center"/>
        <w:rPr>
          <w:b/>
          <w:bCs/>
        </w:rPr>
      </w:pPr>
      <w:r w:rsidRPr="00791A9C">
        <w:rPr>
          <w:b/>
          <w:bCs/>
          <w:sz w:val="28"/>
          <w:szCs w:val="28"/>
        </w:rPr>
        <w:t xml:space="preserve">         </w:t>
      </w:r>
      <w:r w:rsidRPr="00CC2D07">
        <w:rPr>
          <w:b/>
          <w:bCs/>
        </w:rPr>
        <w:t xml:space="preserve">АДМИНИСТРАЦИЯ </w:t>
      </w:r>
      <w:proofErr w:type="gramStart"/>
      <w:r w:rsidRPr="00CC2D07">
        <w:rPr>
          <w:b/>
          <w:bCs/>
        </w:rPr>
        <w:t>ВОЛЕНСКОГО  СЕЛЬСКОГО</w:t>
      </w:r>
      <w:proofErr w:type="gramEnd"/>
      <w:r w:rsidRPr="00CC2D07">
        <w:rPr>
          <w:b/>
          <w:bCs/>
        </w:rPr>
        <w:t xml:space="preserve">  ПОСЕЛЕНИЯ</w:t>
      </w:r>
    </w:p>
    <w:p w14:paraId="3A2C2AAF" w14:textId="77777777" w:rsidR="00B95123" w:rsidRPr="00CC2D07" w:rsidRDefault="00B95123" w:rsidP="00B95123">
      <w:pPr>
        <w:jc w:val="center"/>
        <w:rPr>
          <w:b/>
          <w:bCs/>
        </w:rPr>
      </w:pPr>
      <w:r w:rsidRPr="00CC2D07">
        <w:rPr>
          <w:b/>
          <w:bCs/>
        </w:rPr>
        <w:t xml:space="preserve">            </w:t>
      </w:r>
      <w:proofErr w:type="gramStart"/>
      <w:r w:rsidRPr="00CC2D07">
        <w:rPr>
          <w:b/>
          <w:bCs/>
        </w:rPr>
        <w:t>НОВОУСМАНСКОГО  МУНИЦИПАЛЬНОГО</w:t>
      </w:r>
      <w:proofErr w:type="gramEnd"/>
      <w:r w:rsidRPr="00CC2D07">
        <w:rPr>
          <w:b/>
          <w:bCs/>
        </w:rPr>
        <w:t xml:space="preserve"> РАЙОНА</w:t>
      </w:r>
    </w:p>
    <w:p w14:paraId="4B6E4F6B" w14:textId="77777777" w:rsidR="00B95123" w:rsidRDefault="00B95123" w:rsidP="00B95123">
      <w:pPr>
        <w:jc w:val="center"/>
        <w:rPr>
          <w:b/>
          <w:bCs/>
          <w:sz w:val="28"/>
          <w:szCs w:val="28"/>
        </w:rPr>
      </w:pPr>
      <w:proofErr w:type="gramStart"/>
      <w:r w:rsidRPr="00CC2D07">
        <w:rPr>
          <w:b/>
          <w:bCs/>
        </w:rPr>
        <w:t>ВОРОНЕЖСКОЙ  ОБЛАСТИ</w:t>
      </w:r>
      <w:proofErr w:type="gramEnd"/>
    </w:p>
    <w:p w14:paraId="61E99F86" w14:textId="77777777" w:rsidR="00B95123" w:rsidRPr="00804E4F" w:rsidRDefault="00B95123" w:rsidP="00B95123">
      <w:pPr>
        <w:jc w:val="center"/>
        <w:rPr>
          <w:b/>
          <w:bCs/>
        </w:rPr>
      </w:pPr>
    </w:p>
    <w:p w14:paraId="5A99C7D9" w14:textId="77777777" w:rsidR="00B95123" w:rsidRDefault="00B95123" w:rsidP="00B95123">
      <w:pPr>
        <w:jc w:val="center"/>
        <w:rPr>
          <w:b/>
          <w:bCs/>
          <w:sz w:val="28"/>
          <w:szCs w:val="28"/>
        </w:rPr>
      </w:pPr>
      <w:r w:rsidRPr="00791A9C">
        <w:rPr>
          <w:b/>
          <w:bCs/>
          <w:sz w:val="28"/>
          <w:szCs w:val="28"/>
        </w:rPr>
        <w:t>П О С Т А Н О В Л Е Н И Е</w:t>
      </w:r>
    </w:p>
    <w:p w14:paraId="5894A673" w14:textId="77777777" w:rsidR="00B95123" w:rsidRPr="00791A9C" w:rsidRDefault="00B95123" w:rsidP="00B95123">
      <w:pPr>
        <w:jc w:val="center"/>
        <w:rPr>
          <w:sz w:val="28"/>
          <w:szCs w:val="28"/>
        </w:rPr>
      </w:pPr>
    </w:p>
    <w:p w14:paraId="59C262B7" w14:textId="77777777" w:rsidR="00B95123" w:rsidRPr="00B95123" w:rsidRDefault="00B95123" w:rsidP="00B95123">
      <w:pPr>
        <w:jc w:val="both"/>
      </w:pPr>
      <w:r w:rsidRPr="00B95123">
        <w:t>02.02.2026г. № 7</w:t>
      </w:r>
    </w:p>
    <w:p w14:paraId="1151F7A0" w14:textId="77777777" w:rsidR="00B95123" w:rsidRPr="00B95123" w:rsidRDefault="00B95123" w:rsidP="00B95123">
      <w:pPr>
        <w:jc w:val="both"/>
      </w:pPr>
      <w:r w:rsidRPr="00B95123">
        <w:t xml:space="preserve">     пос. Воля</w:t>
      </w:r>
    </w:p>
    <w:p w14:paraId="1095733E" w14:textId="77777777" w:rsidR="00B95123" w:rsidRPr="00B95123" w:rsidRDefault="00B95123" w:rsidP="00B95123"/>
    <w:p w14:paraId="5072DB41" w14:textId="77777777" w:rsidR="00B95123" w:rsidRPr="00B95123" w:rsidRDefault="00B95123" w:rsidP="00B95123">
      <w:r w:rsidRPr="00B95123">
        <w:t xml:space="preserve">О внесении изменений в постановление </w:t>
      </w:r>
    </w:p>
    <w:p w14:paraId="61521C43" w14:textId="77777777" w:rsidR="00B95123" w:rsidRPr="00B95123" w:rsidRDefault="00B95123" w:rsidP="00B95123">
      <w:r w:rsidRPr="00B95123">
        <w:t>администрации Воленского сельского поселения</w:t>
      </w:r>
    </w:p>
    <w:p w14:paraId="26131367" w14:textId="77777777" w:rsidR="00B95123" w:rsidRPr="00B95123" w:rsidRDefault="00B95123" w:rsidP="00B95123">
      <w:r w:rsidRPr="00B95123">
        <w:t xml:space="preserve">Новоусманского муниципального района Воронежской </w:t>
      </w:r>
    </w:p>
    <w:p w14:paraId="44DC20D2" w14:textId="77777777" w:rsidR="00B95123" w:rsidRPr="00B95123" w:rsidRDefault="00B95123" w:rsidP="00B95123">
      <w:pPr>
        <w:tabs>
          <w:tab w:val="left" w:pos="3969"/>
          <w:tab w:val="left" w:pos="4536"/>
        </w:tabs>
        <w:ind w:right="3685"/>
        <w:jc w:val="both"/>
      </w:pPr>
      <w:r w:rsidRPr="00B95123">
        <w:t>области от 22.12.2014г № 314 «</w:t>
      </w:r>
      <w:r w:rsidRPr="00B95123">
        <w:rPr>
          <w:bCs/>
        </w:rPr>
        <w:t>Муниципальное управление Воленского сельского поселения Новоусманского муниципального района Воронежской области</w:t>
      </w:r>
      <w:r w:rsidRPr="00B95123">
        <w:rPr>
          <w:lang w:eastAsia="en-US"/>
        </w:rPr>
        <w:t xml:space="preserve"> на 2014-2020 годы</w:t>
      </w:r>
    </w:p>
    <w:p w14:paraId="4BE4004A" w14:textId="77777777" w:rsidR="00B95123" w:rsidRPr="00B95123" w:rsidRDefault="00B95123" w:rsidP="00B95123">
      <w:pPr>
        <w:ind w:firstLine="426"/>
        <w:jc w:val="both"/>
      </w:pPr>
    </w:p>
    <w:p w14:paraId="04EBF539" w14:textId="77777777" w:rsidR="00B95123" w:rsidRPr="00B95123" w:rsidRDefault="00B95123" w:rsidP="00B95123">
      <w:pPr>
        <w:ind w:firstLine="426"/>
        <w:jc w:val="both"/>
      </w:pPr>
      <w:r w:rsidRPr="00B95123">
        <w:t xml:space="preserve">В соответствии с Федеральным Законом от 06.10.2003 г. №131-ФЗ «Об общих принципах организации местного самоуправления в Российской Федерации», Уставом Воленского сельского поселения Новоусманского муниципального района Воронежской </w:t>
      </w:r>
      <w:proofErr w:type="gramStart"/>
      <w:r w:rsidRPr="00B95123">
        <w:t>области,  администрация</w:t>
      </w:r>
      <w:proofErr w:type="gramEnd"/>
      <w:r w:rsidRPr="00B95123">
        <w:t xml:space="preserve"> Воленского сельского поселения Новоусманского муниципального района Воронежской области </w:t>
      </w:r>
    </w:p>
    <w:p w14:paraId="6B2B331E" w14:textId="77777777" w:rsidR="00B95123" w:rsidRPr="00B95123" w:rsidRDefault="00B95123" w:rsidP="00B95123">
      <w:pPr>
        <w:ind w:firstLine="426"/>
        <w:jc w:val="both"/>
      </w:pPr>
    </w:p>
    <w:p w14:paraId="7354F491" w14:textId="77777777" w:rsidR="00B95123" w:rsidRPr="00B95123" w:rsidRDefault="00B95123" w:rsidP="00B95123">
      <w:pPr>
        <w:ind w:firstLine="426"/>
        <w:jc w:val="center"/>
        <w:rPr>
          <w:b/>
          <w:bCs/>
        </w:rPr>
      </w:pPr>
      <w:r w:rsidRPr="00B95123">
        <w:rPr>
          <w:b/>
          <w:bCs/>
        </w:rPr>
        <w:t>п о с т а н о в л я е т:</w:t>
      </w:r>
    </w:p>
    <w:p w14:paraId="1D374375" w14:textId="77777777" w:rsidR="00B95123" w:rsidRPr="00B95123" w:rsidRDefault="00B95123" w:rsidP="00B95123">
      <w:pPr>
        <w:ind w:firstLine="426"/>
        <w:jc w:val="center"/>
      </w:pPr>
    </w:p>
    <w:p w14:paraId="6C239ED1" w14:textId="77777777" w:rsidR="00B95123" w:rsidRPr="00B95123" w:rsidRDefault="00B95123" w:rsidP="00B95123">
      <w:pPr>
        <w:jc w:val="both"/>
      </w:pPr>
      <w:r w:rsidRPr="00B95123">
        <w:t xml:space="preserve">          1. Внести в постановление администрации Воленского сельского поселения Новоусманского муниципального района Воронежской </w:t>
      </w:r>
      <w:proofErr w:type="gramStart"/>
      <w:r w:rsidRPr="00B95123">
        <w:t>области  от</w:t>
      </w:r>
      <w:proofErr w:type="gramEnd"/>
      <w:r w:rsidRPr="00B95123">
        <w:t xml:space="preserve"> 22.12.2014г. № 314 </w:t>
      </w:r>
      <w:r w:rsidRPr="00B95123">
        <w:lastRenderedPageBreak/>
        <w:t>«</w:t>
      </w:r>
      <w:r w:rsidRPr="00B95123">
        <w:rPr>
          <w:bCs/>
        </w:rPr>
        <w:t xml:space="preserve">Муниципальное управление Воленского сельского поселения  Новоусманского муниципального района Воронежской области </w:t>
      </w:r>
      <w:r w:rsidRPr="00B95123">
        <w:rPr>
          <w:lang w:eastAsia="en-US"/>
        </w:rPr>
        <w:t>на 2014-2020 годы</w:t>
      </w:r>
      <w:r w:rsidRPr="00B95123">
        <w:t xml:space="preserve">» следующие  изменение:            </w:t>
      </w:r>
    </w:p>
    <w:p w14:paraId="2D90A46C" w14:textId="77777777" w:rsidR="00B95123" w:rsidRPr="00B95123" w:rsidRDefault="00B95123" w:rsidP="00B95123">
      <w:pPr>
        <w:jc w:val="both"/>
      </w:pPr>
      <w:r w:rsidRPr="00B95123">
        <w:t xml:space="preserve">          1.1.  Наименование постановления изложить в следующей редакции:</w:t>
      </w:r>
    </w:p>
    <w:p w14:paraId="21009DAD" w14:textId="77777777" w:rsidR="00B95123" w:rsidRPr="00B95123" w:rsidRDefault="00B95123" w:rsidP="00B95123">
      <w:pPr>
        <w:jc w:val="both"/>
      </w:pPr>
      <w:r w:rsidRPr="00B95123">
        <w:t xml:space="preserve">           «Об утверждении муниципальной программы Воленского сельского поселения Новоусманского муниципального района Воронежской области «Муниципальное управление Воленского сельского поселения Новоусманского муниципального района Воронежской области на 2014-2028 годы».</w:t>
      </w:r>
    </w:p>
    <w:p w14:paraId="2FADB28A" w14:textId="77777777" w:rsidR="00B95123" w:rsidRPr="00B95123" w:rsidRDefault="00B95123" w:rsidP="00B95123">
      <w:pPr>
        <w:jc w:val="both"/>
      </w:pPr>
      <w:r w:rsidRPr="00B95123">
        <w:t xml:space="preserve">            1.2.  Пункт1 </w:t>
      </w:r>
      <w:proofErr w:type="gramStart"/>
      <w:r w:rsidRPr="00B95123">
        <w:t>постановления  изложить</w:t>
      </w:r>
      <w:proofErr w:type="gramEnd"/>
      <w:r w:rsidRPr="00B95123">
        <w:t xml:space="preserve"> в следующей редакции:</w:t>
      </w:r>
    </w:p>
    <w:p w14:paraId="35A736EB" w14:textId="77777777" w:rsidR="00B95123" w:rsidRPr="00B95123" w:rsidRDefault="00B95123" w:rsidP="00B95123">
      <w:pPr>
        <w:jc w:val="both"/>
      </w:pPr>
      <w:r w:rsidRPr="00B95123">
        <w:t xml:space="preserve">            «Утвердить прилагаемую муниципальную </w:t>
      </w:r>
      <w:hyperlink r:id="rId22" w:anchor="Par17" w:history="1">
        <w:r w:rsidRPr="00B95123">
          <w:rPr>
            <w:rStyle w:val="ab"/>
            <w:color w:val="000000"/>
          </w:rPr>
          <w:t>программу</w:t>
        </w:r>
      </w:hyperlink>
      <w:r w:rsidRPr="00B95123">
        <w:rPr>
          <w:color w:val="000000"/>
        </w:rPr>
        <w:t xml:space="preserve"> Воленского </w:t>
      </w:r>
      <w:r w:rsidRPr="00B95123">
        <w:t>сельского поселения Новоусманского муниципального района Воронежской  области «Муниципальное управление Воленского сельского поселения Новоусманского муниципального района Воронежской области на 2014-2028 годы» согласно приложению.».</w:t>
      </w:r>
    </w:p>
    <w:p w14:paraId="6AF2A697" w14:textId="77777777" w:rsidR="00B95123" w:rsidRPr="006A3C8A" w:rsidRDefault="00B95123" w:rsidP="00B95123">
      <w:pPr>
        <w:jc w:val="both"/>
        <w:rPr>
          <w:sz w:val="28"/>
          <w:szCs w:val="28"/>
        </w:rPr>
      </w:pPr>
      <w:r w:rsidRPr="00B95123">
        <w:t xml:space="preserve">                      1.1.  Приложение к постановлению администрации Воленского сельского поселения   от 22.12.2014г. № 314 </w:t>
      </w:r>
      <w:proofErr w:type="gramStart"/>
      <w:r w:rsidRPr="00B95123">
        <w:t>изложить  в</w:t>
      </w:r>
      <w:proofErr w:type="gramEnd"/>
      <w:r w:rsidRPr="00B95123">
        <w:t xml:space="preserve"> новой редакции</w:t>
      </w:r>
      <w:r w:rsidRPr="00753F6E">
        <w:rPr>
          <w:sz w:val="28"/>
          <w:szCs w:val="28"/>
        </w:rPr>
        <w:t>:</w:t>
      </w:r>
    </w:p>
    <w:p w14:paraId="79EDEB29" w14:textId="77777777" w:rsidR="00B95123" w:rsidRDefault="00B95123" w:rsidP="00B95123">
      <w:pPr>
        <w:ind w:left="4248" w:firstLine="708"/>
        <w:rPr>
          <w:color w:val="000000"/>
        </w:rPr>
      </w:pPr>
    </w:p>
    <w:p w14:paraId="37636AEC" w14:textId="77777777" w:rsidR="00B95123" w:rsidRPr="00753F6E" w:rsidRDefault="00B95123" w:rsidP="00B95123">
      <w:pPr>
        <w:ind w:left="4248" w:firstLine="708"/>
        <w:rPr>
          <w:color w:val="000000"/>
        </w:rPr>
      </w:pPr>
    </w:p>
    <w:p w14:paraId="7C09B047" w14:textId="77777777" w:rsidR="00B95123" w:rsidRPr="00A5439F" w:rsidRDefault="00B95123" w:rsidP="00B95123">
      <w:pPr>
        <w:ind w:left="4248" w:firstLine="5"/>
        <w:jc w:val="right"/>
        <w:rPr>
          <w:color w:val="000000"/>
        </w:rPr>
      </w:pPr>
      <w:r>
        <w:rPr>
          <w:color w:val="000000"/>
        </w:rPr>
        <w:t>«Приложение к постановлению</w:t>
      </w:r>
    </w:p>
    <w:p w14:paraId="1ABC9E1D" w14:textId="77777777" w:rsidR="00B95123" w:rsidRPr="00BB6DFD" w:rsidRDefault="00B95123" w:rsidP="00B95123">
      <w:pPr>
        <w:ind w:left="4248" w:firstLine="5"/>
        <w:jc w:val="right"/>
        <w:rPr>
          <w:color w:val="000000"/>
        </w:rPr>
      </w:pPr>
      <w:proofErr w:type="gramStart"/>
      <w:r>
        <w:rPr>
          <w:color w:val="000000"/>
        </w:rPr>
        <w:t>а</w:t>
      </w:r>
      <w:r w:rsidRPr="00BB6DFD">
        <w:rPr>
          <w:color w:val="000000"/>
        </w:rPr>
        <w:t>дминистрации  Воленского</w:t>
      </w:r>
      <w:proofErr w:type="gramEnd"/>
      <w:r w:rsidRPr="00BB6DFD">
        <w:rPr>
          <w:color w:val="000000"/>
        </w:rPr>
        <w:t xml:space="preserve"> сельского поселения Новоусманского муниципального района</w:t>
      </w:r>
    </w:p>
    <w:p w14:paraId="510A7E00" w14:textId="77777777" w:rsidR="00B95123" w:rsidRPr="00BB6DFD" w:rsidRDefault="00B95123" w:rsidP="00B95123">
      <w:pPr>
        <w:ind w:left="4248" w:firstLine="5"/>
        <w:jc w:val="right"/>
        <w:rPr>
          <w:color w:val="000000"/>
        </w:rPr>
      </w:pPr>
      <w:r w:rsidRPr="00BB6DFD">
        <w:rPr>
          <w:color w:val="000000"/>
        </w:rPr>
        <w:t>Воронежской области</w:t>
      </w:r>
    </w:p>
    <w:p w14:paraId="1A909A12" w14:textId="77777777" w:rsidR="00B95123" w:rsidRPr="00CC2D07" w:rsidRDefault="00B95123" w:rsidP="00B95123">
      <w:pPr>
        <w:ind w:left="4248" w:firstLine="5"/>
        <w:jc w:val="right"/>
        <w:rPr>
          <w:sz w:val="26"/>
          <w:szCs w:val="26"/>
        </w:rPr>
      </w:pPr>
      <w:r>
        <w:t>о</w:t>
      </w:r>
      <w:r w:rsidRPr="00BB6DFD">
        <w:t>т</w:t>
      </w:r>
      <w:r w:rsidRPr="00CC2D07">
        <w:t xml:space="preserve"> 22.12.2014</w:t>
      </w:r>
      <w:r>
        <w:t>г.</w:t>
      </w:r>
      <w:r w:rsidRPr="00BB6DFD">
        <w:t xml:space="preserve">  № </w:t>
      </w:r>
      <w:r w:rsidRPr="00CC2D07">
        <w:t>314</w:t>
      </w:r>
    </w:p>
    <w:p w14:paraId="1F01B341" w14:textId="77777777" w:rsidR="00B95123" w:rsidRDefault="00B95123" w:rsidP="00B95123">
      <w:pPr>
        <w:jc w:val="center"/>
        <w:rPr>
          <w:b/>
          <w:bCs/>
          <w:color w:val="000000"/>
        </w:rPr>
      </w:pPr>
    </w:p>
    <w:p w14:paraId="1F46885A" w14:textId="77777777" w:rsidR="00B95123" w:rsidRPr="00CE2D0F" w:rsidRDefault="00B95123" w:rsidP="00B95123">
      <w:pPr>
        <w:jc w:val="center"/>
        <w:rPr>
          <w:b/>
          <w:bCs/>
          <w:color w:val="000000"/>
        </w:rPr>
      </w:pPr>
    </w:p>
    <w:p w14:paraId="6FE99FF6" w14:textId="77777777" w:rsidR="00B95123" w:rsidRPr="00627E14" w:rsidRDefault="00B95123" w:rsidP="00B95123">
      <w:pPr>
        <w:jc w:val="center"/>
        <w:rPr>
          <w:b/>
          <w:bCs/>
          <w:color w:val="000000"/>
          <w:sz w:val="28"/>
          <w:szCs w:val="28"/>
        </w:rPr>
      </w:pPr>
      <w:r w:rsidRPr="00627E14">
        <w:rPr>
          <w:b/>
          <w:bCs/>
          <w:color w:val="000000"/>
          <w:sz w:val="28"/>
          <w:szCs w:val="28"/>
        </w:rPr>
        <w:t>МУНИЦИПАЛЬНАЯ ПРОГРАММА</w:t>
      </w:r>
    </w:p>
    <w:p w14:paraId="0C861234" w14:textId="77777777" w:rsidR="00D06C65" w:rsidRDefault="00B95123" w:rsidP="00B95123">
      <w:pPr>
        <w:jc w:val="center"/>
        <w:rPr>
          <w:b/>
          <w:bCs/>
          <w:sz w:val="28"/>
          <w:szCs w:val="28"/>
        </w:rPr>
      </w:pPr>
      <w:r w:rsidRPr="00627E14">
        <w:rPr>
          <w:b/>
          <w:bCs/>
          <w:sz w:val="28"/>
          <w:szCs w:val="28"/>
        </w:rPr>
        <w:t xml:space="preserve">Воленского сельского поселения Новоусманского муниципального </w:t>
      </w:r>
    </w:p>
    <w:p w14:paraId="70AA9434" w14:textId="377487AF" w:rsidR="00B95123" w:rsidRPr="00627E14" w:rsidRDefault="00B95123" w:rsidP="00B95123">
      <w:pPr>
        <w:jc w:val="center"/>
        <w:rPr>
          <w:b/>
          <w:bCs/>
          <w:sz w:val="28"/>
          <w:szCs w:val="28"/>
        </w:rPr>
      </w:pPr>
      <w:r w:rsidRPr="00627E14">
        <w:rPr>
          <w:b/>
          <w:bCs/>
          <w:sz w:val="28"/>
          <w:szCs w:val="28"/>
        </w:rPr>
        <w:t>района Воронежской области</w:t>
      </w:r>
    </w:p>
    <w:p w14:paraId="5B7D642A" w14:textId="77777777" w:rsidR="00D06C65" w:rsidRDefault="00B95123" w:rsidP="00B95123">
      <w:pPr>
        <w:tabs>
          <w:tab w:val="left" w:pos="0"/>
          <w:tab w:val="left" w:pos="4253"/>
        </w:tabs>
        <w:ind w:right="-1"/>
        <w:jc w:val="center"/>
        <w:rPr>
          <w:b/>
          <w:bCs/>
          <w:sz w:val="28"/>
          <w:szCs w:val="28"/>
        </w:rPr>
      </w:pPr>
      <w:r w:rsidRPr="00627E14">
        <w:rPr>
          <w:b/>
          <w:bCs/>
          <w:sz w:val="28"/>
          <w:szCs w:val="28"/>
        </w:rPr>
        <w:t xml:space="preserve">«Муниципальное управление Воленского сельского </w:t>
      </w:r>
    </w:p>
    <w:p w14:paraId="184C0550" w14:textId="77777777" w:rsidR="00D06C65" w:rsidRDefault="00B95123" w:rsidP="00B95123">
      <w:pPr>
        <w:tabs>
          <w:tab w:val="left" w:pos="0"/>
          <w:tab w:val="left" w:pos="4253"/>
        </w:tabs>
        <w:ind w:right="-1"/>
        <w:jc w:val="center"/>
        <w:rPr>
          <w:b/>
          <w:bCs/>
          <w:sz w:val="28"/>
          <w:szCs w:val="28"/>
        </w:rPr>
      </w:pPr>
      <w:proofErr w:type="gramStart"/>
      <w:r w:rsidRPr="00627E14">
        <w:rPr>
          <w:b/>
          <w:bCs/>
          <w:sz w:val="28"/>
          <w:szCs w:val="28"/>
        </w:rPr>
        <w:t>поселения  Новоусманского</w:t>
      </w:r>
      <w:proofErr w:type="gramEnd"/>
      <w:r w:rsidRPr="00627E14">
        <w:rPr>
          <w:b/>
          <w:bCs/>
          <w:sz w:val="28"/>
          <w:szCs w:val="28"/>
        </w:rPr>
        <w:t xml:space="preserve"> муниципального района</w:t>
      </w:r>
    </w:p>
    <w:p w14:paraId="5B048833" w14:textId="3EBDF425" w:rsidR="00B95123" w:rsidRPr="00627E14" w:rsidRDefault="00B95123" w:rsidP="00B95123">
      <w:pPr>
        <w:tabs>
          <w:tab w:val="left" w:pos="0"/>
          <w:tab w:val="left" w:pos="4253"/>
        </w:tabs>
        <w:ind w:right="-1"/>
        <w:jc w:val="center"/>
        <w:rPr>
          <w:b/>
          <w:bCs/>
          <w:sz w:val="28"/>
          <w:szCs w:val="28"/>
        </w:rPr>
      </w:pPr>
      <w:r w:rsidRPr="00627E14">
        <w:rPr>
          <w:b/>
          <w:bCs/>
          <w:sz w:val="28"/>
          <w:szCs w:val="28"/>
        </w:rPr>
        <w:t xml:space="preserve"> Воронежской области на 2014-2028 годы»</w:t>
      </w:r>
    </w:p>
    <w:p w14:paraId="29375C22" w14:textId="77777777" w:rsidR="00B95123" w:rsidRPr="00627E14" w:rsidRDefault="00B95123" w:rsidP="00B95123">
      <w:pPr>
        <w:pStyle w:val="210"/>
        <w:ind w:firstLine="0"/>
        <w:rPr>
          <w:sz w:val="28"/>
          <w:szCs w:val="28"/>
        </w:rPr>
      </w:pPr>
    </w:p>
    <w:p w14:paraId="4BD652E0" w14:textId="77777777" w:rsidR="00B95123" w:rsidRPr="006A3C8A" w:rsidRDefault="00B95123" w:rsidP="00B95123">
      <w:pPr>
        <w:pStyle w:val="210"/>
        <w:ind w:firstLine="0"/>
        <w:rPr>
          <w:sz w:val="24"/>
          <w:szCs w:val="24"/>
        </w:rPr>
      </w:pPr>
    </w:p>
    <w:p w14:paraId="783642FF" w14:textId="77777777" w:rsidR="00B95123" w:rsidRDefault="00B95123" w:rsidP="00B95123">
      <w:pPr>
        <w:jc w:val="center"/>
        <w:rPr>
          <w:b/>
          <w:bCs/>
        </w:rPr>
      </w:pPr>
    </w:p>
    <w:p w14:paraId="54B538DB" w14:textId="77777777" w:rsidR="00B95123" w:rsidRPr="00CE2D0F" w:rsidRDefault="00B95123" w:rsidP="00B95123">
      <w:pPr>
        <w:jc w:val="center"/>
        <w:rPr>
          <w:b/>
          <w:bCs/>
        </w:rPr>
      </w:pPr>
      <w:r w:rsidRPr="00CE2D0F">
        <w:rPr>
          <w:b/>
          <w:bCs/>
        </w:rPr>
        <w:t xml:space="preserve">ПАСПОРТ  </w:t>
      </w:r>
    </w:p>
    <w:p w14:paraId="47530C17" w14:textId="77777777" w:rsidR="00B95123" w:rsidRDefault="00B95123" w:rsidP="00B95123">
      <w:pPr>
        <w:jc w:val="center"/>
        <w:rPr>
          <w:b/>
          <w:bCs/>
        </w:rPr>
      </w:pPr>
      <w:r>
        <w:rPr>
          <w:b/>
          <w:bCs/>
        </w:rPr>
        <w:t>муниципальной П</w:t>
      </w:r>
      <w:r w:rsidRPr="00CE2D0F">
        <w:rPr>
          <w:b/>
          <w:bCs/>
        </w:rPr>
        <w:t xml:space="preserve">рограммы </w:t>
      </w:r>
      <w:r>
        <w:rPr>
          <w:b/>
          <w:bCs/>
        </w:rPr>
        <w:t>Воленского</w:t>
      </w:r>
      <w:r w:rsidRPr="00CE2D0F">
        <w:rPr>
          <w:b/>
          <w:bCs/>
        </w:rPr>
        <w:t xml:space="preserve"> сельского поселения</w:t>
      </w:r>
      <w:r w:rsidRPr="00CE2D0F">
        <w:rPr>
          <w:b/>
          <w:bCs/>
        </w:rPr>
        <w:br/>
        <w:t>«</w:t>
      </w:r>
      <w:r>
        <w:rPr>
          <w:b/>
          <w:bCs/>
        </w:rPr>
        <w:t>Муниципальное управление</w:t>
      </w:r>
      <w:r w:rsidRPr="00CE411F">
        <w:rPr>
          <w:b/>
          <w:bCs/>
          <w:sz w:val="40"/>
          <w:szCs w:val="40"/>
        </w:rPr>
        <w:t xml:space="preserve"> </w:t>
      </w:r>
      <w:r w:rsidRPr="00CE411F">
        <w:rPr>
          <w:b/>
          <w:bCs/>
        </w:rPr>
        <w:t xml:space="preserve">Воленского сельского </w:t>
      </w:r>
      <w:proofErr w:type="gramStart"/>
      <w:r w:rsidRPr="00CE411F">
        <w:rPr>
          <w:b/>
          <w:bCs/>
        </w:rPr>
        <w:t>поселения  Новоусманского</w:t>
      </w:r>
      <w:proofErr w:type="gramEnd"/>
      <w:r w:rsidRPr="00CE411F">
        <w:rPr>
          <w:b/>
          <w:bCs/>
        </w:rPr>
        <w:t xml:space="preserve"> муниципального района Воронежской области на 2014-</w:t>
      </w:r>
      <w:r>
        <w:rPr>
          <w:b/>
          <w:bCs/>
        </w:rPr>
        <w:t>2028</w:t>
      </w:r>
      <w:r w:rsidRPr="00CE411F">
        <w:rPr>
          <w:b/>
          <w:bCs/>
        </w:rPr>
        <w:t xml:space="preserve"> годы»</w:t>
      </w:r>
    </w:p>
    <w:p w14:paraId="5803A2B9" w14:textId="77777777" w:rsidR="00B95123" w:rsidRPr="00BF4B9B" w:rsidRDefault="00B95123" w:rsidP="00B95123">
      <w:pPr>
        <w:jc w:val="center"/>
      </w:pPr>
      <w:r w:rsidRPr="00BF4B9B">
        <w:t>(далее – Программа)</w:t>
      </w:r>
    </w:p>
    <w:p w14:paraId="1E868147" w14:textId="77777777" w:rsidR="00B95123" w:rsidRPr="00627E14" w:rsidRDefault="00B95123" w:rsidP="00B95123">
      <w:pPr>
        <w:jc w:val="center"/>
        <w:rPr>
          <w:sz w:val="20"/>
          <w:szCs w:val="20"/>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7293"/>
      </w:tblGrid>
      <w:tr w:rsidR="00B95123" w:rsidRPr="00627E14" w14:paraId="5F5F5394" w14:textId="77777777" w:rsidTr="00B95123">
        <w:trPr>
          <w:trHeight w:val="718"/>
        </w:trPr>
        <w:tc>
          <w:tcPr>
            <w:tcW w:w="2447" w:type="dxa"/>
          </w:tcPr>
          <w:p w14:paraId="291A541D" w14:textId="77777777" w:rsidR="00B95123" w:rsidRPr="00627E14" w:rsidRDefault="00B95123" w:rsidP="00B95123">
            <w:pPr>
              <w:snapToGrid w:val="0"/>
              <w:rPr>
                <w:sz w:val="20"/>
                <w:szCs w:val="20"/>
              </w:rPr>
            </w:pPr>
            <w:r w:rsidRPr="00627E14">
              <w:rPr>
                <w:sz w:val="20"/>
                <w:szCs w:val="20"/>
              </w:rPr>
              <w:t>Ответственный исполнитель Программы</w:t>
            </w:r>
          </w:p>
        </w:tc>
        <w:tc>
          <w:tcPr>
            <w:tcW w:w="7293" w:type="dxa"/>
          </w:tcPr>
          <w:p w14:paraId="7219B5C6" w14:textId="77777777" w:rsidR="00B95123" w:rsidRPr="00627E14" w:rsidRDefault="00B95123" w:rsidP="00B95123">
            <w:pPr>
              <w:tabs>
                <w:tab w:val="left" w:pos="0"/>
              </w:tabs>
              <w:jc w:val="both"/>
              <w:rPr>
                <w:sz w:val="20"/>
                <w:szCs w:val="20"/>
              </w:rPr>
            </w:pPr>
            <w:r w:rsidRPr="00627E14">
              <w:rPr>
                <w:sz w:val="20"/>
                <w:szCs w:val="20"/>
              </w:rPr>
              <w:t>Администрация Воленского сельского поселения Новоусманского муниципального района Воронежской области</w:t>
            </w:r>
          </w:p>
        </w:tc>
      </w:tr>
      <w:tr w:rsidR="00B95123" w:rsidRPr="00627E14" w14:paraId="4338EBE7" w14:textId="77777777" w:rsidTr="00B95123">
        <w:trPr>
          <w:trHeight w:val="80"/>
        </w:trPr>
        <w:tc>
          <w:tcPr>
            <w:tcW w:w="2447" w:type="dxa"/>
          </w:tcPr>
          <w:p w14:paraId="67164F45" w14:textId="77777777" w:rsidR="00B95123" w:rsidRPr="00627E14" w:rsidRDefault="00B95123" w:rsidP="00B95123">
            <w:pPr>
              <w:rPr>
                <w:sz w:val="20"/>
                <w:szCs w:val="20"/>
              </w:rPr>
            </w:pPr>
            <w:r w:rsidRPr="00627E14">
              <w:rPr>
                <w:sz w:val="20"/>
                <w:szCs w:val="20"/>
              </w:rPr>
              <w:t>Исполнители муниципальной Программы</w:t>
            </w:r>
          </w:p>
        </w:tc>
        <w:tc>
          <w:tcPr>
            <w:tcW w:w="7293" w:type="dxa"/>
          </w:tcPr>
          <w:p w14:paraId="5DEC0998" w14:textId="77777777" w:rsidR="00B95123" w:rsidRPr="00627E14" w:rsidRDefault="00B95123" w:rsidP="00B95123">
            <w:pPr>
              <w:pStyle w:val="ConsPlusCell"/>
              <w:snapToGrid w:val="0"/>
              <w:spacing w:line="228" w:lineRule="auto"/>
              <w:jc w:val="both"/>
              <w:rPr>
                <w:rFonts w:ascii="Times New Roman" w:hAnsi="Times New Roman" w:cs="Times New Roman"/>
              </w:rPr>
            </w:pPr>
            <w:r w:rsidRPr="00627E14">
              <w:rPr>
                <w:rFonts w:ascii="Times New Roman" w:hAnsi="Times New Roman" w:cs="Times New Roman"/>
              </w:rPr>
              <w:t>Администрация Воленского сельского поселения Новоусманского муниципального района Воронежской области</w:t>
            </w:r>
          </w:p>
        </w:tc>
      </w:tr>
      <w:tr w:rsidR="00B95123" w:rsidRPr="00627E14" w14:paraId="6DA2E1C8" w14:textId="77777777" w:rsidTr="00B95123">
        <w:trPr>
          <w:trHeight w:val="423"/>
        </w:trPr>
        <w:tc>
          <w:tcPr>
            <w:tcW w:w="2447" w:type="dxa"/>
          </w:tcPr>
          <w:p w14:paraId="79BED508" w14:textId="77777777" w:rsidR="00B95123" w:rsidRPr="00627E14" w:rsidRDefault="00B95123" w:rsidP="00B95123">
            <w:pPr>
              <w:snapToGrid w:val="0"/>
              <w:rPr>
                <w:sz w:val="20"/>
                <w:szCs w:val="20"/>
              </w:rPr>
            </w:pPr>
            <w:r w:rsidRPr="00627E14">
              <w:rPr>
                <w:sz w:val="20"/>
                <w:szCs w:val="20"/>
              </w:rPr>
              <w:t>Основные разработчики Программы</w:t>
            </w:r>
          </w:p>
        </w:tc>
        <w:tc>
          <w:tcPr>
            <w:tcW w:w="7293" w:type="dxa"/>
          </w:tcPr>
          <w:p w14:paraId="28FF8520" w14:textId="77777777" w:rsidR="00B95123" w:rsidRPr="00627E14" w:rsidRDefault="00B95123" w:rsidP="00B95123">
            <w:pPr>
              <w:autoSpaceDE w:val="0"/>
              <w:jc w:val="both"/>
              <w:rPr>
                <w:color w:val="000000"/>
                <w:sz w:val="20"/>
                <w:szCs w:val="20"/>
              </w:rPr>
            </w:pPr>
            <w:r w:rsidRPr="00627E14">
              <w:rPr>
                <w:sz w:val="20"/>
                <w:szCs w:val="20"/>
              </w:rPr>
              <w:t>Администрация Воленского сельского поселения Новоусманского муниципального района Воронежской области</w:t>
            </w:r>
            <w:r w:rsidRPr="00627E14">
              <w:rPr>
                <w:color w:val="000000"/>
                <w:sz w:val="20"/>
                <w:szCs w:val="20"/>
              </w:rPr>
              <w:t xml:space="preserve"> </w:t>
            </w:r>
          </w:p>
        </w:tc>
      </w:tr>
      <w:tr w:rsidR="00B95123" w:rsidRPr="00627E14" w14:paraId="2280ACFB" w14:textId="77777777" w:rsidTr="00B95123">
        <w:trPr>
          <w:trHeight w:val="529"/>
        </w:trPr>
        <w:tc>
          <w:tcPr>
            <w:tcW w:w="2447" w:type="dxa"/>
          </w:tcPr>
          <w:p w14:paraId="1CBCA899" w14:textId="77777777" w:rsidR="00B95123" w:rsidRPr="00627E14" w:rsidRDefault="00B95123" w:rsidP="00B95123">
            <w:pPr>
              <w:snapToGrid w:val="0"/>
              <w:rPr>
                <w:sz w:val="20"/>
                <w:szCs w:val="20"/>
              </w:rPr>
            </w:pPr>
            <w:r w:rsidRPr="00627E14">
              <w:rPr>
                <w:sz w:val="20"/>
                <w:szCs w:val="20"/>
              </w:rPr>
              <w:t>Подпрограммы Программы и основные мероприятия</w:t>
            </w:r>
          </w:p>
        </w:tc>
        <w:tc>
          <w:tcPr>
            <w:tcW w:w="7293" w:type="dxa"/>
          </w:tcPr>
          <w:p w14:paraId="0C9CC1A3" w14:textId="77777777" w:rsidR="00B95123" w:rsidRPr="00627E14" w:rsidRDefault="00B95123" w:rsidP="00B95123">
            <w:pPr>
              <w:jc w:val="both"/>
              <w:rPr>
                <w:sz w:val="20"/>
                <w:szCs w:val="20"/>
              </w:rPr>
            </w:pPr>
            <w:r w:rsidRPr="00627E14">
              <w:rPr>
                <w:sz w:val="20"/>
                <w:szCs w:val="20"/>
              </w:rPr>
              <w:t xml:space="preserve">Подпрограмма «Обеспечение реализации муниципальной программы Воленского сельского поселения Новоусманского муниципального района поселения на 2014-2028 годы»: </w:t>
            </w:r>
          </w:p>
          <w:p w14:paraId="74BD4BB3" w14:textId="77777777" w:rsidR="00B95123" w:rsidRPr="00627E14" w:rsidRDefault="00B95123" w:rsidP="00B95123">
            <w:pPr>
              <w:jc w:val="both"/>
              <w:rPr>
                <w:sz w:val="20"/>
                <w:szCs w:val="20"/>
              </w:rPr>
            </w:pPr>
            <w:r w:rsidRPr="00627E14">
              <w:rPr>
                <w:sz w:val="20"/>
                <w:szCs w:val="20"/>
              </w:rPr>
              <w:t>Основные мероприятия подпрограммы:</w:t>
            </w:r>
          </w:p>
          <w:p w14:paraId="1D0E08CB"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1. Финансовое обеспечение деятельности администрации Воленского сельского поселения, расходы которой не учтены в других Подпрограммах муниципальной Программы.</w:t>
            </w:r>
          </w:p>
          <w:p w14:paraId="3E74037A"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2. Финансовое обеспечение выполнения других обязательств органов местного самоуправления, расходы которых не учтены в других Подпрограммах муниципальной Программы.</w:t>
            </w:r>
          </w:p>
          <w:p w14:paraId="03B62DD9"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lastRenderedPageBreak/>
              <w:t>3. Разработка и совершенствование нормативного правового регулирования по организации бюджетного процесса.</w:t>
            </w:r>
          </w:p>
          <w:p w14:paraId="7F099F17"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4. Проведение эффективной политики в области доходов.</w:t>
            </w:r>
          </w:p>
          <w:p w14:paraId="2F293D94"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5. Повышение эффективности бюджетных расходов и реализация механизмов контроля за исполнением бюджета.</w:t>
            </w:r>
          </w:p>
          <w:p w14:paraId="5C2C12EF" w14:textId="77777777" w:rsidR="00B95123" w:rsidRPr="00627E14" w:rsidRDefault="00B95123" w:rsidP="00B95123">
            <w:pPr>
              <w:jc w:val="both"/>
              <w:rPr>
                <w:sz w:val="20"/>
                <w:szCs w:val="20"/>
              </w:rPr>
            </w:pPr>
            <w:r w:rsidRPr="00627E14">
              <w:rPr>
                <w:sz w:val="20"/>
                <w:szCs w:val="20"/>
              </w:rPr>
              <w:t>6. Организация мер по обеспечению пожарной безопасности поселения, а именно:</w:t>
            </w:r>
          </w:p>
          <w:p w14:paraId="21DF2F32"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организация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14:paraId="0A2258E0"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bookmarkStart w:id="9" w:name="100398"/>
            <w:bookmarkEnd w:id="9"/>
            <w:r w:rsidRPr="00627E14">
              <w:rPr>
                <w:color w:val="000000"/>
                <w:sz w:val="20"/>
                <w:szCs w:val="20"/>
              </w:rPr>
              <w:t xml:space="preserve">- определение порядка и осуществление информирования населения о принятых органами местного самоуправления </w:t>
            </w:r>
          </w:p>
          <w:p w14:paraId="62B83655"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bookmarkStart w:id="10" w:name="100401"/>
            <w:bookmarkEnd w:id="10"/>
            <w:r w:rsidRPr="00627E14">
              <w:rPr>
                <w:color w:val="000000"/>
                <w:sz w:val="20"/>
                <w:szCs w:val="20"/>
              </w:rPr>
              <w:t xml:space="preserve">организацию тушения пожаров в границах </w:t>
            </w:r>
            <w:proofErr w:type="gramStart"/>
            <w:r w:rsidRPr="00627E14">
              <w:rPr>
                <w:color w:val="000000"/>
                <w:sz w:val="20"/>
                <w:szCs w:val="20"/>
              </w:rPr>
              <w:t>сельского  поселения</w:t>
            </w:r>
            <w:proofErr w:type="gramEnd"/>
            <w:r w:rsidRPr="00627E14">
              <w:rPr>
                <w:color w:val="000000"/>
                <w:sz w:val="20"/>
                <w:szCs w:val="20"/>
              </w:rPr>
              <w:t>;</w:t>
            </w:r>
          </w:p>
          <w:p w14:paraId="5009341E"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xml:space="preserve">организация и осуществление мер по защите от пожаров лесных массивов и торфяников, </w:t>
            </w:r>
          </w:p>
          <w:p w14:paraId="0C21498E"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обеспечение надлежащего состояния источников противопожарного водоснабжения;</w:t>
            </w:r>
          </w:p>
          <w:p w14:paraId="740F7A37"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bookmarkStart w:id="11" w:name="100390"/>
            <w:bookmarkStart w:id="12" w:name="100391"/>
            <w:bookmarkEnd w:id="11"/>
            <w:bookmarkEnd w:id="12"/>
            <w:r w:rsidRPr="00627E14">
              <w:rPr>
                <w:color w:val="000000"/>
                <w:sz w:val="20"/>
                <w:szCs w:val="20"/>
              </w:rPr>
              <w:t>- создание, реорганизацию и ликвидацию подразделений муниципальной пожарной охраны;</w:t>
            </w:r>
          </w:p>
          <w:p w14:paraId="10D08193"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bookmarkStart w:id="13" w:name="100392"/>
            <w:bookmarkStart w:id="14" w:name="100393"/>
            <w:bookmarkEnd w:id="13"/>
            <w:bookmarkEnd w:id="14"/>
            <w:r w:rsidRPr="00627E14">
              <w:rPr>
                <w:color w:val="000000"/>
                <w:sz w:val="20"/>
                <w:szCs w:val="20"/>
              </w:rPr>
              <w:t>- осуществление контроля за состоянием пожарной безопасности на соответствующих территориях, - установление особого противопожарного режима на территории муниципального образования, установление на время его действия дополнительных требований пожарной безопасности, согласованных с противопожарной службой субъекта Российской Федерации;</w:t>
            </w:r>
            <w:bookmarkStart w:id="15" w:name="100394"/>
            <w:bookmarkStart w:id="16" w:name="100397"/>
            <w:bookmarkEnd w:id="15"/>
            <w:bookmarkEnd w:id="16"/>
          </w:p>
          <w:p w14:paraId="2A07A5F7"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bookmarkStart w:id="17" w:name="100406"/>
            <w:bookmarkEnd w:id="17"/>
            <w:r w:rsidRPr="00627E14">
              <w:rPr>
                <w:color w:val="000000"/>
                <w:sz w:val="20"/>
                <w:szCs w:val="20"/>
              </w:rPr>
              <w:t>- организацию муниципального контроля за соответствием жилых зданий, находящихся в муниципальной собственности, требованиям пожарной безопасности.</w:t>
            </w:r>
          </w:p>
          <w:p w14:paraId="0276CC1A" w14:textId="77777777" w:rsidR="00B95123" w:rsidRPr="00627E14" w:rsidRDefault="00B95123" w:rsidP="00B95123">
            <w:pPr>
              <w:pStyle w:val="ConsPlusCell"/>
              <w:jc w:val="both"/>
              <w:rPr>
                <w:rFonts w:ascii="Times New Roman" w:hAnsi="Times New Roman" w:cs="Times New Roman"/>
              </w:rPr>
            </w:pPr>
          </w:p>
        </w:tc>
      </w:tr>
      <w:tr w:rsidR="00B95123" w:rsidRPr="00627E14" w14:paraId="64666703" w14:textId="77777777" w:rsidTr="00B95123">
        <w:trPr>
          <w:trHeight w:val="609"/>
        </w:trPr>
        <w:tc>
          <w:tcPr>
            <w:tcW w:w="2447" w:type="dxa"/>
          </w:tcPr>
          <w:p w14:paraId="3D78E11E" w14:textId="77777777" w:rsidR="00B95123" w:rsidRPr="00627E14" w:rsidRDefault="00B95123" w:rsidP="00B95123">
            <w:pPr>
              <w:snapToGrid w:val="0"/>
              <w:rPr>
                <w:sz w:val="20"/>
                <w:szCs w:val="20"/>
              </w:rPr>
            </w:pPr>
            <w:r w:rsidRPr="00627E14">
              <w:rPr>
                <w:sz w:val="20"/>
                <w:szCs w:val="20"/>
              </w:rPr>
              <w:lastRenderedPageBreak/>
              <w:t>Цель Программы</w:t>
            </w:r>
          </w:p>
        </w:tc>
        <w:tc>
          <w:tcPr>
            <w:tcW w:w="7293" w:type="dxa"/>
          </w:tcPr>
          <w:p w14:paraId="616114C3" w14:textId="77777777" w:rsidR="00B95123" w:rsidRPr="00627E14" w:rsidRDefault="00B95123" w:rsidP="00B95123">
            <w:pPr>
              <w:autoSpaceDE w:val="0"/>
              <w:autoSpaceDN w:val="0"/>
              <w:adjustRightInd w:val="0"/>
              <w:jc w:val="both"/>
              <w:rPr>
                <w:sz w:val="20"/>
                <w:szCs w:val="20"/>
              </w:rPr>
            </w:pPr>
            <w:r w:rsidRPr="00627E14">
              <w:rPr>
                <w:sz w:val="20"/>
                <w:szCs w:val="20"/>
              </w:rPr>
              <w:t xml:space="preserve">Создание условий для </w:t>
            </w:r>
            <w:r w:rsidRPr="00627E14">
              <w:rPr>
                <w:spacing w:val="-5"/>
                <w:sz w:val="20"/>
                <w:szCs w:val="20"/>
              </w:rPr>
              <w:t xml:space="preserve">обеспечения долгосрочной сбалансированности и устойчивости бюджетной </w:t>
            </w:r>
            <w:r w:rsidRPr="00627E14">
              <w:rPr>
                <w:sz w:val="20"/>
                <w:szCs w:val="20"/>
              </w:rPr>
              <w:t>системы Воленского сельского поселения, повышения качества управления муниципальными финансами, эффективности деятельности органов местного самоуправления Воленского сельского поселения Новоусманского муниципального района, бюджетных учреждений  по выполнению муниципальных функций и обеспечению потребностей граждан и общества в муниципальных услугах, увеличению их доступности и качества, реализации долгосрочных приоритетов и целей социально-экономического развития поселения.</w:t>
            </w:r>
          </w:p>
        </w:tc>
      </w:tr>
      <w:tr w:rsidR="00B95123" w:rsidRPr="00627E14" w14:paraId="4B6E3CEA" w14:textId="77777777" w:rsidTr="00B95123">
        <w:trPr>
          <w:trHeight w:val="841"/>
        </w:trPr>
        <w:tc>
          <w:tcPr>
            <w:tcW w:w="2447" w:type="dxa"/>
          </w:tcPr>
          <w:p w14:paraId="478AC6B1" w14:textId="77777777" w:rsidR="00B95123" w:rsidRPr="00627E14" w:rsidRDefault="00B95123" w:rsidP="00B95123">
            <w:pPr>
              <w:snapToGrid w:val="0"/>
              <w:rPr>
                <w:sz w:val="20"/>
                <w:szCs w:val="20"/>
              </w:rPr>
            </w:pPr>
            <w:r w:rsidRPr="00627E14">
              <w:rPr>
                <w:sz w:val="20"/>
                <w:szCs w:val="20"/>
              </w:rPr>
              <w:t>Задачи Программы</w:t>
            </w:r>
          </w:p>
        </w:tc>
        <w:tc>
          <w:tcPr>
            <w:tcW w:w="7293" w:type="dxa"/>
          </w:tcPr>
          <w:p w14:paraId="31F53DA8" w14:textId="77777777" w:rsidR="00B95123" w:rsidRPr="00627E14" w:rsidRDefault="00B95123" w:rsidP="00B95123">
            <w:pPr>
              <w:pStyle w:val="aa"/>
              <w:snapToGrid w:val="0"/>
              <w:spacing w:line="228" w:lineRule="auto"/>
              <w:ind w:left="0"/>
              <w:jc w:val="both"/>
              <w:rPr>
                <w:rFonts w:ascii="Times New Roman" w:hAnsi="Times New Roman" w:cs="Times New Roman"/>
                <w:sz w:val="20"/>
                <w:szCs w:val="20"/>
              </w:rPr>
            </w:pPr>
            <w:r w:rsidRPr="00627E14">
              <w:rPr>
                <w:rFonts w:ascii="Times New Roman" w:hAnsi="Times New Roman" w:cs="Times New Roman"/>
                <w:sz w:val="20"/>
                <w:szCs w:val="20"/>
              </w:rPr>
              <w:t>1. Создание условий для устойчивости местного бюджета, укрепления собственной доходной базы.</w:t>
            </w:r>
          </w:p>
          <w:p w14:paraId="284B2934" w14:textId="77777777" w:rsidR="00B95123" w:rsidRPr="00627E14" w:rsidRDefault="00B95123" w:rsidP="00B95123">
            <w:pPr>
              <w:pStyle w:val="aa"/>
              <w:snapToGrid w:val="0"/>
              <w:spacing w:line="228" w:lineRule="auto"/>
              <w:ind w:left="0"/>
              <w:jc w:val="both"/>
              <w:rPr>
                <w:rFonts w:ascii="Times New Roman" w:hAnsi="Times New Roman" w:cs="Times New Roman"/>
                <w:sz w:val="20"/>
                <w:szCs w:val="20"/>
              </w:rPr>
            </w:pPr>
            <w:r w:rsidRPr="00627E14">
              <w:rPr>
                <w:rFonts w:ascii="Times New Roman" w:hAnsi="Times New Roman" w:cs="Times New Roman"/>
                <w:sz w:val="20"/>
                <w:szCs w:val="20"/>
              </w:rPr>
              <w:t>2. Создание условий для эффективного управления муниципальными финансами, повышения эффективности бюджетных расходов.</w:t>
            </w:r>
          </w:p>
          <w:p w14:paraId="66787B31" w14:textId="77777777" w:rsidR="00B95123" w:rsidRPr="00627E14" w:rsidRDefault="00B95123" w:rsidP="00B95123">
            <w:pPr>
              <w:pStyle w:val="aa"/>
              <w:snapToGrid w:val="0"/>
              <w:spacing w:line="228" w:lineRule="auto"/>
              <w:ind w:left="0"/>
              <w:jc w:val="both"/>
              <w:rPr>
                <w:rFonts w:ascii="Times New Roman" w:hAnsi="Times New Roman" w:cs="Times New Roman"/>
                <w:sz w:val="20"/>
                <w:szCs w:val="20"/>
              </w:rPr>
            </w:pPr>
            <w:r w:rsidRPr="00627E14">
              <w:rPr>
                <w:rFonts w:ascii="Times New Roman" w:hAnsi="Times New Roman" w:cs="Times New Roman"/>
                <w:sz w:val="20"/>
                <w:szCs w:val="20"/>
              </w:rPr>
              <w:t>3. Совершенствование муниципального внутреннего финансового контроля.</w:t>
            </w:r>
          </w:p>
          <w:p w14:paraId="371AF5B2" w14:textId="77777777" w:rsidR="00B95123" w:rsidRPr="00627E14" w:rsidRDefault="00B95123" w:rsidP="00B95123">
            <w:pPr>
              <w:pStyle w:val="aa"/>
              <w:snapToGrid w:val="0"/>
              <w:spacing w:line="228" w:lineRule="auto"/>
              <w:ind w:left="0"/>
              <w:jc w:val="both"/>
              <w:rPr>
                <w:rFonts w:ascii="Times New Roman" w:hAnsi="Times New Roman" w:cs="Times New Roman"/>
                <w:sz w:val="20"/>
                <w:szCs w:val="20"/>
              </w:rPr>
            </w:pPr>
            <w:r w:rsidRPr="00627E14">
              <w:rPr>
                <w:rFonts w:ascii="Times New Roman" w:hAnsi="Times New Roman" w:cs="Times New Roman"/>
                <w:sz w:val="20"/>
                <w:szCs w:val="20"/>
              </w:rPr>
              <w:t>4. Развитие информационной системы управления муниципальными финансами.</w:t>
            </w:r>
          </w:p>
          <w:p w14:paraId="205080E9" w14:textId="77777777" w:rsidR="00B95123" w:rsidRPr="00627E14" w:rsidRDefault="00B95123" w:rsidP="00B95123">
            <w:pPr>
              <w:pStyle w:val="aa"/>
              <w:snapToGrid w:val="0"/>
              <w:spacing w:line="228" w:lineRule="auto"/>
              <w:ind w:left="0"/>
              <w:jc w:val="both"/>
              <w:rPr>
                <w:rFonts w:ascii="Times New Roman" w:hAnsi="Times New Roman" w:cs="Times New Roman"/>
                <w:sz w:val="20"/>
                <w:szCs w:val="20"/>
              </w:rPr>
            </w:pPr>
            <w:r w:rsidRPr="00627E14">
              <w:rPr>
                <w:rFonts w:ascii="Times New Roman" w:hAnsi="Times New Roman" w:cs="Times New Roman"/>
                <w:sz w:val="20"/>
                <w:szCs w:val="20"/>
              </w:rPr>
              <w:t xml:space="preserve">5. </w:t>
            </w:r>
            <w:r w:rsidRPr="00627E14">
              <w:rPr>
                <w:rFonts w:ascii="Times New Roman" w:hAnsi="Times New Roman" w:cs="Times New Roman"/>
                <w:kern w:val="2"/>
                <w:sz w:val="20"/>
                <w:szCs w:val="20"/>
              </w:rPr>
              <w:t>Повышение качества предоставления муниципальных услуг, включая р</w:t>
            </w:r>
            <w:r w:rsidRPr="00627E14">
              <w:rPr>
                <w:rFonts w:ascii="Times New Roman" w:hAnsi="Times New Roman" w:cs="Times New Roman"/>
                <w:sz w:val="20"/>
                <w:szCs w:val="20"/>
              </w:rPr>
              <w:t>азвитие системы межведомственного электронного взаимодействия.</w:t>
            </w:r>
          </w:p>
        </w:tc>
      </w:tr>
      <w:tr w:rsidR="00B95123" w:rsidRPr="00627E14" w14:paraId="113B268D" w14:textId="77777777" w:rsidTr="00B95123">
        <w:trPr>
          <w:trHeight w:val="80"/>
        </w:trPr>
        <w:tc>
          <w:tcPr>
            <w:tcW w:w="2447" w:type="dxa"/>
          </w:tcPr>
          <w:p w14:paraId="5F23C7C7" w14:textId="77777777" w:rsidR="00B95123" w:rsidRPr="00627E14" w:rsidRDefault="00B95123" w:rsidP="00B95123">
            <w:pPr>
              <w:snapToGrid w:val="0"/>
              <w:rPr>
                <w:sz w:val="20"/>
                <w:szCs w:val="20"/>
              </w:rPr>
            </w:pPr>
            <w:r w:rsidRPr="00627E14">
              <w:rPr>
                <w:sz w:val="20"/>
                <w:szCs w:val="20"/>
              </w:rPr>
              <w:t>Целевые индикаторы и показатели Программы</w:t>
            </w:r>
          </w:p>
        </w:tc>
        <w:tc>
          <w:tcPr>
            <w:tcW w:w="7293" w:type="dxa"/>
          </w:tcPr>
          <w:p w14:paraId="7AB41746" w14:textId="77777777" w:rsidR="00B95123" w:rsidRPr="00627E14" w:rsidRDefault="00B95123" w:rsidP="00B95123">
            <w:pPr>
              <w:jc w:val="both"/>
              <w:rPr>
                <w:sz w:val="20"/>
                <w:szCs w:val="20"/>
              </w:rPr>
            </w:pPr>
            <w:r w:rsidRPr="00627E14">
              <w:rPr>
                <w:sz w:val="20"/>
                <w:szCs w:val="20"/>
              </w:rPr>
              <w:t>1. Доля налоговых и неналоговых доходов местного бюджета в общем объеме доходов бюджета муниципального образования (без учета безвозмездных поступлений, имеющих целевой характер) не менее 30 %.</w:t>
            </w:r>
          </w:p>
          <w:p w14:paraId="69EDCD8A" w14:textId="77777777" w:rsidR="00B95123" w:rsidRPr="00627E14" w:rsidRDefault="00B95123" w:rsidP="00B95123">
            <w:pPr>
              <w:jc w:val="both"/>
              <w:rPr>
                <w:sz w:val="20"/>
                <w:szCs w:val="20"/>
              </w:rPr>
            </w:pPr>
            <w:r w:rsidRPr="00627E14">
              <w:rPr>
                <w:sz w:val="20"/>
                <w:szCs w:val="20"/>
              </w:rPr>
              <w:t>2. Доля расходов бюджета Воленского сельского поселения, формируемых в рамках муниципальных программ – 100%.</w:t>
            </w:r>
          </w:p>
          <w:p w14:paraId="62F323BD" w14:textId="77777777" w:rsidR="00B95123" w:rsidRPr="00627E14" w:rsidRDefault="00B95123" w:rsidP="00B95123">
            <w:pPr>
              <w:jc w:val="both"/>
              <w:rPr>
                <w:b/>
                <w:bCs/>
                <w:color w:val="FF0000"/>
                <w:sz w:val="20"/>
                <w:szCs w:val="20"/>
              </w:rPr>
            </w:pPr>
            <w:r w:rsidRPr="00627E14">
              <w:rPr>
                <w:sz w:val="20"/>
                <w:szCs w:val="20"/>
              </w:rPr>
              <w:t>3. Удельный вес недоимки по земельному налогу на 1 января года, следующего за отчетным по состоянию на 31.12.2028 г. - 5%.</w:t>
            </w:r>
          </w:p>
          <w:p w14:paraId="24AEE620" w14:textId="77777777" w:rsidR="00B95123" w:rsidRPr="00627E14" w:rsidRDefault="00B95123" w:rsidP="00B95123">
            <w:pPr>
              <w:jc w:val="both"/>
              <w:rPr>
                <w:b/>
                <w:bCs/>
                <w:color w:val="FF0000"/>
                <w:sz w:val="20"/>
                <w:szCs w:val="20"/>
              </w:rPr>
            </w:pPr>
            <w:r w:rsidRPr="00627E14">
              <w:rPr>
                <w:sz w:val="20"/>
                <w:szCs w:val="20"/>
              </w:rPr>
              <w:t>4. Удельный вес недоимки по налогу на имущество физических лиц на 1 января года, следующего за отчетным по состоянию на 31.12.2028 -     5 %.</w:t>
            </w:r>
            <w:r w:rsidRPr="00627E14">
              <w:rPr>
                <w:b/>
                <w:bCs/>
                <w:color w:val="FF0000"/>
                <w:sz w:val="20"/>
                <w:szCs w:val="20"/>
              </w:rPr>
              <w:t xml:space="preserve"> </w:t>
            </w:r>
          </w:p>
          <w:p w14:paraId="64BF12A5" w14:textId="77777777" w:rsidR="00B95123" w:rsidRPr="00627E14" w:rsidRDefault="00B95123" w:rsidP="00B95123">
            <w:pPr>
              <w:jc w:val="both"/>
              <w:rPr>
                <w:sz w:val="20"/>
                <w:szCs w:val="20"/>
              </w:rPr>
            </w:pPr>
          </w:p>
        </w:tc>
      </w:tr>
      <w:tr w:rsidR="00B95123" w:rsidRPr="00627E14" w14:paraId="5F158526" w14:textId="77777777" w:rsidTr="00B95123">
        <w:trPr>
          <w:trHeight w:val="972"/>
        </w:trPr>
        <w:tc>
          <w:tcPr>
            <w:tcW w:w="2447" w:type="dxa"/>
          </w:tcPr>
          <w:p w14:paraId="2542A433" w14:textId="77777777" w:rsidR="00B95123" w:rsidRPr="00627E14" w:rsidRDefault="00B95123" w:rsidP="00B95123">
            <w:pPr>
              <w:snapToGrid w:val="0"/>
              <w:rPr>
                <w:sz w:val="20"/>
                <w:szCs w:val="20"/>
              </w:rPr>
            </w:pPr>
            <w:r w:rsidRPr="00627E14">
              <w:rPr>
                <w:sz w:val="20"/>
                <w:szCs w:val="20"/>
              </w:rPr>
              <w:t>Этапы и сроки реализации Программы</w:t>
            </w:r>
          </w:p>
        </w:tc>
        <w:tc>
          <w:tcPr>
            <w:tcW w:w="7293" w:type="dxa"/>
          </w:tcPr>
          <w:p w14:paraId="08A1FC1E" w14:textId="77777777" w:rsidR="00B95123" w:rsidRPr="00627E14" w:rsidRDefault="00B95123" w:rsidP="00B95123">
            <w:pPr>
              <w:snapToGrid w:val="0"/>
              <w:spacing w:line="228" w:lineRule="auto"/>
              <w:jc w:val="both"/>
              <w:rPr>
                <w:sz w:val="20"/>
                <w:szCs w:val="20"/>
              </w:rPr>
            </w:pPr>
            <w:r w:rsidRPr="00627E14">
              <w:rPr>
                <w:sz w:val="20"/>
                <w:szCs w:val="20"/>
              </w:rPr>
              <w:t xml:space="preserve">Муниципальная Программа реализуется в один этап. </w:t>
            </w:r>
          </w:p>
          <w:p w14:paraId="4951B83B" w14:textId="77777777" w:rsidR="00B95123" w:rsidRPr="00627E14" w:rsidRDefault="00B95123" w:rsidP="00B95123">
            <w:pPr>
              <w:snapToGrid w:val="0"/>
              <w:spacing w:line="228" w:lineRule="auto"/>
              <w:jc w:val="both"/>
              <w:rPr>
                <w:sz w:val="20"/>
                <w:szCs w:val="20"/>
              </w:rPr>
            </w:pPr>
            <w:r w:rsidRPr="00627E14">
              <w:rPr>
                <w:sz w:val="20"/>
                <w:szCs w:val="20"/>
              </w:rPr>
              <w:t>Сроки реализации 2014 –2028 годы.</w:t>
            </w:r>
          </w:p>
        </w:tc>
      </w:tr>
      <w:tr w:rsidR="00B95123" w:rsidRPr="00627E14" w14:paraId="4637A6CA" w14:textId="77777777" w:rsidTr="00B95123">
        <w:trPr>
          <w:trHeight w:val="1565"/>
        </w:trPr>
        <w:tc>
          <w:tcPr>
            <w:tcW w:w="2447" w:type="dxa"/>
          </w:tcPr>
          <w:p w14:paraId="57A1FB37" w14:textId="77777777" w:rsidR="00B95123" w:rsidRPr="00627E14" w:rsidRDefault="00B95123" w:rsidP="00B95123">
            <w:pPr>
              <w:snapToGrid w:val="0"/>
              <w:rPr>
                <w:sz w:val="20"/>
                <w:szCs w:val="20"/>
              </w:rPr>
            </w:pPr>
            <w:r w:rsidRPr="00627E14">
              <w:rPr>
                <w:sz w:val="20"/>
                <w:szCs w:val="20"/>
              </w:rPr>
              <w:lastRenderedPageBreak/>
              <w:t>Объемы и источники финансирования Программы (в действующих ценах каждого года реализации Программы)</w:t>
            </w:r>
          </w:p>
        </w:tc>
        <w:tc>
          <w:tcPr>
            <w:tcW w:w="7293" w:type="dxa"/>
          </w:tcPr>
          <w:p w14:paraId="7C2F42D8" w14:textId="77777777" w:rsidR="00B95123" w:rsidRPr="00627E14" w:rsidRDefault="00B95123" w:rsidP="00B95123">
            <w:pPr>
              <w:snapToGrid w:val="0"/>
              <w:spacing w:line="228" w:lineRule="auto"/>
              <w:jc w:val="both"/>
              <w:rPr>
                <w:sz w:val="20"/>
                <w:szCs w:val="20"/>
              </w:rPr>
            </w:pPr>
            <w:r w:rsidRPr="00627E14">
              <w:rPr>
                <w:sz w:val="20"/>
                <w:szCs w:val="20"/>
              </w:rPr>
              <w:t xml:space="preserve">Финансирование Программных мероприятий осуществляется за счёт средств бюджета поселения в объёмах, предусмотренных Программой и утверждённых решением Совета народных депутатов Воленского сельского поселения о бюджете на очередной финансовый год. </w:t>
            </w:r>
          </w:p>
          <w:p w14:paraId="3C245ED1" w14:textId="77777777" w:rsidR="00B95123" w:rsidRPr="00627E14" w:rsidRDefault="00B95123" w:rsidP="00B95123">
            <w:pPr>
              <w:snapToGrid w:val="0"/>
              <w:spacing w:line="228" w:lineRule="auto"/>
              <w:jc w:val="both"/>
              <w:rPr>
                <w:sz w:val="20"/>
                <w:szCs w:val="20"/>
              </w:rPr>
            </w:pPr>
            <w:r w:rsidRPr="00627E14">
              <w:rPr>
                <w:sz w:val="20"/>
                <w:szCs w:val="20"/>
              </w:rPr>
              <w:t xml:space="preserve">Для реализации мероприятий могут привлекаться средства федерального, областного и районного бюджетов, внебюджетных источников. </w:t>
            </w:r>
          </w:p>
          <w:p w14:paraId="5A5645A0" w14:textId="77777777" w:rsidR="00B95123" w:rsidRPr="00627E14" w:rsidRDefault="00B95123" w:rsidP="00B95123">
            <w:pPr>
              <w:snapToGrid w:val="0"/>
              <w:spacing w:line="228" w:lineRule="auto"/>
              <w:jc w:val="both"/>
              <w:rPr>
                <w:sz w:val="20"/>
                <w:szCs w:val="20"/>
              </w:rPr>
            </w:pPr>
            <w:r w:rsidRPr="00627E14">
              <w:rPr>
                <w:sz w:val="20"/>
                <w:szCs w:val="20"/>
              </w:rPr>
              <w:t>Объем бюджетных ассигнований на реализацию муниципальной Программы по годам составляет (тыс. руб.):</w:t>
            </w:r>
          </w:p>
          <w:tbl>
            <w:tblPr>
              <w:tblpPr w:leftFromText="180" w:rightFromText="180" w:vertAnchor="text" w:horzAnchor="margin" w:tblpY="13"/>
              <w:tblOverlap w:val="never"/>
              <w:tblW w:w="7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1524"/>
              <w:gridCol w:w="1524"/>
              <w:gridCol w:w="1524"/>
              <w:gridCol w:w="1524"/>
            </w:tblGrid>
            <w:tr w:rsidR="00B95123" w:rsidRPr="00627E14" w14:paraId="6862AB5D" w14:textId="77777777" w:rsidTr="00B95123">
              <w:trPr>
                <w:trHeight w:val="312"/>
              </w:trPr>
              <w:tc>
                <w:tcPr>
                  <w:tcW w:w="1524" w:type="dxa"/>
                  <w:tcBorders>
                    <w:top w:val="single" w:sz="4" w:space="0" w:color="auto"/>
                    <w:left w:val="single" w:sz="4" w:space="0" w:color="auto"/>
                    <w:bottom w:val="single" w:sz="4" w:space="0" w:color="auto"/>
                    <w:right w:val="single" w:sz="4" w:space="0" w:color="auto"/>
                  </w:tcBorders>
                </w:tcPr>
                <w:p w14:paraId="3AB9F2D4" w14:textId="77777777" w:rsidR="00B95123" w:rsidRPr="00627E14" w:rsidRDefault="00B95123" w:rsidP="00B95123">
                  <w:pPr>
                    <w:shd w:val="clear" w:color="auto" w:fill="FFFFFF"/>
                    <w:ind w:left="101" w:right="23"/>
                    <w:jc w:val="center"/>
                    <w:rPr>
                      <w:sz w:val="20"/>
                      <w:szCs w:val="20"/>
                    </w:rPr>
                  </w:pPr>
                  <w:r w:rsidRPr="00627E14">
                    <w:rPr>
                      <w:sz w:val="20"/>
                      <w:szCs w:val="20"/>
                    </w:rPr>
                    <w:t>Год</w:t>
                  </w:r>
                </w:p>
              </w:tc>
              <w:tc>
                <w:tcPr>
                  <w:tcW w:w="1524" w:type="dxa"/>
                  <w:tcBorders>
                    <w:top w:val="single" w:sz="4" w:space="0" w:color="auto"/>
                    <w:left w:val="single" w:sz="4" w:space="0" w:color="auto"/>
                    <w:bottom w:val="single" w:sz="4" w:space="0" w:color="auto"/>
                    <w:right w:val="single" w:sz="4" w:space="0" w:color="auto"/>
                  </w:tcBorders>
                </w:tcPr>
                <w:p w14:paraId="0AA5717B" w14:textId="77777777" w:rsidR="00B95123" w:rsidRPr="00627E14" w:rsidRDefault="00B95123" w:rsidP="00B95123">
                  <w:pPr>
                    <w:shd w:val="clear" w:color="auto" w:fill="FFFFFF"/>
                    <w:ind w:left="101" w:right="23"/>
                    <w:jc w:val="center"/>
                    <w:rPr>
                      <w:sz w:val="20"/>
                      <w:szCs w:val="20"/>
                    </w:rPr>
                  </w:pPr>
                  <w:r w:rsidRPr="00627E14">
                    <w:rPr>
                      <w:sz w:val="20"/>
                      <w:szCs w:val="20"/>
                    </w:rPr>
                    <w:t>Всего</w:t>
                  </w:r>
                </w:p>
              </w:tc>
              <w:tc>
                <w:tcPr>
                  <w:tcW w:w="1524" w:type="dxa"/>
                  <w:tcBorders>
                    <w:top w:val="single" w:sz="4" w:space="0" w:color="auto"/>
                    <w:left w:val="single" w:sz="4" w:space="0" w:color="auto"/>
                    <w:bottom w:val="single" w:sz="4" w:space="0" w:color="auto"/>
                    <w:right w:val="single" w:sz="4" w:space="0" w:color="auto"/>
                  </w:tcBorders>
                </w:tcPr>
                <w:p w14:paraId="07FF3395" w14:textId="77777777" w:rsidR="00B95123" w:rsidRPr="00627E14" w:rsidRDefault="00B95123" w:rsidP="00B95123">
                  <w:pPr>
                    <w:shd w:val="clear" w:color="auto" w:fill="FFFFFF"/>
                    <w:ind w:left="101" w:right="23"/>
                    <w:jc w:val="both"/>
                    <w:rPr>
                      <w:sz w:val="20"/>
                      <w:szCs w:val="20"/>
                    </w:rPr>
                  </w:pPr>
                  <w:r w:rsidRPr="00627E14">
                    <w:rPr>
                      <w:sz w:val="20"/>
                      <w:szCs w:val="20"/>
                    </w:rPr>
                    <w:t>Федеральный бюджет</w:t>
                  </w:r>
                </w:p>
              </w:tc>
              <w:tc>
                <w:tcPr>
                  <w:tcW w:w="1524" w:type="dxa"/>
                  <w:tcBorders>
                    <w:top w:val="single" w:sz="4" w:space="0" w:color="auto"/>
                    <w:left w:val="single" w:sz="4" w:space="0" w:color="auto"/>
                    <w:bottom w:val="single" w:sz="4" w:space="0" w:color="auto"/>
                    <w:right w:val="single" w:sz="4" w:space="0" w:color="auto"/>
                  </w:tcBorders>
                </w:tcPr>
                <w:p w14:paraId="646AA1EF" w14:textId="77777777" w:rsidR="00B95123" w:rsidRPr="00627E14" w:rsidRDefault="00B95123" w:rsidP="00B95123">
                  <w:pPr>
                    <w:shd w:val="clear" w:color="auto" w:fill="FFFFFF"/>
                    <w:ind w:left="101" w:right="23"/>
                    <w:jc w:val="both"/>
                    <w:rPr>
                      <w:sz w:val="20"/>
                      <w:szCs w:val="20"/>
                    </w:rPr>
                  </w:pPr>
                  <w:r w:rsidRPr="00627E14">
                    <w:rPr>
                      <w:spacing w:val="-2"/>
                      <w:sz w:val="20"/>
                      <w:szCs w:val="20"/>
                    </w:rPr>
                    <w:t>Областной бюджет</w:t>
                  </w:r>
                </w:p>
              </w:tc>
              <w:tc>
                <w:tcPr>
                  <w:tcW w:w="1524" w:type="dxa"/>
                  <w:tcBorders>
                    <w:top w:val="single" w:sz="4" w:space="0" w:color="auto"/>
                    <w:left w:val="single" w:sz="4" w:space="0" w:color="auto"/>
                    <w:bottom w:val="single" w:sz="4" w:space="0" w:color="auto"/>
                    <w:right w:val="single" w:sz="4" w:space="0" w:color="auto"/>
                  </w:tcBorders>
                </w:tcPr>
                <w:p w14:paraId="69D3409D" w14:textId="77777777" w:rsidR="00B95123" w:rsidRPr="00627E14" w:rsidRDefault="00B95123" w:rsidP="00B95123">
                  <w:pPr>
                    <w:shd w:val="clear" w:color="auto" w:fill="FFFFFF"/>
                    <w:ind w:left="101" w:right="23"/>
                    <w:jc w:val="both"/>
                    <w:rPr>
                      <w:sz w:val="20"/>
                      <w:szCs w:val="20"/>
                    </w:rPr>
                  </w:pPr>
                  <w:r w:rsidRPr="00627E14">
                    <w:rPr>
                      <w:sz w:val="20"/>
                      <w:szCs w:val="20"/>
                    </w:rPr>
                    <w:t>Местный бюджет</w:t>
                  </w:r>
                </w:p>
              </w:tc>
            </w:tr>
            <w:tr w:rsidR="00B95123" w:rsidRPr="00627E14" w14:paraId="63E3D3BE"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2C54F0F1" w14:textId="77777777" w:rsidR="00B95123" w:rsidRPr="00627E14" w:rsidRDefault="00B95123" w:rsidP="00B95123">
                  <w:pPr>
                    <w:snapToGrid w:val="0"/>
                    <w:spacing w:line="228" w:lineRule="auto"/>
                    <w:jc w:val="center"/>
                    <w:rPr>
                      <w:sz w:val="20"/>
                      <w:szCs w:val="20"/>
                    </w:rPr>
                  </w:pPr>
                  <w:r w:rsidRPr="00627E14">
                    <w:rPr>
                      <w:sz w:val="20"/>
                      <w:szCs w:val="20"/>
                    </w:rPr>
                    <w:t>2014</w:t>
                  </w:r>
                </w:p>
              </w:tc>
              <w:tc>
                <w:tcPr>
                  <w:tcW w:w="1524" w:type="dxa"/>
                  <w:tcBorders>
                    <w:top w:val="single" w:sz="4" w:space="0" w:color="auto"/>
                    <w:left w:val="single" w:sz="4" w:space="0" w:color="auto"/>
                    <w:bottom w:val="single" w:sz="4" w:space="0" w:color="auto"/>
                    <w:right w:val="single" w:sz="4" w:space="0" w:color="auto"/>
                  </w:tcBorders>
                </w:tcPr>
                <w:p w14:paraId="51AC2571" w14:textId="77777777" w:rsidR="00B95123" w:rsidRPr="00627E14" w:rsidRDefault="00B95123" w:rsidP="00B95123">
                  <w:pPr>
                    <w:rPr>
                      <w:sz w:val="20"/>
                      <w:szCs w:val="20"/>
                    </w:rPr>
                  </w:pPr>
                  <w:r w:rsidRPr="00627E14">
                    <w:rPr>
                      <w:sz w:val="20"/>
                      <w:szCs w:val="20"/>
                    </w:rPr>
                    <w:t>5499,2</w:t>
                  </w:r>
                </w:p>
              </w:tc>
              <w:tc>
                <w:tcPr>
                  <w:tcW w:w="1524" w:type="dxa"/>
                  <w:tcBorders>
                    <w:top w:val="single" w:sz="4" w:space="0" w:color="auto"/>
                    <w:left w:val="single" w:sz="4" w:space="0" w:color="auto"/>
                    <w:bottom w:val="single" w:sz="4" w:space="0" w:color="auto"/>
                    <w:right w:val="single" w:sz="4" w:space="0" w:color="auto"/>
                  </w:tcBorders>
                </w:tcPr>
                <w:p w14:paraId="54253C5D" w14:textId="77777777" w:rsidR="00B95123" w:rsidRPr="00627E14" w:rsidRDefault="00B95123" w:rsidP="00B95123">
                  <w:pPr>
                    <w:rPr>
                      <w:sz w:val="20"/>
                      <w:szCs w:val="20"/>
                    </w:rPr>
                  </w:pPr>
                  <w:r w:rsidRPr="00627E14">
                    <w:rPr>
                      <w:sz w:val="20"/>
                      <w:szCs w:val="20"/>
                    </w:rPr>
                    <w:t>293,2</w:t>
                  </w:r>
                </w:p>
              </w:tc>
              <w:tc>
                <w:tcPr>
                  <w:tcW w:w="1524" w:type="dxa"/>
                  <w:tcBorders>
                    <w:top w:val="single" w:sz="4" w:space="0" w:color="auto"/>
                    <w:left w:val="single" w:sz="4" w:space="0" w:color="auto"/>
                    <w:bottom w:val="single" w:sz="4" w:space="0" w:color="auto"/>
                    <w:right w:val="single" w:sz="4" w:space="0" w:color="auto"/>
                  </w:tcBorders>
                </w:tcPr>
                <w:p w14:paraId="33898D3C" w14:textId="77777777" w:rsidR="00B95123" w:rsidRPr="00627E14" w:rsidRDefault="00B95123" w:rsidP="00B95123">
                  <w:pPr>
                    <w:rPr>
                      <w:sz w:val="20"/>
                      <w:szCs w:val="20"/>
                    </w:rPr>
                  </w:pPr>
                  <w:r w:rsidRPr="00627E14">
                    <w:rPr>
                      <w:sz w:val="20"/>
                      <w:szCs w:val="20"/>
                    </w:rPr>
                    <w:t>306,0</w:t>
                  </w:r>
                </w:p>
              </w:tc>
              <w:tc>
                <w:tcPr>
                  <w:tcW w:w="1524" w:type="dxa"/>
                  <w:tcBorders>
                    <w:top w:val="single" w:sz="4" w:space="0" w:color="auto"/>
                    <w:left w:val="single" w:sz="4" w:space="0" w:color="auto"/>
                    <w:bottom w:val="single" w:sz="4" w:space="0" w:color="auto"/>
                    <w:right w:val="single" w:sz="4" w:space="0" w:color="auto"/>
                  </w:tcBorders>
                </w:tcPr>
                <w:p w14:paraId="3EFBFB48" w14:textId="77777777" w:rsidR="00B95123" w:rsidRPr="00627E14" w:rsidRDefault="00B95123" w:rsidP="00B95123">
                  <w:pPr>
                    <w:rPr>
                      <w:sz w:val="20"/>
                      <w:szCs w:val="20"/>
                    </w:rPr>
                  </w:pPr>
                  <w:r w:rsidRPr="00627E14">
                    <w:rPr>
                      <w:sz w:val="20"/>
                      <w:szCs w:val="20"/>
                    </w:rPr>
                    <w:t>4900,0</w:t>
                  </w:r>
                </w:p>
              </w:tc>
            </w:tr>
            <w:tr w:rsidR="00B95123" w:rsidRPr="00627E14" w14:paraId="29CC54B2"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363F1104" w14:textId="77777777" w:rsidR="00B95123" w:rsidRPr="00627E14" w:rsidRDefault="00B95123" w:rsidP="00B95123">
                  <w:pPr>
                    <w:snapToGrid w:val="0"/>
                    <w:spacing w:line="228" w:lineRule="auto"/>
                    <w:jc w:val="center"/>
                    <w:rPr>
                      <w:sz w:val="20"/>
                      <w:szCs w:val="20"/>
                    </w:rPr>
                  </w:pPr>
                  <w:r w:rsidRPr="00627E14">
                    <w:rPr>
                      <w:sz w:val="20"/>
                      <w:szCs w:val="20"/>
                    </w:rPr>
                    <w:t>2015</w:t>
                  </w:r>
                </w:p>
              </w:tc>
              <w:tc>
                <w:tcPr>
                  <w:tcW w:w="1524" w:type="dxa"/>
                  <w:tcBorders>
                    <w:top w:val="single" w:sz="4" w:space="0" w:color="auto"/>
                    <w:left w:val="single" w:sz="4" w:space="0" w:color="auto"/>
                    <w:bottom w:val="single" w:sz="4" w:space="0" w:color="auto"/>
                    <w:right w:val="single" w:sz="4" w:space="0" w:color="auto"/>
                  </w:tcBorders>
                </w:tcPr>
                <w:p w14:paraId="2C7C9CFF" w14:textId="77777777" w:rsidR="00B95123" w:rsidRPr="00627E14" w:rsidRDefault="00B95123" w:rsidP="00B95123">
                  <w:pPr>
                    <w:rPr>
                      <w:sz w:val="20"/>
                      <w:szCs w:val="20"/>
                    </w:rPr>
                  </w:pPr>
                  <w:r w:rsidRPr="00627E14">
                    <w:rPr>
                      <w:sz w:val="20"/>
                      <w:szCs w:val="20"/>
                    </w:rPr>
                    <w:t>5831,7</w:t>
                  </w:r>
                </w:p>
              </w:tc>
              <w:tc>
                <w:tcPr>
                  <w:tcW w:w="1524" w:type="dxa"/>
                  <w:tcBorders>
                    <w:top w:val="single" w:sz="4" w:space="0" w:color="auto"/>
                    <w:left w:val="single" w:sz="4" w:space="0" w:color="auto"/>
                    <w:bottom w:val="single" w:sz="4" w:space="0" w:color="auto"/>
                    <w:right w:val="single" w:sz="4" w:space="0" w:color="auto"/>
                  </w:tcBorders>
                </w:tcPr>
                <w:p w14:paraId="439FB49C" w14:textId="77777777" w:rsidR="00B95123" w:rsidRPr="00627E14" w:rsidRDefault="00B95123" w:rsidP="00B95123">
                  <w:pPr>
                    <w:rPr>
                      <w:sz w:val="20"/>
                      <w:szCs w:val="20"/>
                    </w:rPr>
                  </w:pPr>
                  <w:r w:rsidRPr="00627E14">
                    <w:rPr>
                      <w:sz w:val="20"/>
                      <w:szCs w:val="20"/>
                    </w:rPr>
                    <w:t>166,7</w:t>
                  </w:r>
                </w:p>
              </w:tc>
              <w:tc>
                <w:tcPr>
                  <w:tcW w:w="1524" w:type="dxa"/>
                  <w:tcBorders>
                    <w:top w:val="single" w:sz="4" w:space="0" w:color="auto"/>
                    <w:left w:val="single" w:sz="4" w:space="0" w:color="auto"/>
                    <w:bottom w:val="single" w:sz="4" w:space="0" w:color="auto"/>
                    <w:right w:val="single" w:sz="4" w:space="0" w:color="auto"/>
                  </w:tcBorders>
                </w:tcPr>
                <w:p w14:paraId="60E09392" w14:textId="77777777" w:rsidR="00B95123" w:rsidRPr="00627E14" w:rsidRDefault="00B95123" w:rsidP="00B95123">
                  <w:pPr>
                    <w:rPr>
                      <w:sz w:val="20"/>
                      <w:szCs w:val="20"/>
                    </w:rPr>
                  </w:pPr>
                  <w:r w:rsidRPr="00627E14">
                    <w:rPr>
                      <w:sz w:val="20"/>
                      <w:szCs w:val="20"/>
                    </w:rPr>
                    <w:t>6,0</w:t>
                  </w:r>
                </w:p>
              </w:tc>
              <w:tc>
                <w:tcPr>
                  <w:tcW w:w="1524" w:type="dxa"/>
                  <w:tcBorders>
                    <w:top w:val="single" w:sz="4" w:space="0" w:color="auto"/>
                    <w:left w:val="single" w:sz="4" w:space="0" w:color="auto"/>
                    <w:bottom w:val="single" w:sz="4" w:space="0" w:color="auto"/>
                    <w:right w:val="single" w:sz="4" w:space="0" w:color="auto"/>
                  </w:tcBorders>
                </w:tcPr>
                <w:p w14:paraId="228A2C25" w14:textId="77777777" w:rsidR="00B95123" w:rsidRPr="00627E14" w:rsidRDefault="00B95123" w:rsidP="00B95123">
                  <w:pPr>
                    <w:rPr>
                      <w:sz w:val="20"/>
                      <w:szCs w:val="20"/>
                    </w:rPr>
                  </w:pPr>
                  <w:r w:rsidRPr="00627E14">
                    <w:rPr>
                      <w:sz w:val="20"/>
                      <w:szCs w:val="20"/>
                    </w:rPr>
                    <w:t>5659,0</w:t>
                  </w:r>
                </w:p>
              </w:tc>
            </w:tr>
            <w:tr w:rsidR="00B95123" w:rsidRPr="00627E14" w14:paraId="749CEE53"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1ED9EE8F" w14:textId="77777777" w:rsidR="00B95123" w:rsidRPr="00627E14" w:rsidRDefault="00B95123" w:rsidP="00B95123">
                  <w:pPr>
                    <w:snapToGrid w:val="0"/>
                    <w:spacing w:line="228" w:lineRule="auto"/>
                    <w:jc w:val="center"/>
                    <w:rPr>
                      <w:sz w:val="20"/>
                      <w:szCs w:val="20"/>
                    </w:rPr>
                  </w:pPr>
                  <w:r w:rsidRPr="00627E14">
                    <w:rPr>
                      <w:sz w:val="20"/>
                      <w:szCs w:val="20"/>
                    </w:rPr>
                    <w:t>2016</w:t>
                  </w:r>
                </w:p>
              </w:tc>
              <w:tc>
                <w:tcPr>
                  <w:tcW w:w="1524" w:type="dxa"/>
                  <w:tcBorders>
                    <w:top w:val="single" w:sz="4" w:space="0" w:color="auto"/>
                    <w:left w:val="single" w:sz="4" w:space="0" w:color="auto"/>
                    <w:bottom w:val="single" w:sz="4" w:space="0" w:color="auto"/>
                    <w:right w:val="single" w:sz="4" w:space="0" w:color="auto"/>
                  </w:tcBorders>
                </w:tcPr>
                <w:p w14:paraId="29A198C6" w14:textId="77777777" w:rsidR="00B95123" w:rsidRPr="00627E14" w:rsidRDefault="00B95123" w:rsidP="00B95123">
                  <w:pPr>
                    <w:rPr>
                      <w:sz w:val="20"/>
                      <w:szCs w:val="20"/>
                    </w:rPr>
                  </w:pPr>
                  <w:r w:rsidRPr="00627E14">
                    <w:rPr>
                      <w:sz w:val="20"/>
                      <w:szCs w:val="20"/>
                    </w:rPr>
                    <w:t>5802,7</w:t>
                  </w:r>
                </w:p>
              </w:tc>
              <w:tc>
                <w:tcPr>
                  <w:tcW w:w="1524" w:type="dxa"/>
                  <w:tcBorders>
                    <w:top w:val="single" w:sz="4" w:space="0" w:color="auto"/>
                    <w:left w:val="single" w:sz="4" w:space="0" w:color="auto"/>
                    <w:bottom w:val="single" w:sz="4" w:space="0" w:color="auto"/>
                    <w:right w:val="single" w:sz="4" w:space="0" w:color="auto"/>
                  </w:tcBorders>
                </w:tcPr>
                <w:p w14:paraId="376EBFF1" w14:textId="77777777" w:rsidR="00B95123" w:rsidRPr="00627E14" w:rsidRDefault="00B95123" w:rsidP="00B95123">
                  <w:pPr>
                    <w:rPr>
                      <w:sz w:val="20"/>
                      <w:szCs w:val="20"/>
                    </w:rPr>
                  </w:pPr>
                  <w:r w:rsidRPr="00627E14">
                    <w:rPr>
                      <w:sz w:val="20"/>
                      <w:szCs w:val="20"/>
                    </w:rPr>
                    <w:t>172,3</w:t>
                  </w:r>
                </w:p>
              </w:tc>
              <w:tc>
                <w:tcPr>
                  <w:tcW w:w="1524" w:type="dxa"/>
                  <w:tcBorders>
                    <w:top w:val="single" w:sz="4" w:space="0" w:color="auto"/>
                    <w:left w:val="single" w:sz="4" w:space="0" w:color="auto"/>
                    <w:bottom w:val="single" w:sz="4" w:space="0" w:color="auto"/>
                    <w:right w:val="single" w:sz="4" w:space="0" w:color="auto"/>
                  </w:tcBorders>
                </w:tcPr>
                <w:p w14:paraId="2EC65C7D" w14:textId="77777777" w:rsidR="00B95123" w:rsidRPr="00627E14" w:rsidRDefault="00B95123" w:rsidP="00B95123">
                  <w:pPr>
                    <w:rPr>
                      <w:sz w:val="20"/>
                      <w:szCs w:val="20"/>
                    </w:rPr>
                  </w:pPr>
                  <w:r w:rsidRPr="00627E14">
                    <w:rPr>
                      <w:sz w:val="20"/>
                      <w:szCs w:val="20"/>
                    </w:rPr>
                    <w:t>6,0</w:t>
                  </w:r>
                </w:p>
              </w:tc>
              <w:tc>
                <w:tcPr>
                  <w:tcW w:w="1524" w:type="dxa"/>
                  <w:tcBorders>
                    <w:top w:val="single" w:sz="4" w:space="0" w:color="auto"/>
                    <w:left w:val="single" w:sz="4" w:space="0" w:color="auto"/>
                    <w:bottom w:val="single" w:sz="4" w:space="0" w:color="auto"/>
                    <w:right w:val="single" w:sz="4" w:space="0" w:color="auto"/>
                  </w:tcBorders>
                </w:tcPr>
                <w:p w14:paraId="0AD6FC62" w14:textId="77777777" w:rsidR="00B95123" w:rsidRPr="00627E14" w:rsidRDefault="00B95123" w:rsidP="00B95123">
                  <w:pPr>
                    <w:rPr>
                      <w:sz w:val="20"/>
                      <w:szCs w:val="20"/>
                    </w:rPr>
                  </w:pPr>
                  <w:r w:rsidRPr="00627E14">
                    <w:rPr>
                      <w:sz w:val="20"/>
                      <w:szCs w:val="20"/>
                    </w:rPr>
                    <w:t>5624,4</w:t>
                  </w:r>
                </w:p>
              </w:tc>
            </w:tr>
            <w:tr w:rsidR="00B95123" w:rsidRPr="00627E14" w14:paraId="67FB1FA8"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436FE53B" w14:textId="77777777" w:rsidR="00B95123" w:rsidRPr="00627E14" w:rsidRDefault="00B95123" w:rsidP="00B95123">
                  <w:pPr>
                    <w:snapToGrid w:val="0"/>
                    <w:spacing w:line="228" w:lineRule="auto"/>
                    <w:jc w:val="center"/>
                    <w:rPr>
                      <w:sz w:val="20"/>
                      <w:szCs w:val="20"/>
                    </w:rPr>
                  </w:pPr>
                  <w:r w:rsidRPr="00627E14">
                    <w:rPr>
                      <w:sz w:val="20"/>
                      <w:szCs w:val="20"/>
                    </w:rPr>
                    <w:t>2017</w:t>
                  </w:r>
                </w:p>
              </w:tc>
              <w:tc>
                <w:tcPr>
                  <w:tcW w:w="1524" w:type="dxa"/>
                  <w:tcBorders>
                    <w:top w:val="single" w:sz="4" w:space="0" w:color="auto"/>
                    <w:left w:val="single" w:sz="4" w:space="0" w:color="auto"/>
                    <w:bottom w:val="single" w:sz="4" w:space="0" w:color="auto"/>
                    <w:right w:val="single" w:sz="4" w:space="0" w:color="auto"/>
                  </w:tcBorders>
                </w:tcPr>
                <w:p w14:paraId="36B9E4AC" w14:textId="77777777" w:rsidR="00B95123" w:rsidRPr="00627E14" w:rsidRDefault="00B95123" w:rsidP="00B95123">
                  <w:pPr>
                    <w:rPr>
                      <w:sz w:val="20"/>
                      <w:szCs w:val="20"/>
                    </w:rPr>
                  </w:pPr>
                  <w:r w:rsidRPr="00627E14">
                    <w:rPr>
                      <w:sz w:val="20"/>
                      <w:szCs w:val="20"/>
                    </w:rPr>
                    <w:t>5647,2</w:t>
                  </w:r>
                </w:p>
              </w:tc>
              <w:tc>
                <w:tcPr>
                  <w:tcW w:w="1524" w:type="dxa"/>
                  <w:tcBorders>
                    <w:top w:val="single" w:sz="4" w:space="0" w:color="auto"/>
                    <w:left w:val="single" w:sz="4" w:space="0" w:color="auto"/>
                    <w:bottom w:val="single" w:sz="4" w:space="0" w:color="auto"/>
                    <w:right w:val="single" w:sz="4" w:space="0" w:color="auto"/>
                  </w:tcBorders>
                </w:tcPr>
                <w:p w14:paraId="148664F7" w14:textId="77777777" w:rsidR="00B95123" w:rsidRPr="00627E14" w:rsidRDefault="00B95123" w:rsidP="00B95123">
                  <w:pPr>
                    <w:rPr>
                      <w:sz w:val="20"/>
                      <w:szCs w:val="20"/>
                    </w:rPr>
                  </w:pPr>
                  <w:r w:rsidRPr="00627E14">
                    <w:rPr>
                      <w:sz w:val="20"/>
                      <w:szCs w:val="20"/>
                    </w:rPr>
                    <w:t>170,9</w:t>
                  </w:r>
                </w:p>
              </w:tc>
              <w:tc>
                <w:tcPr>
                  <w:tcW w:w="1524" w:type="dxa"/>
                  <w:tcBorders>
                    <w:top w:val="single" w:sz="4" w:space="0" w:color="auto"/>
                    <w:left w:val="single" w:sz="4" w:space="0" w:color="auto"/>
                    <w:bottom w:val="single" w:sz="4" w:space="0" w:color="auto"/>
                    <w:right w:val="single" w:sz="4" w:space="0" w:color="auto"/>
                  </w:tcBorders>
                </w:tcPr>
                <w:p w14:paraId="02DC2057" w14:textId="77777777" w:rsidR="00B95123" w:rsidRPr="00627E14" w:rsidRDefault="00B95123" w:rsidP="00B95123">
                  <w:pPr>
                    <w:rPr>
                      <w:sz w:val="20"/>
                      <w:szCs w:val="20"/>
                    </w:rPr>
                  </w:pPr>
                  <w:r w:rsidRPr="00627E14">
                    <w:rPr>
                      <w:sz w:val="20"/>
                      <w:szCs w:val="20"/>
                    </w:rPr>
                    <w:t>6,0</w:t>
                  </w:r>
                </w:p>
              </w:tc>
              <w:tc>
                <w:tcPr>
                  <w:tcW w:w="1524" w:type="dxa"/>
                  <w:tcBorders>
                    <w:top w:val="single" w:sz="4" w:space="0" w:color="auto"/>
                    <w:left w:val="single" w:sz="4" w:space="0" w:color="auto"/>
                    <w:bottom w:val="single" w:sz="4" w:space="0" w:color="auto"/>
                    <w:right w:val="single" w:sz="4" w:space="0" w:color="auto"/>
                  </w:tcBorders>
                </w:tcPr>
                <w:p w14:paraId="51D15D75" w14:textId="77777777" w:rsidR="00B95123" w:rsidRPr="00627E14" w:rsidRDefault="00B95123" w:rsidP="00B95123">
                  <w:pPr>
                    <w:rPr>
                      <w:sz w:val="20"/>
                      <w:szCs w:val="20"/>
                    </w:rPr>
                  </w:pPr>
                  <w:r w:rsidRPr="00627E14">
                    <w:rPr>
                      <w:sz w:val="20"/>
                      <w:szCs w:val="20"/>
                    </w:rPr>
                    <w:t>5470,3</w:t>
                  </w:r>
                </w:p>
              </w:tc>
            </w:tr>
            <w:tr w:rsidR="00B95123" w:rsidRPr="00627E14" w14:paraId="5D46E805"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27FA4BD2" w14:textId="77777777" w:rsidR="00B95123" w:rsidRPr="00627E14" w:rsidRDefault="00B95123" w:rsidP="00B95123">
                  <w:pPr>
                    <w:snapToGrid w:val="0"/>
                    <w:spacing w:line="228" w:lineRule="auto"/>
                    <w:jc w:val="center"/>
                    <w:rPr>
                      <w:sz w:val="20"/>
                      <w:szCs w:val="20"/>
                    </w:rPr>
                  </w:pPr>
                  <w:r w:rsidRPr="00627E14">
                    <w:rPr>
                      <w:sz w:val="20"/>
                      <w:szCs w:val="20"/>
                    </w:rPr>
                    <w:t>2018</w:t>
                  </w:r>
                </w:p>
              </w:tc>
              <w:tc>
                <w:tcPr>
                  <w:tcW w:w="1524" w:type="dxa"/>
                  <w:tcBorders>
                    <w:top w:val="single" w:sz="4" w:space="0" w:color="auto"/>
                    <w:left w:val="single" w:sz="4" w:space="0" w:color="auto"/>
                    <w:bottom w:val="single" w:sz="4" w:space="0" w:color="auto"/>
                    <w:right w:val="single" w:sz="4" w:space="0" w:color="auto"/>
                  </w:tcBorders>
                </w:tcPr>
                <w:p w14:paraId="483B7E52" w14:textId="77777777" w:rsidR="00B95123" w:rsidRPr="00627E14" w:rsidRDefault="00B95123" w:rsidP="00B95123">
                  <w:pPr>
                    <w:rPr>
                      <w:sz w:val="20"/>
                      <w:szCs w:val="20"/>
                    </w:rPr>
                  </w:pPr>
                  <w:r w:rsidRPr="00627E14">
                    <w:rPr>
                      <w:sz w:val="20"/>
                      <w:szCs w:val="20"/>
                    </w:rPr>
                    <w:t>5823,8</w:t>
                  </w:r>
                </w:p>
              </w:tc>
              <w:tc>
                <w:tcPr>
                  <w:tcW w:w="1524" w:type="dxa"/>
                  <w:tcBorders>
                    <w:top w:val="single" w:sz="4" w:space="0" w:color="auto"/>
                    <w:left w:val="single" w:sz="4" w:space="0" w:color="auto"/>
                    <w:bottom w:val="single" w:sz="4" w:space="0" w:color="auto"/>
                    <w:right w:val="single" w:sz="4" w:space="0" w:color="auto"/>
                  </w:tcBorders>
                </w:tcPr>
                <w:p w14:paraId="2D69F11F" w14:textId="77777777" w:rsidR="00B95123" w:rsidRPr="00627E14" w:rsidRDefault="00B95123" w:rsidP="00B95123">
                  <w:pPr>
                    <w:rPr>
                      <w:sz w:val="20"/>
                      <w:szCs w:val="20"/>
                    </w:rPr>
                  </w:pPr>
                  <w:r w:rsidRPr="00627E14">
                    <w:rPr>
                      <w:sz w:val="20"/>
                      <w:szCs w:val="20"/>
                    </w:rPr>
                    <w:t>188,3</w:t>
                  </w:r>
                </w:p>
              </w:tc>
              <w:tc>
                <w:tcPr>
                  <w:tcW w:w="1524" w:type="dxa"/>
                  <w:tcBorders>
                    <w:top w:val="single" w:sz="4" w:space="0" w:color="auto"/>
                    <w:left w:val="single" w:sz="4" w:space="0" w:color="auto"/>
                    <w:bottom w:val="single" w:sz="4" w:space="0" w:color="auto"/>
                    <w:right w:val="single" w:sz="4" w:space="0" w:color="auto"/>
                  </w:tcBorders>
                </w:tcPr>
                <w:p w14:paraId="54540A3A" w14:textId="77777777" w:rsidR="00B95123" w:rsidRPr="00627E14" w:rsidRDefault="00B95123" w:rsidP="00B95123">
                  <w:pPr>
                    <w:rPr>
                      <w:sz w:val="20"/>
                      <w:szCs w:val="20"/>
                    </w:rPr>
                  </w:pPr>
                  <w:r w:rsidRPr="00627E14">
                    <w:rPr>
                      <w:sz w:val="20"/>
                      <w:szCs w:val="20"/>
                    </w:rPr>
                    <w:t>7,0</w:t>
                  </w:r>
                </w:p>
              </w:tc>
              <w:tc>
                <w:tcPr>
                  <w:tcW w:w="1524" w:type="dxa"/>
                  <w:tcBorders>
                    <w:top w:val="single" w:sz="4" w:space="0" w:color="auto"/>
                    <w:left w:val="single" w:sz="4" w:space="0" w:color="auto"/>
                    <w:bottom w:val="single" w:sz="4" w:space="0" w:color="auto"/>
                    <w:right w:val="single" w:sz="4" w:space="0" w:color="auto"/>
                  </w:tcBorders>
                </w:tcPr>
                <w:p w14:paraId="3719365A" w14:textId="77777777" w:rsidR="00B95123" w:rsidRPr="00627E14" w:rsidRDefault="00B95123" w:rsidP="00B95123">
                  <w:pPr>
                    <w:rPr>
                      <w:sz w:val="20"/>
                      <w:szCs w:val="20"/>
                    </w:rPr>
                  </w:pPr>
                  <w:r w:rsidRPr="00627E14">
                    <w:rPr>
                      <w:sz w:val="20"/>
                      <w:szCs w:val="20"/>
                    </w:rPr>
                    <w:t>5628,5</w:t>
                  </w:r>
                </w:p>
              </w:tc>
            </w:tr>
            <w:tr w:rsidR="00B95123" w:rsidRPr="00627E14" w14:paraId="5B13DFD4"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043FF30B" w14:textId="77777777" w:rsidR="00B95123" w:rsidRPr="00627E14" w:rsidRDefault="00B95123" w:rsidP="00B95123">
                  <w:pPr>
                    <w:snapToGrid w:val="0"/>
                    <w:spacing w:line="228" w:lineRule="auto"/>
                    <w:jc w:val="center"/>
                    <w:rPr>
                      <w:sz w:val="20"/>
                      <w:szCs w:val="20"/>
                    </w:rPr>
                  </w:pPr>
                  <w:r w:rsidRPr="00627E14">
                    <w:rPr>
                      <w:sz w:val="20"/>
                      <w:szCs w:val="20"/>
                    </w:rPr>
                    <w:t>2019</w:t>
                  </w:r>
                </w:p>
              </w:tc>
              <w:tc>
                <w:tcPr>
                  <w:tcW w:w="1524" w:type="dxa"/>
                  <w:tcBorders>
                    <w:top w:val="single" w:sz="4" w:space="0" w:color="auto"/>
                    <w:left w:val="single" w:sz="4" w:space="0" w:color="auto"/>
                    <w:bottom w:val="single" w:sz="4" w:space="0" w:color="auto"/>
                    <w:right w:val="single" w:sz="4" w:space="0" w:color="auto"/>
                  </w:tcBorders>
                </w:tcPr>
                <w:p w14:paraId="245B9DB4" w14:textId="77777777" w:rsidR="00B95123" w:rsidRPr="00627E14" w:rsidRDefault="00B95123" w:rsidP="00B95123">
                  <w:pPr>
                    <w:rPr>
                      <w:sz w:val="20"/>
                      <w:szCs w:val="20"/>
                    </w:rPr>
                  </w:pPr>
                  <w:r w:rsidRPr="00627E14">
                    <w:rPr>
                      <w:sz w:val="20"/>
                      <w:szCs w:val="20"/>
                    </w:rPr>
                    <w:t>6045,7</w:t>
                  </w:r>
                </w:p>
              </w:tc>
              <w:tc>
                <w:tcPr>
                  <w:tcW w:w="1524" w:type="dxa"/>
                  <w:tcBorders>
                    <w:top w:val="single" w:sz="4" w:space="0" w:color="auto"/>
                    <w:left w:val="single" w:sz="4" w:space="0" w:color="auto"/>
                    <w:bottom w:val="single" w:sz="4" w:space="0" w:color="auto"/>
                    <w:right w:val="single" w:sz="4" w:space="0" w:color="auto"/>
                  </w:tcBorders>
                </w:tcPr>
                <w:p w14:paraId="69BDB869" w14:textId="77777777" w:rsidR="00B95123" w:rsidRPr="00627E14" w:rsidRDefault="00B95123" w:rsidP="00B95123">
                  <w:pPr>
                    <w:rPr>
                      <w:sz w:val="20"/>
                      <w:szCs w:val="20"/>
                    </w:rPr>
                  </w:pPr>
                  <w:r w:rsidRPr="00627E14">
                    <w:rPr>
                      <w:sz w:val="20"/>
                      <w:szCs w:val="20"/>
                    </w:rPr>
                    <w:t>196,9</w:t>
                  </w:r>
                </w:p>
              </w:tc>
              <w:tc>
                <w:tcPr>
                  <w:tcW w:w="1524" w:type="dxa"/>
                  <w:tcBorders>
                    <w:top w:val="single" w:sz="4" w:space="0" w:color="auto"/>
                    <w:left w:val="single" w:sz="4" w:space="0" w:color="auto"/>
                    <w:bottom w:val="single" w:sz="4" w:space="0" w:color="auto"/>
                    <w:right w:val="single" w:sz="4" w:space="0" w:color="auto"/>
                  </w:tcBorders>
                </w:tcPr>
                <w:p w14:paraId="2E5892ED" w14:textId="77777777" w:rsidR="00B95123" w:rsidRPr="00627E14" w:rsidRDefault="00B95123" w:rsidP="00B95123">
                  <w:pPr>
                    <w:rPr>
                      <w:sz w:val="20"/>
                      <w:szCs w:val="20"/>
                    </w:rPr>
                  </w:pPr>
                  <w:r w:rsidRPr="00627E14">
                    <w:rPr>
                      <w:sz w:val="20"/>
                      <w:szCs w:val="20"/>
                    </w:rPr>
                    <w:t>7,0</w:t>
                  </w:r>
                </w:p>
              </w:tc>
              <w:tc>
                <w:tcPr>
                  <w:tcW w:w="1524" w:type="dxa"/>
                  <w:tcBorders>
                    <w:top w:val="single" w:sz="4" w:space="0" w:color="auto"/>
                    <w:left w:val="single" w:sz="4" w:space="0" w:color="auto"/>
                    <w:bottom w:val="single" w:sz="4" w:space="0" w:color="auto"/>
                    <w:right w:val="single" w:sz="4" w:space="0" w:color="auto"/>
                  </w:tcBorders>
                </w:tcPr>
                <w:p w14:paraId="17094E77" w14:textId="77777777" w:rsidR="00B95123" w:rsidRPr="00627E14" w:rsidRDefault="00B95123" w:rsidP="00B95123">
                  <w:pPr>
                    <w:rPr>
                      <w:sz w:val="20"/>
                      <w:szCs w:val="20"/>
                    </w:rPr>
                  </w:pPr>
                  <w:r w:rsidRPr="00627E14">
                    <w:rPr>
                      <w:sz w:val="20"/>
                      <w:szCs w:val="20"/>
                    </w:rPr>
                    <w:t>5841,8</w:t>
                  </w:r>
                </w:p>
              </w:tc>
            </w:tr>
            <w:tr w:rsidR="00B95123" w:rsidRPr="00627E14" w14:paraId="5BF71A3D"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247EB57D" w14:textId="77777777" w:rsidR="00B95123" w:rsidRPr="00627E14" w:rsidRDefault="00B95123" w:rsidP="00B95123">
                  <w:pPr>
                    <w:snapToGrid w:val="0"/>
                    <w:spacing w:line="228" w:lineRule="auto"/>
                    <w:jc w:val="center"/>
                    <w:rPr>
                      <w:sz w:val="20"/>
                      <w:szCs w:val="20"/>
                    </w:rPr>
                  </w:pPr>
                  <w:r w:rsidRPr="00627E14">
                    <w:rPr>
                      <w:sz w:val="20"/>
                      <w:szCs w:val="20"/>
                    </w:rPr>
                    <w:t>2020</w:t>
                  </w:r>
                </w:p>
              </w:tc>
              <w:tc>
                <w:tcPr>
                  <w:tcW w:w="1524" w:type="dxa"/>
                  <w:tcBorders>
                    <w:top w:val="single" w:sz="4" w:space="0" w:color="auto"/>
                    <w:left w:val="single" w:sz="4" w:space="0" w:color="auto"/>
                    <w:bottom w:val="single" w:sz="4" w:space="0" w:color="auto"/>
                    <w:right w:val="single" w:sz="4" w:space="0" w:color="auto"/>
                  </w:tcBorders>
                </w:tcPr>
                <w:p w14:paraId="2C053E59" w14:textId="77777777" w:rsidR="00B95123" w:rsidRPr="00627E14" w:rsidRDefault="00B95123" w:rsidP="00B95123">
                  <w:pPr>
                    <w:rPr>
                      <w:sz w:val="20"/>
                      <w:szCs w:val="20"/>
                    </w:rPr>
                  </w:pPr>
                  <w:r w:rsidRPr="00627E14">
                    <w:rPr>
                      <w:sz w:val="20"/>
                      <w:szCs w:val="20"/>
                    </w:rPr>
                    <w:t>6921,8</w:t>
                  </w:r>
                </w:p>
              </w:tc>
              <w:tc>
                <w:tcPr>
                  <w:tcW w:w="1524" w:type="dxa"/>
                  <w:tcBorders>
                    <w:top w:val="single" w:sz="4" w:space="0" w:color="auto"/>
                    <w:left w:val="single" w:sz="4" w:space="0" w:color="auto"/>
                    <w:bottom w:val="single" w:sz="4" w:space="0" w:color="auto"/>
                    <w:right w:val="single" w:sz="4" w:space="0" w:color="auto"/>
                  </w:tcBorders>
                </w:tcPr>
                <w:p w14:paraId="6035B02D" w14:textId="77777777" w:rsidR="00B95123" w:rsidRPr="00627E14" w:rsidRDefault="00B95123" w:rsidP="00B95123">
                  <w:pPr>
                    <w:rPr>
                      <w:sz w:val="20"/>
                      <w:szCs w:val="20"/>
                    </w:rPr>
                  </w:pPr>
                  <w:r w:rsidRPr="00627E14">
                    <w:rPr>
                      <w:sz w:val="20"/>
                      <w:szCs w:val="20"/>
                    </w:rPr>
                    <w:t>220,1</w:t>
                  </w:r>
                </w:p>
              </w:tc>
              <w:tc>
                <w:tcPr>
                  <w:tcW w:w="1524" w:type="dxa"/>
                  <w:tcBorders>
                    <w:top w:val="single" w:sz="4" w:space="0" w:color="auto"/>
                    <w:left w:val="single" w:sz="4" w:space="0" w:color="auto"/>
                    <w:bottom w:val="single" w:sz="4" w:space="0" w:color="auto"/>
                    <w:right w:val="single" w:sz="4" w:space="0" w:color="auto"/>
                  </w:tcBorders>
                </w:tcPr>
                <w:p w14:paraId="06B49202" w14:textId="77777777" w:rsidR="00B95123" w:rsidRPr="00627E14" w:rsidRDefault="00B95123" w:rsidP="00B95123">
                  <w:pPr>
                    <w:rPr>
                      <w:sz w:val="20"/>
                      <w:szCs w:val="20"/>
                    </w:rPr>
                  </w:pPr>
                  <w:r w:rsidRPr="00627E14">
                    <w:rPr>
                      <w:sz w:val="20"/>
                      <w:szCs w:val="20"/>
                    </w:rPr>
                    <w:t>0</w:t>
                  </w:r>
                </w:p>
              </w:tc>
              <w:tc>
                <w:tcPr>
                  <w:tcW w:w="1524" w:type="dxa"/>
                  <w:tcBorders>
                    <w:top w:val="single" w:sz="4" w:space="0" w:color="auto"/>
                    <w:left w:val="single" w:sz="4" w:space="0" w:color="auto"/>
                    <w:bottom w:val="single" w:sz="4" w:space="0" w:color="auto"/>
                    <w:right w:val="single" w:sz="4" w:space="0" w:color="auto"/>
                  </w:tcBorders>
                </w:tcPr>
                <w:p w14:paraId="5851FA2B" w14:textId="77777777" w:rsidR="00B95123" w:rsidRPr="00627E14" w:rsidRDefault="00B95123" w:rsidP="00B95123">
                  <w:pPr>
                    <w:rPr>
                      <w:sz w:val="20"/>
                      <w:szCs w:val="20"/>
                    </w:rPr>
                  </w:pPr>
                  <w:r w:rsidRPr="00627E14">
                    <w:rPr>
                      <w:sz w:val="20"/>
                      <w:szCs w:val="20"/>
                    </w:rPr>
                    <w:t>6701,7</w:t>
                  </w:r>
                </w:p>
              </w:tc>
            </w:tr>
            <w:tr w:rsidR="00B95123" w:rsidRPr="00627E14" w14:paraId="18B68234"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31B66F1A" w14:textId="77777777" w:rsidR="00B95123" w:rsidRPr="00627E14" w:rsidRDefault="00B95123" w:rsidP="00B95123">
                  <w:pPr>
                    <w:snapToGrid w:val="0"/>
                    <w:spacing w:line="228" w:lineRule="auto"/>
                    <w:jc w:val="center"/>
                    <w:rPr>
                      <w:sz w:val="20"/>
                      <w:szCs w:val="20"/>
                    </w:rPr>
                  </w:pPr>
                  <w:r w:rsidRPr="00627E14">
                    <w:rPr>
                      <w:sz w:val="20"/>
                      <w:szCs w:val="20"/>
                    </w:rPr>
                    <w:t>2021</w:t>
                  </w:r>
                </w:p>
              </w:tc>
              <w:tc>
                <w:tcPr>
                  <w:tcW w:w="1524" w:type="dxa"/>
                  <w:tcBorders>
                    <w:top w:val="single" w:sz="4" w:space="0" w:color="auto"/>
                    <w:left w:val="single" w:sz="4" w:space="0" w:color="auto"/>
                    <w:bottom w:val="single" w:sz="4" w:space="0" w:color="auto"/>
                    <w:right w:val="single" w:sz="4" w:space="0" w:color="auto"/>
                  </w:tcBorders>
                </w:tcPr>
                <w:p w14:paraId="3ED10339" w14:textId="77777777" w:rsidR="00B95123" w:rsidRPr="00627E14" w:rsidRDefault="00B95123" w:rsidP="00B95123">
                  <w:pPr>
                    <w:rPr>
                      <w:sz w:val="20"/>
                      <w:szCs w:val="20"/>
                    </w:rPr>
                  </w:pPr>
                  <w:r w:rsidRPr="00627E14">
                    <w:rPr>
                      <w:sz w:val="20"/>
                      <w:szCs w:val="20"/>
                    </w:rPr>
                    <w:t>6740,7</w:t>
                  </w:r>
                </w:p>
              </w:tc>
              <w:tc>
                <w:tcPr>
                  <w:tcW w:w="1524" w:type="dxa"/>
                  <w:tcBorders>
                    <w:top w:val="single" w:sz="4" w:space="0" w:color="auto"/>
                    <w:left w:val="single" w:sz="4" w:space="0" w:color="auto"/>
                    <w:bottom w:val="single" w:sz="4" w:space="0" w:color="auto"/>
                    <w:right w:val="single" w:sz="4" w:space="0" w:color="auto"/>
                  </w:tcBorders>
                </w:tcPr>
                <w:p w14:paraId="7375862F" w14:textId="77777777" w:rsidR="00B95123" w:rsidRPr="00627E14" w:rsidRDefault="00B95123" w:rsidP="00B95123">
                  <w:pPr>
                    <w:rPr>
                      <w:sz w:val="20"/>
                      <w:szCs w:val="20"/>
                    </w:rPr>
                  </w:pPr>
                  <w:r w:rsidRPr="00627E14">
                    <w:rPr>
                      <w:sz w:val="20"/>
                      <w:szCs w:val="20"/>
                    </w:rPr>
                    <w:t>226,5</w:t>
                  </w:r>
                </w:p>
              </w:tc>
              <w:tc>
                <w:tcPr>
                  <w:tcW w:w="1524" w:type="dxa"/>
                  <w:tcBorders>
                    <w:top w:val="single" w:sz="4" w:space="0" w:color="auto"/>
                    <w:left w:val="single" w:sz="4" w:space="0" w:color="auto"/>
                    <w:bottom w:val="single" w:sz="4" w:space="0" w:color="auto"/>
                    <w:right w:val="single" w:sz="4" w:space="0" w:color="auto"/>
                  </w:tcBorders>
                </w:tcPr>
                <w:p w14:paraId="7EA9A92A" w14:textId="77777777" w:rsidR="00B95123" w:rsidRPr="00627E14" w:rsidRDefault="00B95123" w:rsidP="00B95123">
                  <w:pPr>
                    <w:rPr>
                      <w:sz w:val="20"/>
                      <w:szCs w:val="20"/>
                    </w:rPr>
                  </w:pPr>
                  <w:r w:rsidRPr="00627E14">
                    <w:rPr>
                      <w:sz w:val="20"/>
                      <w:szCs w:val="20"/>
                    </w:rPr>
                    <w:t>0</w:t>
                  </w:r>
                </w:p>
              </w:tc>
              <w:tc>
                <w:tcPr>
                  <w:tcW w:w="1524" w:type="dxa"/>
                  <w:tcBorders>
                    <w:top w:val="single" w:sz="4" w:space="0" w:color="auto"/>
                    <w:left w:val="single" w:sz="4" w:space="0" w:color="auto"/>
                    <w:bottom w:val="single" w:sz="4" w:space="0" w:color="auto"/>
                    <w:right w:val="single" w:sz="4" w:space="0" w:color="auto"/>
                  </w:tcBorders>
                </w:tcPr>
                <w:p w14:paraId="4DCBA645" w14:textId="77777777" w:rsidR="00B95123" w:rsidRPr="00627E14" w:rsidRDefault="00B95123" w:rsidP="00B95123">
                  <w:pPr>
                    <w:rPr>
                      <w:sz w:val="20"/>
                      <w:szCs w:val="20"/>
                    </w:rPr>
                  </w:pPr>
                  <w:r w:rsidRPr="00627E14">
                    <w:rPr>
                      <w:sz w:val="20"/>
                      <w:szCs w:val="20"/>
                    </w:rPr>
                    <w:t>6514,2</w:t>
                  </w:r>
                </w:p>
              </w:tc>
            </w:tr>
            <w:tr w:rsidR="00B95123" w:rsidRPr="00627E14" w14:paraId="52DDD3A5"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2CADD644" w14:textId="77777777" w:rsidR="00B95123" w:rsidRPr="00627E14" w:rsidRDefault="00B95123" w:rsidP="00B95123">
                  <w:pPr>
                    <w:snapToGrid w:val="0"/>
                    <w:spacing w:line="228" w:lineRule="auto"/>
                    <w:jc w:val="center"/>
                    <w:rPr>
                      <w:sz w:val="20"/>
                      <w:szCs w:val="20"/>
                    </w:rPr>
                  </w:pPr>
                  <w:r w:rsidRPr="00627E14">
                    <w:rPr>
                      <w:sz w:val="20"/>
                      <w:szCs w:val="20"/>
                    </w:rPr>
                    <w:t>2022</w:t>
                  </w:r>
                </w:p>
              </w:tc>
              <w:tc>
                <w:tcPr>
                  <w:tcW w:w="1524" w:type="dxa"/>
                  <w:tcBorders>
                    <w:top w:val="single" w:sz="4" w:space="0" w:color="auto"/>
                    <w:left w:val="single" w:sz="4" w:space="0" w:color="auto"/>
                    <w:bottom w:val="single" w:sz="4" w:space="0" w:color="auto"/>
                    <w:right w:val="single" w:sz="4" w:space="0" w:color="auto"/>
                  </w:tcBorders>
                </w:tcPr>
                <w:p w14:paraId="2401AC39" w14:textId="77777777" w:rsidR="00B95123" w:rsidRPr="00627E14" w:rsidRDefault="00B95123" w:rsidP="00B95123">
                  <w:pPr>
                    <w:rPr>
                      <w:sz w:val="20"/>
                      <w:szCs w:val="20"/>
                    </w:rPr>
                  </w:pPr>
                  <w:r w:rsidRPr="00627E14">
                    <w:rPr>
                      <w:sz w:val="20"/>
                      <w:szCs w:val="20"/>
                    </w:rPr>
                    <w:t>6643,0</w:t>
                  </w:r>
                </w:p>
              </w:tc>
              <w:tc>
                <w:tcPr>
                  <w:tcW w:w="1524" w:type="dxa"/>
                  <w:tcBorders>
                    <w:top w:val="single" w:sz="4" w:space="0" w:color="auto"/>
                    <w:left w:val="single" w:sz="4" w:space="0" w:color="auto"/>
                    <w:bottom w:val="single" w:sz="4" w:space="0" w:color="auto"/>
                    <w:right w:val="single" w:sz="4" w:space="0" w:color="auto"/>
                  </w:tcBorders>
                </w:tcPr>
                <w:p w14:paraId="6F38BF0D" w14:textId="77777777" w:rsidR="00B95123" w:rsidRPr="00627E14" w:rsidRDefault="00B95123" w:rsidP="00B95123">
                  <w:pPr>
                    <w:rPr>
                      <w:sz w:val="20"/>
                      <w:szCs w:val="20"/>
                    </w:rPr>
                  </w:pPr>
                  <w:r w:rsidRPr="00627E14">
                    <w:rPr>
                      <w:sz w:val="20"/>
                      <w:szCs w:val="20"/>
                    </w:rPr>
                    <w:t>228,8</w:t>
                  </w:r>
                </w:p>
              </w:tc>
              <w:tc>
                <w:tcPr>
                  <w:tcW w:w="1524" w:type="dxa"/>
                  <w:tcBorders>
                    <w:top w:val="single" w:sz="4" w:space="0" w:color="auto"/>
                    <w:left w:val="single" w:sz="4" w:space="0" w:color="auto"/>
                    <w:bottom w:val="single" w:sz="4" w:space="0" w:color="auto"/>
                    <w:right w:val="single" w:sz="4" w:space="0" w:color="auto"/>
                  </w:tcBorders>
                </w:tcPr>
                <w:p w14:paraId="6F064656" w14:textId="77777777" w:rsidR="00B95123" w:rsidRPr="00627E14" w:rsidRDefault="00B95123" w:rsidP="00B95123">
                  <w:pPr>
                    <w:rPr>
                      <w:sz w:val="20"/>
                      <w:szCs w:val="20"/>
                    </w:rPr>
                  </w:pPr>
                  <w:r w:rsidRPr="00627E14">
                    <w:rPr>
                      <w:sz w:val="20"/>
                      <w:szCs w:val="20"/>
                    </w:rPr>
                    <w:t>0</w:t>
                  </w:r>
                </w:p>
              </w:tc>
              <w:tc>
                <w:tcPr>
                  <w:tcW w:w="1524" w:type="dxa"/>
                  <w:tcBorders>
                    <w:top w:val="single" w:sz="4" w:space="0" w:color="auto"/>
                    <w:left w:val="single" w:sz="4" w:space="0" w:color="auto"/>
                    <w:bottom w:val="single" w:sz="4" w:space="0" w:color="auto"/>
                    <w:right w:val="single" w:sz="4" w:space="0" w:color="auto"/>
                  </w:tcBorders>
                </w:tcPr>
                <w:p w14:paraId="5EC551BE" w14:textId="77777777" w:rsidR="00B95123" w:rsidRPr="00627E14" w:rsidRDefault="00B95123" w:rsidP="00B95123">
                  <w:pPr>
                    <w:rPr>
                      <w:sz w:val="20"/>
                      <w:szCs w:val="20"/>
                    </w:rPr>
                  </w:pPr>
                  <w:r w:rsidRPr="00627E14">
                    <w:rPr>
                      <w:sz w:val="20"/>
                      <w:szCs w:val="20"/>
                    </w:rPr>
                    <w:t>6414,2</w:t>
                  </w:r>
                </w:p>
              </w:tc>
            </w:tr>
            <w:tr w:rsidR="00B95123" w:rsidRPr="00627E14" w14:paraId="26957DC2"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230D30D1" w14:textId="77777777" w:rsidR="00B95123" w:rsidRPr="00627E14" w:rsidRDefault="00B95123" w:rsidP="00B95123">
                  <w:pPr>
                    <w:snapToGrid w:val="0"/>
                    <w:spacing w:line="228" w:lineRule="auto"/>
                    <w:jc w:val="center"/>
                    <w:rPr>
                      <w:sz w:val="20"/>
                      <w:szCs w:val="20"/>
                    </w:rPr>
                  </w:pPr>
                  <w:r w:rsidRPr="00627E14">
                    <w:rPr>
                      <w:sz w:val="20"/>
                      <w:szCs w:val="20"/>
                    </w:rPr>
                    <w:t>2023</w:t>
                  </w:r>
                </w:p>
              </w:tc>
              <w:tc>
                <w:tcPr>
                  <w:tcW w:w="1524" w:type="dxa"/>
                  <w:tcBorders>
                    <w:top w:val="single" w:sz="4" w:space="0" w:color="auto"/>
                    <w:left w:val="single" w:sz="4" w:space="0" w:color="auto"/>
                    <w:bottom w:val="single" w:sz="4" w:space="0" w:color="auto"/>
                    <w:right w:val="single" w:sz="4" w:space="0" w:color="auto"/>
                  </w:tcBorders>
                </w:tcPr>
                <w:p w14:paraId="4C168D87" w14:textId="77777777" w:rsidR="00B95123" w:rsidRPr="00627E14" w:rsidRDefault="00B95123" w:rsidP="00B95123">
                  <w:pPr>
                    <w:rPr>
                      <w:sz w:val="20"/>
                      <w:szCs w:val="20"/>
                    </w:rPr>
                  </w:pPr>
                  <w:r w:rsidRPr="00627E14">
                    <w:rPr>
                      <w:sz w:val="20"/>
                      <w:szCs w:val="20"/>
                    </w:rPr>
                    <w:t>10491,9</w:t>
                  </w:r>
                </w:p>
              </w:tc>
              <w:tc>
                <w:tcPr>
                  <w:tcW w:w="1524" w:type="dxa"/>
                  <w:tcBorders>
                    <w:top w:val="single" w:sz="4" w:space="0" w:color="auto"/>
                    <w:left w:val="single" w:sz="4" w:space="0" w:color="auto"/>
                    <w:bottom w:val="single" w:sz="4" w:space="0" w:color="auto"/>
                    <w:right w:val="single" w:sz="4" w:space="0" w:color="auto"/>
                  </w:tcBorders>
                </w:tcPr>
                <w:p w14:paraId="18405873" w14:textId="77777777" w:rsidR="00B95123" w:rsidRPr="00627E14" w:rsidRDefault="00B95123" w:rsidP="00B95123">
                  <w:pPr>
                    <w:rPr>
                      <w:sz w:val="20"/>
                      <w:szCs w:val="20"/>
                    </w:rPr>
                  </w:pPr>
                  <w:r w:rsidRPr="00627E14">
                    <w:rPr>
                      <w:sz w:val="20"/>
                      <w:szCs w:val="20"/>
                    </w:rPr>
                    <w:t>237,7</w:t>
                  </w:r>
                </w:p>
              </w:tc>
              <w:tc>
                <w:tcPr>
                  <w:tcW w:w="1524" w:type="dxa"/>
                  <w:tcBorders>
                    <w:top w:val="single" w:sz="4" w:space="0" w:color="auto"/>
                    <w:left w:val="single" w:sz="4" w:space="0" w:color="auto"/>
                    <w:bottom w:val="single" w:sz="4" w:space="0" w:color="auto"/>
                    <w:right w:val="single" w:sz="4" w:space="0" w:color="auto"/>
                  </w:tcBorders>
                </w:tcPr>
                <w:p w14:paraId="778DF689" w14:textId="77777777" w:rsidR="00B95123" w:rsidRPr="00627E14" w:rsidRDefault="00B95123" w:rsidP="00B95123">
                  <w:pPr>
                    <w:rPr>
                      <w:sz w:val="20"/>
                      <w:szCs w:val="20"/>
                    </w:rPr>
                  </w:pPr>
                  <w:r w:rsidRPr="00627E14">
                    <w:rPr>
                      <w:sz w:val="20"/>
                      <w:szCs w:val="20"/>
                    </w:rPr>
                    <w:t>4</w:t>
                  </w:r>
                </w:p>
              </w:tc>
              <w:tc>
                <w:tcPr>
                  <w:tcW w:w="1524" w:type="dxa"/>
                  <w:tcBorders>
                    <w:top w:val="single" w:sz="4" w:space="0" w:color="auto"/>
                    <w:left w:val="single" w:sz="4" w:space="0" w:color="auto"/>
                    <w:bottom w:val="single" w:sz="4" w:space="0" w:color="auto"/>
                    <w:right w:val="single" w:sz="4" w:space="0" w:color="auto"/>
                  </w:tcBorders>
                </w:tcPr>
                <w:p w14:paraId="1C37DFE8" w14:textId="77777777" w:rsidR="00B95123" w:rsidRPr="00627E14" w:rsidRDefault="00B95123" w:rsidP="00B95123">
                  <w:pPr>
                    <w:rPr>
                      <w:sz w:val="20"/>
                      <w:szCs w:val="20"/>
                    </w:rPr>
                  </w:pPr>
                  <w:r w:rsidRPr="00627E14">
                    <w:rPr>
                      <w:sz w:val="20"/>
                      <w:szCs w:val="20"/>
                    </w:rPr>
                    <w:t>10250,2</w:t>
                  </w:r>
                </w:p>
              </w:tc>
            </w:tr>
            <w:tr w:rsidR="00B95123" w:rsidRPr="00627E14" w14:paraId="7E31AB5E"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500630FA" w14:textId="77777777" w:rsidR="00B95123" w:rsidRPr="00627E14" w:rsidRDefault="00B95123" w:rsidP="00B95123">
                  <w:pPr>
                    <w:snapToGrid w:val="0"/>
                    <w:spacing w:line="228" w:lineRule="auto"/>
                    <w:jc w:val="center"/>
                    <w:rPr>
                      <w:sz w:val="20"/>
                      <w:szCs w:val="20"/>
                    </w:rPr>
                  </w:pPr>
                  <w:r w:rsidRPr="00627E14">
                    <w:rPr>
                      <w:sz w:val="20"/>
                      <w:szCs w:val="20"/>
                    </w:rPr>
                    <w:t>2024</w:t>
                  </w:r>
                </w:p>
              </w:tc>
              <w:tc>
                <w:tcPr>
                  <w:tcW w:w="1524" w:type="dxa"/>
                  <w:tcBorders>
                    <w:top w:val="single" w:sz="4" w:space="0" w:color="auto"/>
                    <w:left w:val="single" w:sz="4" w:space="0" w:color="auto"/>
                    <w:bottom w:val="single" w:sz="4" w:space="0" w:color="auto"/>
                    <w:right w:val="single" w:sz="4" w:space="0" w:color="auto"/>
                  </w:tcBorders>
                </w:tcPr>
                <w:p w14:paraId="1891B4D3" w14:textId="77777777" w:rsidR="00B95123" w:rsidRPr="00627E14" w:rsidRDefault="00B95123" w:rsidP="00B95123">
                  <w:pPr>
                    <w:rPr>
                      <w:sz w:val="20"/>
                      <w:szCs w:val="20"/>
                    </w:rPr>
                  </w:pPr>
                  <w:r w:rsidRPr="00627E14">
                    <w:rPr>
                      <w:sz w:val="20"/>
                      <w:szCs w:val="20"/>
                    </w:rPr>
                    <w:t>13077,5</w:t>
                  </w:r>
                </w:p>
              </w:tc>
              <w:tc>
                <w:tcPr>
                  <w:tcW w:w="1524" w:type="dxa"/>
                  <w:tcBorders>
                    <w:top w:val="single" w:sz="4" w:space="0" w:color="auto"/>
                    <w:left w:val="single" w:sz="4" w:space="0" w:color="auto"/>
                    <w:bottom w:val="single" w:sz="4" w:space="0" w:color="auto"/>
                    <w:right w:val="single" w:sz="4" w:space="0" w:color="auto"/>
                  </w:tcBorders>
                </w:tcPr>
                <w:p w14:paraId="28D2B980" w14:textId="77777777" w:rsidR="00B95123" w:rsidRPr="00627E14" w:rsidRDefault="00B95123" w:rsidP="00B95123">
                  <w:pPr>
                    <w:rPr>
                      <w:sz w:val="20"/>
                      <w:szCs w:val="20"/>
                    </w:rPr>
                  </w:pPr>
                  <w:r w:rsidRPr="00627E14">
                    <w:rPr>
                      <w:sz w:val="20"/>
                      <w:szCs w:val="20"/>
                    </w:rPr>
                    <w:t>340,5</w:t>
                  </w:r>
                </w:p>
              </w:tc>
              <w:tc>
                <w:tcPr>
                  <w:tcW w:w="1524" w:type="dxa"/>
                  <w:tcBorders>
                    <w:top w:val="single" w:sz="4" w:space="0" w:color="auto"/>
                    <w:left w:val="single" w:sz="4" w:space="0" w:color="auto"/>
                    <w:bottom w:val="single" w:sz="4" w:space="0" w:color="auto"/>
                    <w:right w:val="single" w:sz="4" w:space="0" w:color="auto"/>
                  </w:tcBorders>
                </w:tcPr>
                <w:p w14:paraId="37233BD7" w14:textId="77777777" w:rsidR="00B95123" w:rsidRPr="00627E14" w:rsidRDefault="00B95123" w:rsidP="00B95123">
                  <w:pPr>
                    <w:rPr>
                      <w:sz w:val="20"/>
                      <w:szCs w:val="20"/>
                    </w:rPr>
                  </w:pPr>
                  <w:r w:rsidRPr="00627E14">
                    <w:rPr>
                      <w:sz w:val="20"/>
                      <w:szCs w:val="20"/>
                    </w:rPr>
                    <w:t>4</w:t>
                  </w:r>
                </w:p>
              </w:tc>
              <w:tc>
                <w:tcPr>
                  <w:tcW w:w="1524" w:type="dxa"/>
                  <w:tcBorders>
                    <w:top w:val="single" w:sz="4" w:space="0" w:color="auto"/>
                    <w:left w:val="single" w:sz="4" w:space="0" w:color="auto"/>
                    <w:bottom w:val="single" w:sz="4" w:space="0" w:color="auto"/>
                    <w:right w:val="single" w:sz="4" w:space="0" w:color="auto"/>
                  </w:tcBorders>
                </w:tcPr>
                <w:p w14:paraId="5DBB86DD" w14:textId="77777777" w:rsidR="00B95123" w:rsidRPr="00627E14" w:rsidRDefault="00B95123" w:rsidP="00B95123">
                  <w:pPr>
                    <w:rPr>
                      <w:sz w:val="20"/>
                      <w:szCs w:val="20"/>
                    </w:rPr>
                  </w:pPr>
                  <w:r w:rsidRPr="00627E14">
                    <w:rPr>
                      <w:sz w:val="20"/>
                      <w:szCs w:val="20"/>
                    </w:rPr>
                    <w:t>12733,0</w:t>
                  </w:r>
                </w:p>
              </w:tc>
            </w:tr>
            <w:tr w:rsidR="00B95123" w:rsidRPr="00627E14" w14:paraId="4BF2CC2F"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5288223E" w14:textId="77777777" w:rsidR="00B95123" w:rsidRPr="00627E14" w:rsidRDefault="00B95123" w:rsidP="00B95123">
                  <w:pPr>
                    <w:snapToGrid w:val="0"/>
                    <w:spacing w:line="228" w:lineRule="auto"/>
                    <w:jc w:val="center"/>
                    <w:rPr>
                      <w:sz w:val="20"/>
                      <w:szCs w:val="20"/>
                    </w:rPr>
                  </w:pPr>
                  <w:r w:rsidRPr="00627E14">
                    <w:rPr>
                      <w:sz w:val="20"/>
                      <w:szCs w:val="20"/>
                    </w:rPr>
                    <w:t>2025</w:t>
                  </w:r>
                </w:p>
              </w:tc>
              <w:tc>
                <w:tcPr>
                  <w:tcW w:w="1524" w:type="dxa"/>
                  <w:tcBorders>
                    <w:top w:val="single" w:sz="4" w:space="0" w:color="auto"/>
                    <w:left w:val="single" w:sz="4" w:space="0" w:color="auto"/>
                    <w:bottom w:val="single" w:sz="4" w:space="0" w:color="auto"/>
                    <w:right w:val="single" w:sz="4" w:space="0" w:color="auto"/>
                  </w:tcBorders>
                </w:tcPr>
                <w:p w14:paraId="4B969058" w14:textId="77777777" w:rsidR="00B95123" w:rsidRPr="00627E14" w:rsidRDefault="00B95123" w:rsidP="00B95123">
                  <w:pPr>
                    <w:rPr>
                      <w:sz w:val="20"/>
                      <w:szCs w:val="20"/>
                    </w:rPr>
                  </w:pPr>
                  <w:r w:rsidRPr="00627E14">
                    <w:rPr>
                      <w:sz w:val="20"/>
                      <w:szCs w:val="20"/>
                    </w:rPr>
                    <w:t>12903,4</w:t>
                  </w:r>
                </w:p>
              </w:tc>
              <w:tc>
                <w:tcPr>
                  <w:tcW w:w="1524" w:type="dxa"/>
                  <w:tcBorders>
                    <w:top w:val="single" w:sz="4" w:space="0" w:color="auto"/>
                    <w:left w:val="single" w:sz="4" w:space="0" w:color="auto"/>
                    <w:bottom w:val="single" w:sz="4" w:space="0" w:color="auto"/>
                    <w:right w:val="single" w:sz="4" w:space="0" w:color="auto"/>
                  </w:tcBorders>
                </w:tcPr>
                <w:p w14:paraId="6A2C686B" w14:textId="77777777" w:rsidR="00B95123" w:rsidRPr="00627E14" w:rsidRDefault="00B95123" w:rsidP="00B95123">
                  <w:pPr>
                    <w:rPr>
                      <w:sz w:val="20"/>
                      <w:szCs w:val="20"/>
                    </w:rPr>
                  </w:pPr>
                  <w:r w:rsidRPr="00627E14">
                    <w:rPr>
                      <w:sz w:val="20"/>
                      <w:szCs w:val="20"/>
                    </w:rPr>
                    <w:t>410,36</w:t>
                  </w:r>
                </w:p>
              </w:tc>
              <w:tc>
                <w:tcPr>
                  <w:tcW w:w="1524" w:type="dxa"/>
                  <w:tcBorders>
                    <w:top w:val="single" w:sz="4" w:space="0" w:color="auto"/>
                    <w:left w:val="single" w:sz="4" w:space="0" w:color="auto"/>
                    <w:bottom w:val="single" w:sz="4" w:space="0" w:color="auto"/>
                    <w:right w:val="single" w:sz="4" w:space="0" w:color="auto"/>
                  </w:tcBorders>
                </w:tcPr>
                <w:p w14:paraId="44AEB2A7" w14:textId="77777777" w:rsidR="00B95123" w:rsidRPr="00627E14" w:rsidRDefault="00B95123" w:rsidP="00B95123">
                  <w:pPr>
                    <w:rPr>
                      <w:sz w:val="20"/>
                      <w:szCs w:val="20"/>
                    </w:rPr>
                  </w:pPr>
                  <w:r w:rsidRPr="00627E14">
                    <w:rPr>
                      <w:sz w:val="20"/>
                      <w:szCs w:val="20"/>
                    </w:rPr>
                    <w:t>8</w:t>
                  </w:r>
                </w:p>
              </w:tc>
              <w:tc>
                <w:tcPr>
                  <w:tcW w:w="1524" w:type="dxa"/>
                  <w:tcBorders>
                    <w:top w:val="single" w:sz="4" w:space="0" w:color="auto"/>
                    <w:left w:val="single" w:sz="4" w:space="0" w:color="auto"/>
                    <w:bottom w:val="single" w:sz="4" w:space="0" w:color="auto"/>
                    <w:right w:val="single" w:sz="4" w:space="0" w:color="auto"/>
                  </w:tcBorders>
                </w:tcPr>
                <w:p w14:paraId="7D088C14" w14:textId="77777777" w:rsidR="00B95123" w:rsidRPr="00627E14" w:rsidRDefault="00B95123" w:rsidP="00B95123">
                  <w:pPr>
                    <w:rPr>
                      <w:sz w:val="20"/>
                      <w:szCs w:val="20"/>
                    </w:rPr>
                  </w:pPr>
                  <w:r w:rsidRPr="00627E14">
                    <w:rPr>
                      <w:sz w:val="20"/>
                      <w:szCs w:val="20"/>
                    </w:rPr>
                    <w:t>12485,04</w:t>
                  </w:r>
                </w:p>
              </w:tc>
            </w:tr>
            <w:tr w:rsidR="00B95123" w:rsidRPr="00627E14" w14:paraId="30578441"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3C8FF6B9" w14:textId="77777777" w:rsidR="00B95123" w:rsidRPr="00627E14" w:rsidRDefault="00B95123" w:rsidP="00B95123">
                  <w:pPr>
                    <w:snapToGrid w:val="0"/>
                    <w:spacing w:line="228" w:lineRule="auto"/>
                    <w:jc w:val="center"/>
                    <w:rPr>
                      <w:sz w:val="20"/>
                      <w:szCs w:val="20"/>
                    </w:rPr>
                  </w:pPr>
                  <w:r w:rsidRPr="00627E14">
                    <w:rPr>
                      <w:sz w:val="20"/>
                      <w:szCs w:val="20"/>
                    </w:rPr>
                    <w:t>2026</w:t>
                  </w:r>
                </w:p>
              </w:tc>
              <w:tc>
                <w:tcPr>
                  <w:tcW w:w="1524" w:type="dxa"/>
                  <w:tcBorders>
                    <w:top w:val="single" w:sz="4" w:space="0" w:color="auto"/>
                    <w:left w:val="single" w:sz="4" w:space="0" w:color="auto"/>
                    <w:bottom w:val="single" w:sz="4" w:space="0" w:color="auto"/>
                    <w:right w:val="single" w:sz="4" w:space="0" w:color="auto"/>
                  </w:tcBorders>
                </w:tcPr>
                <w:p w14:paraId="79F8F444" w14:textId="77777777" w:rsidR="00B95123" w:rsidRPr="00627E14" w:rsidRDefault="00B95123" w:rsidP="00B95123">
                  <w:pPr>
                    <w:rPr>
                      <w:sz w:val="20"/>
                      <w:szCs w:val="20"/>
                    </w:rPr>
                  </w:pPr>
                  <w:r w:rsidRPr="00627E14">
                    <w:rPr>
                      <w:sz w:val="20"/>
                      <w:szCs w:val="20"/>
                    </w:rPr>
                    <w:t>16012,2</w:t>
                  </w:r>
                </w:p>
              </w:tc>
              <w:tc>
                <w:tcPr>
                  <w:tcW w:w="1524" w:type="dxa"/>
                  <w:tcBorders>
                    <w:top w:val="single" w:sz="4" w:space="0" w:color="auto"/>
                    <w:left w:val="single" w:sz="4" w:space="0" w:color="auto"/>
                    <w:bottom w:val="single" w:sz="4" w:space="0" w:color="auto"/>
                    <w:right w:val="single" w:sz="4" w:space="0" w:color="auto"/>
                  </w:tcBorders>
                </w:tcPr>
                <w:p w14:paraId="5EBFC578" w14:textId="77777777" w:rsidR="00B95123" w:rsidRPr="00627E14" w:rsidRDefault="00B95123" w:rsidP="00B95123">
                  <w:pPr>
                    <w:rPr>
                      <w:sz w:val="20"/>
                      <w:szCs w:val="20"/>
                    </w:rPr>
                  </w:pPr>
                  <w:r w:rsidRPr="00627E14">
                    <w:rPr>
                      <w:sz w:val="20"/>
                      <w:szCs w:val="20"/>
                    </w:rPr>
                    <w:t>560,2</w:t>
                  </w:r>
                </w:p>
              </w:tc>
              <w:tc>
                <w:tcPr>
                  <w:tcW w:w="1524" w:type="dxa"/>
                  <w:tcBorders>
                    <w:top w:val="single" w:sz="4" w:space="0" w:color="auto"/>
                    <w:left w:val="single" w:sz="4" w:space="0" w:color="auto"/>
                    <w:bottom w:val="single" w:sz="4" w:space="0" w:color="auto"/>
                    <w:right w:val="single" w:sz="4" w:space="0" w:color="auto"/>
                  </w:tcBorders>
                </w:tcPr>
                <w:p w14:paraId="7E0774AA" w14:textId="77777777" w:rsidR="00B95123" w:rsidRPr="00627E14" w:rsidRDefault="00B95123" w:rsidP="00B95123">
                  <w:pPr>
                    <w:rPr>
                      <w:sz w:val="20"/>
                      <w:szCs w:val="20"/>
                    </w:rPr>
                  </w:pPr>
                  <w:r w:rsidRPr="00627E14">
                    <w:rPr>
                      <w:sz w:val="20"/>
                      <w:szCs w:val="20"/>
                    </w:rPr>
                    <w:t>0</w:t>
                  </w:r>
                </w:p>
              </w:tc>
              <w:tc>
                <w:tcPr>
                  <w:tcW w:w="1524" w:type="dxa"/>
                  <w:tcBorders>
                    <w:top w:val="single" w:sz="4" w:space="0" w:color="auto"/>
                    <w:left w:val="single" w:sz="4" w:space="0" w:color="auto"/>
                    <w:bottom w:val="single" w:sz="4" w:space="0" w:color="auto"/>
                    <w:right w:val="single" w:sz="4" w:space="0" w:color="auto"/>
                  </w:tcBorders>
                </w:tcPr>
                <w:p w14:paraId="7F13A96C" w14:textId="77777777" w:rsidR="00B95123" w:rsidRPr="00627E14" w:rsidRDefault="00B95123" w:rsidP="00B95123">
                  <w:pPr>
                    <w:rPr>
                      <w:sz w:val="20"/>
                      <w:szCs w:val="20"/>
                    </w:rPr>
                  </w:pPr>
                  <w:r w:rsidRPr="00627E14">
                    <w:rPr>
                      <w:sz w:val="20"/>
                      <w:szCs w:val="20"/>
                    </w:rPr>
                    <w:t>15452</w:t>
                  </w:r>
                </w:p>
              </w:tc>
            </w:tr>
            <w:tr w:rsidR="00B95123" w:rsidRPr="00627E14" w14:paraId="25015404"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28797A5F" w14:textId="77777777" w:rsidR="00B95123" w:rsidRPr="00627E14" w:rsidRDefault="00B95123" w:rsidP="00B95123">
                  <w:pPr>
                    <w:snapToGrid w:val="0"/>
                    <w:spacing w:line="228" w:lineRule="auto"/>
                    <w:jc w:val="center"/>
                    <w:rPr>
                      <w:sz w:val="20"/>
                      <w:szCs w:val="20"/>
                    </w:rPr>
                  </w:pPr>
                  <w:r w:rsidRPr="00627E14">
                    <w:rPr>
                      <w:sz w:val="20"/>
                      <w:szCs w:val="20"/>
                    </w:rPr>
                    <w:t>2027</w:t>
                  </w:r>
                </w:p>
                <w:p w14:paraId="5758504C" w14:textId="77777777" w:rsidR="00B95123" w:rsidRPr="00627E14" w:rsidRDefault="00B95123" w:rsidP="00B95123">
                  <w:pPr>
                    <w:snapToGrid w:val="0"/>
                    <w:spacing w:line="228" w:lineRule="auto"/>
                    <w:jc w:val="center"/>
                    <w:rPr>
                      <w:sz w:val="20"/>
                      <w:szCs w:val="20"/>
                    </w:rPr>
                  </w:pPr>
                  <w:r w:rsidRPr="00627E14">
                    <w:rPr>
                      <w:sz w:val="20"/>
                      <w:szCs w:val="20"/>
                    </w:rPr>
                    <w:t>2028</w:t>
                  </w:r>
                </w:p>
              </w:tc>
              <w:tc>
                <w:tcPr>
                  <w:tcW w:w="1524" w:type="dxa"/>
                  <w:tcBorders>
                    <w:top w:val="single" w:sz="4" w:space="0" w:color="auto"/>
                    <w:left w:val="single" w:sz="4" w:space="0" w:color="auto"/>
                    <w:bottom w:val="single" w:sz="4" w:space="0" w:color="auto"/>
                    <w:right w:val="single" w:sz="4" w:space="0" w:color="auto"/>
                  </w:tcBorders>
                </w:tcPr>
                <w:p w14:paraId="720D5FE1" w14:textId="77777777" w:rsidR="00B95123" w:rsidRPr="00627E14" w:rsidRDefault="00B95123" w:rsidP="00B95123">
                  <w:pPr>
                    <w:rPr>
                      <w:sz w:val="20"/>
                      <w:szCs w:val="20"/>
                    </w:rPr>
                  </w:pPr>
                  <w:r w:rsidRPr="00627E14">
                    <w:rPr>
                      <w:sz w:val="20"/>
                      <w:szCs w:val="20"/>
                    </w:rPr>
                    <w:t>16755,9</w:t>
                  </w:r>
                </w:p>
                <w:p w14:paraId="062426A4" w14:textId="77777777" w:rsidR="00B95123" w:rsidRPr="00627E14" w:rsidRDefault="00B95123" w:rsidP="00B95123">
                  <w:pPr>
                    <w:rPr>
                      <w:sz w:val="20"/>
                      <w:szCs w:val="20"/>
                    </w:rPr>
                  </w:pPr>
                  <w:r w:rsidRPr="00627E14">
                    <w:rPr>
                      <w:sz w:val="20"/>
                      <w:szCs w:val="20"/>
                    </w:rPr>
                    <w:t>17694,8</w:t>
                  </w:r>
                </w:p>
              </w:tc>
              <w:tc>
                <w:tcPr>
                  <w:tcW w:w="1524" w:type="dxa"/>
                  <w:tcBorders>
                    <w:top w:val="single" w:sz="4" w:space="0" w:color="auto"/>
                    <w:left w:val="single" w:sz="4" w:space="0" w:color="auto"/>
                    <w:bottom w:val="single" w:sz="4" w:space="0" w:color="auto"/>
                    <w:right w:val="single" w:sz="4" w:space="0" w:color="auto"/>
                  </w:tcBorders>
                </w:tcPr>
                <w:p w14:paraId="33EB0445" w14:textId="77777777" w:rsidR="00B95123" w:rsidRPr="00627E14" w:rsidRDefault="00B95123" w:rsidP="00B95123">
                  <w:pPr>
                    <w:rPr>
                      <w:sz w:val="20"/>
                      <w:szCs w:val="20"/>
                    </w:rPr>
                  </w:pPr>
                  <w:r w:rsidRPr="00627E14">
                    <w:rPr>
                      <w:sz w:val="20"/>
                      <w:szCs w:val="20"/>
                    </w:rPr>
                    <w:t>624,6</w:t>
                  </w:r>
                </w:p>
                <w:p w14:paraId="5A0FA8BA" w14:textId="77777777" w:rsidR="00B95123" w:rsidRPr="00627E14" w:rsidRDefault="00B95123" w:rsidP="00B95123">
                  <w:pPr>
                    <w:rPr>
                      <w:sz w:val="20"/>
                      <w:szCs w:val="20"/>
                    </w:rPr>
                  </w:pPr>
                  <w:r w:rsidRPr="00627E14">
                    <w:rPr>
                      <w:sz w:val="20"/>
                      <w:szCs w:val="20"/>
                    </w:rPr>
                    <w:t>794,7</w:t>
                  </w:r>
                </w:p>
              </w:tc>
              <w:tc>
                <w:tcPr>
                  <w:tcW w:w="1524" w:type="dxa"/>
                  <w:tcBorders>
                    <w:top w:val="single" w:sz="4" w:space="0" w:color="auto"/>
                    <w:left w:val="single" w:sz="4" w:space="0" w:color="auto"/>
                    <w:bottom w:val="single" w:sz="4" w:space="0" w:color="auto"/>
                    <w:right w:val="single" w:sz="4" w:space="0" w:color="auto"/>
                  </w:tcBorders>
                </w:tcPr>
                <w:p w14:paraId="25C8C35C" w14:textId="77777777" w:rsidR="00B95123" w:rsidRPr="00627E14" w:rsidRDefault="00B95123" w:rsidP="00B95123">
                  <w:pPr>
                    <w:rPr>
                      <w:sz w:val="20"/>
                      <w:szCs w:val="20"/>
                    </w:rPr>
                  </w:pPr>
                  <w:r w:rsidRPr="00627E14">
                    <w:rPr>
                      <w:sz w:val="20"/>
                      <w:szCs w:val="20"/>
                    </w:rPr>
                    <w:t>0</w:t>
                  </w:r>
                </w:p>
                <w:p w14:paraId="21FB6775" w14:textId="77777777" w:rsidR="00B95123" w:rsidRPr="00627E14" w:rsidRDefault="00B95123" w:rsidP="00B95123">
                  <w:pPr>
                    <w:rPr>
                      <w:sz w:val="20"/>
                      <w:szCs w:val="20"/>
                    </w:rPr>
                  </w:pPr>
                  <w:r w:rsidRPr="00627E14">
                    <w:rPr>
                      <w:sz w:val="20"/>
                      <w:szCs w:val="20"/>
                    </w:rPr>
                    <w:t>0</w:t>
                  </w:r>
                </w:p>
              </w:tc>
              <w:tc>
                <w:tcPr>
                  <w:tcW w:w="1524" w:type="dxa"/>
                  <w:tcBorders>
                    <w:top w:val="single" w:sz="4" w:space="0" w:color="auto"/>
                    <w:left w:val="single" w:sz="4" w:space="0" w:color="auto"/>
                    <w:bottom w:val="single" w:sz="4" w:space="0" w:color="auto"/>
                    <w:right w:val="single" w:sz="4" w:space="0" w:color="auto"/>
                  </w:tcBorders>
                </w:tcPr>
                <w:p w14:paraId="44BCAE79" w14:textId="77777777" w:rsidR="00B95123" w:rsidRPr="00627E14" w:rsidRDefault="00B95123" w:rsidP="00B95123">
                  <w:pPr>
                    <w:rPr>
                      <w:sz w:val="20"/>
                      <w:szCs w:val="20"/>
                    </w:rPr>
                  </w:pPr>
                  <w:r w:rsidRPr="00627E14">
                    <w:rPr>
                      <w:sz w:val="20"/>
                      <w:szCs w:val="20"/>
                    </w:rPr>
                    <w:t>16131,3</w:t>
                  </w:r>
                </w:p>
                <w:p w14:paraId="157E2FED" w14:textId="77777777" w:rsidR="00B95123" w:rsidRPr="00627E14" w:rsidRDefault="00B95123" w:rsidP="00B95123">
                  <w:pPr>
                    <w:rPr>
                      <w:sz w:val="20"/>
                      <w:szCs w:val="20"/>
                    </w:rPr>
                  </w:pPr>
                  <w:r w:rsidRPr="00627E14">
                    <w:rPr>
                      <w:sz w:val="20"/>
                      <w:szCs w:val="20"/>
                    </w:rPr>
                    <w:t>16900,1</w:t>
                  </w:r>
                </w:p>
              </w:tc>
            </w:tr>
            <w:tr w:rsidR="00B95123" w:rsidRPr="00627E14" w14:paraId="0F45DBC8"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3F00EAC8" w14:textId="77777777" w:rsidR="00B95123" w:rsidRPr="00627E14" w:rsidRDefault="00B95123" w:rsidP="00B95123">
                  <w:pPr>
                    <w:snapToGrid w:val="0"/>
                    <w:spacing w:line="228" w:lineRule="auto"/>
                    <w:jc w:val="center"/>
                    <w:rPr>
                      <w:b/>
                      <w:sz w:val="20"/>
                      <w:szCs w:val="20"/>
                    </w:rPr>
                  </w:pPr>
                  <w:r w:rsidRPr="00627E14">
                    <w:rPr>
                      <w:b/>
                      <w:sz w:val="20"/>
                      <w:szCs w:val="20"/>
                    </w:rPr>
                    <w:t>ИТОГО</w:t>
                  </w:r>
                </w:p>
              </w:tc>
              <w:tc>
                <w:tcPr>
                  <w:tcW w:w="1524" w:type="dxa"/>
                  <w:tcBorders>
                    <w:top w:val="single" w:sz="4" w:space="0" w:color="auto"/>
                    <w:left w:val="single" w:sz="4" w:space="0" w:color="auto"/>
                    <w:bottom w:val="single" w:sz="4" w:space="0" w:color="auto"/>
                    <w:right w:val="single" w:sz="4" w:space="0" w:color="auto"/>
                  </w:tcBorders>
                </w:tcPr>
                <w:p w14:paraId="213BBF84" w14:textId="77777777" w:rsidR="00B95123" w:rsidRPr="00627E14" w:rsidRDefault="00B95123" w:rsidP="00B95123">
                  <w:pPr>
                    <w:rPr>
                      <w:b/>
                      <w:sz w:val="20"/>
                      <w:szCs w:val="20"/>
                    </w:rPr>
                  </w:pPr>
                  <w:r w:rsidRPr="00627E14">
                    <w:rPr>
                      <w:b/>
                      <w:sz w:val="20"/>
                      <w:szCs w:val="20"/>
                    </w:rPr>
                    <w:t>141891,5</w:t>
                  </w:r>
                </w:p>
              </w:tc>
              <w:tc>
                <w:tcPr>
                  <w:tcW w:w="1524" w:type="dxa"/>
                  <w:tcBorders>
                    <w:top w:val="single" w:sz="4" w:space="0" w:color="auto"/>
                    <w:left w:val="single" w:sz="4" w:space="0" w:color="auto"/>
                    <w:bottom w:val="single" w:sz="4" w:space="0" w:color="auto"/>
                    <w:right w:val="single" w:sz="4" w:space="0" w:color="auto"/>
                  </w:tcBorders>
                </w:tcPr>
                <w:p w14:paraId="0C2F0206" w14:textId="77777777" w:rsidR="00B95123" w:rsidRPr="00627E14" w:rsidRDefault="00B95123" w:rsidP="00B95123">
                  <w:pPr>
                    <w:rPr>
                      <w:b/>
                      <w:sz w:val="20"/>
                      <w:szCs w:val="20"/>
                    </w:rPr>
                  </w:pPr>
                  <w:r w:rsidRPr="00627E14">
                    <w:rPr>
                      <w:b/>
                      <w:sz w:val="20"/>
                      <w:szCs w:val="20"/>
                    </w:rPr>
                    <w:t>4831,76</w:t>
                  </w:r>
                </w:p>
              </w:tc>
              <w:tc>
                <w:tcPr>
                  <w:tcW w:w="1524" w:type="dxa"/>
                  <w:tcBorders>
                    <w:top w:val="single" w:sz="4" w:space="0" w:color="auto"/>
                    <w:left w:val="single" w:sz="4" w:space="0" w:color="auto"/>
                    <w:bottom w:val="single" w:sz="4" w:space="0" w:color="auto"/>
                    <w:right w:val="single" w:sz="4" w:space="0" w:color="auto"/>
                  </w:tcBorders>
                </w:tcPr>
                <w:p w14:paraId="026D5635" w14:textId="77777777" w:rsidR="00B95123" w:rsidRPr="00627E14" w:rsidRDefault="00B95123" w:rsidP="00B95123">
                  <w:pPr>
                    <w:rPr>
                      <w:b/>
                      <w:sz w:val="20"/>
                      <w:szCs w:val="20"/>
                    </w:rPr>
                  </w:pPr>
                  <w:r w:rsidRPr="00627E14">
                    <w:rPr>
                      <w:b/>
                      <w:sz w:val="20"/>
                      <w:szCs w:val="20"/>
                    </w:rPr>
                    <w:t>354</w:t>
                  </w:r>
                </w:p>
                <w:p w14:paraId="3790E14F" w14:textId="77777777" w:rsidR="00B95123" w:rsidRPr="00627E14" w:rsidRDefault="00B95123" w:rsidP="00B95123">
                  <w:pPr>
                    <w:rPr>
                      <w:b/>
                      <w:sz w:val="20"/>
                      <w:szCs w:val="20"/>
                    </w:rPr>
                  </w:pPr>
                </w:p>
              </w:tc>
              <w:tc>
                <w:tcPr>
                  <w:tcW w:w="1524" w:type="dxa"/>
                  <w:tcBorders>
                    <w:top w:val="single" w:sz="4" w:space="0" w:color="auto"/>
                    <w:left w:val="single" w:sz="4" w:space="0" w:color="auto"/>
                    <w:bottom w:val="single" w:sz="4" w:space="0" w:color="auto"/>
                    <w:right w:val="single" w:sz="4" w:space="0" w:color="auto"/>
                  </w:tcBorders>
                </w:tcPr>
                <w:p w14:paraId="4C205411" w14:textId="77777777" w:rsidR="00B95123" w:rsidRPr="00627E14" w:rsidRDefault="00B95123" w:rsidP="00B95123">
                  <w:pPr>
                    <w:rPr>
                      <w:b/>
                      <w:sz w:val="20"/>
                      <w:szCs w:val="20"/>
                    </w:rPr>
                  </w:pPr>
                  <w:r w:rsidRPr="00627E14">
                    <w:rPr>
                      <w:b/>
                      <w:sz w:val="20"/>
                      <w:szCs w:val="20"/>
                    </w:rPr>
                    <w:t>136705,74</w:t>
                  </w:r>
                </w:p>
              </w:tc>
            </w:tr>
          </w:tbl>
          <w:p w14:paraId="060D45B3" w14:textId="77777777" w:rsidR="00B95123" w:rsidRPr="00627E14" w:rsidRDefault="00B95123" w:rsidP="00B95123">
            <w:pPr>
              <w:snapToGrid w:val="0"/>
              <w:spacing w:line="228" w:lineRule="auto"/>
              <w:jc w:val="both"/>
              <w:rPr>
                <w:sz w:val="20"/>
                <w:szCs w:val="20"/>
              </w:rPr>
            </w:pPr>
          </w:p>
        </w:tc>
      </w:tr>
      <w:tr w:rsidR="00B95123" w:rsidRPr="00627E14" w14:paraId="33B60350" w14:textId="77777777" w:rsidTr="00B95123">
        <w:trPr>
          <w:trHeight w:val="460"/>
        </w:trPr>
        <w:tc>
          <w:tcPr>
            <w:tcW w:w="2447" w:type="dxa"/>
          </w:tcPr>
          <w:p w14:paraId="60066727" w14:textId="77777777" w:rsidR="00B95123" w:rsidRPr="00627E14" w:rsidRDefault="00B95123" w:rsidP="00B95123">
            <w:pPr>
              <w:snapToGrid w:val="0"/>
              <w:rPr>
                <w:sz w:val="20"/>
                <w:szCs w:val="20"/>
              </w:rPr>
            </w:pPr>
            <w:r w:rsidRPr="00627E14">
              <w:rPr>
                <w:sz w:val="20"/>
                <w:szCs w:val="20"/>
              </w:rPr>
              <w:t>Ожидаемые конечные результаты реализации Программы</w:t>
            </w:r>
          </w:p>
        </w:tc>
        <w:tc>
          <w:tcPr>
            <w:tcW w:w="7293" w:type="dxa"/>
          </w:tcPr>
          <w:p w14:paraId="70B01FDA" w14:textId="77777777" w:rsidR="00B95123" w:rsidRPr="00627E14" w:rsidRDefault="00B95123" w:rsidP="00B95123">
            <w:pPr>
              <w:jc w:val="both"/>
              <w:rPr>
                <w:sz w:val="20"/>
                <w:szCs w:val="20"/>
              </w:rPr>
            </w:pPr>
            <w:r w:rsidRPr="00627E14">
              <w:rPr>
                <w:sz w:val="20"/>
                <w:szCs w:val="20"/>
              </w:rPr>
              <w:t xml:space="preserve">1.Формирование и исполнение местных бюджетов в соответствии с бюджетных законодательством, нормативной правовой документацией </w:t>
            </w:r>
          </w:p>
          <w:p w14:paraId="2FC2E27C" w14:textId="77777777" w:rsidR="00B95123" w:rsidRPr="00627E14" w:rsidRDefault="00B95123" w:rsidP="00B95123">
            <w:pPr>
              <w:jc w:val="both"/>
              <w:rPr>
                <w:sz w:val="20"/>
                <w:szCs w:val="20"/>
              </w:rPr>
            </w:pPr>
            <w:r w:rsidRPr="00627E14">
              <w:rPr>
                <w:sz w:val="20"/>
                <w:szCs w:val="20"/>
              </w:rPr>
              <w:t>Воленского сельского поселения.</w:t>
            </w:r>
          </w:p>
          <w:p w14:paraId="6277854A" w14:textId="77777777" w:rsidR="00B95123" w:rsidRPr="00627E14" w:rsidRDefault="00B95123" w:rsidP="00B95123">
            <w:pPr>
              <w:jc w:val="both"/>
              <w:rPr>
                <w:sz w:val="20"/>
                <w:szCs w:val="20"/>
              </w:rPr>
            </w:pPr>
            <w:r w:rsidRPr="00627E14">
              <w:rPr>
                <w:sz w:val="20"/>
                <w:szCs w:val="20"/>
              </w:rPr>
              <w:t>2. Обеспечение поступления налоговых и неналоговых доходов местного бюджета в общем объеме доходов бюджета муниципального образования (без учета безвозмездных поступлений, имеющих целевой характер) в размере не менее 30 %.</w:t>
            </w:r>
          </w:p>
          <w:p w14:paraId="1E414459" w14:textId="77777777" w:rsidR="00B95123" w:rsidRPr="00627E14" w:rsidRDefault="00B95123" w:rsidP="00B95123">
            <w:pPr>
              <w:jc w:val="both"/>
              <w:rPr>
                <w:sz w:val="20"/>
                <w:szCs w:val="20"/>
              </w:rPr>
            </w:pPr>
            <w:r w:rsidRPr="00627E14">
              <w:rPr>
                <w:sz w:val="20"/>
                <w:szCs w:val="20"/>
              </w:rPr>
              <w:t>3. Обеспечение расходования средств бюджета Воленского сельского поселения в раках муниципальных программ – 100%.</w:t>
            </w:r>
          </w:p>
          <w:p w14:paraId="48E7C35A" w14:textId="77777777" w:rsidR="00B95123" w:rsidRPr="00627E14" w:rsidRDefault="00B95123" w:rsidP="00B95123">
            <w:pPr>
              <w:jc w:val="both"/>
              <w:rPr>
                <w:sz w:val="20"/>
                <w:szCs w:val="20"/>
              </w:rPr>
            </w:pPr>
            <w:r w:rsidRPr="00627E14">
              <w:rPr>
                <w:sz w:val="20"/>
                <w:szCs w:val="20"/>
              </w:rPr>
              <w:t xml:space="preserve">4. Снижение недоимки по земельному налогу на 31 декабря </w:t>
            </w:r>
            <w:proofErr w:type="gramStart"/>
            <w:r w:rsidRPr="00627E14">
              <w:rPr>
                <w:sz w:val="20"/>
                <w:szCs w:val="20"/>
              </w:rPr>
              <w:t>2028  до</w:t>
            </w:r>
            <w:proofErr w:type="gramEnd"/>
            <w:r w:rsidRPr="00627E14">
              <w:rPr>
                <w:sz w:val="20"/>
                <w:szCs w:val="20"/>
              </w:rPr>
              <w:t xml:space="preserve"> 5 %.</w:t>
            </w:r>
          </w:p>
          <w:p w14:paraId="7E3E364C" w14:textId="77777777" w:rsidR="00B95123" w:rsidRPr="00627E14" w:rsidRDefault="00B95123" w:rsidP="00B95123">
            <w:pPr>
              <w:jc w:val="both"/>
              <w:rPr>
                <w:sz w:val="20"/>
                <w:szCs w:val="20"/>
              </w:rPr>
            </w:pPr>
            <w:r w:rsidRPr="00627E14">
              <w:rPr>
                <w:sz w:val="20"/>
                <w:szCs w:val="20"/>
              </w:rPr>
              <w:t>5. Снижение недоимки по налогу на имущество физических лиц на 31 декабря 2028 до 5 %.</w:t>
            </w:r>
          </w:p>
        </w:tc>
      </w:tr>
    </w:tbl>
    <w:p w14:paraId="68A9D7B8" w14:textId="77777777" w:rsidR="00B95123" w:rsidRPr="00627E14" w:rsidRDefault="00B95123" w:rsidP="00B95123">
      <w:pPr>
        <w:pStyle w:val="11"/>
        <w:tabs>
          <w:tab w:val="left" w:pos="426"/>
        </w:tabs>
        <w:suppressAutoHyphens/>
        <w:ind w:left="0"/>
        <w:jc w:val="center"/>
        <w:rPr>
          <w:b/>
          <w:bCs/>
          <w:kern w:val="2"/>
        </w:rPr>
      </w:pPr>
    </w:p>
    <w:p w14:paraId="56C5AEDF" w14:textId="77777777" w:rsidR="00B95123" w:rsidRPr="00627E14" w:rsidRDefault="00B95123" w:rsidP="00B95123">
      <w:pPr>
        <w:pStyle w:val="11"/>
        <w:tabs>
          <w:tab w:val="left" w:pos="426"/>
        </w:tabs>
        <w:suppressAutoHyphens/>
        <w:ind w:left="0"/>
        <w:jc w:val="center"/>
        <w:rPr>
          <w:b/>
          <w:bCs/>
          <w:kern w:val="2"/>
        </w:rPr>
      </w:pPr>
    </w:p>
    <w:p w14:paraId="78D2729B" w14:textId="77777777" w:rsidR="00B95123" w:rsidRPr="00627E14" w:rsidRDefault="00B95123" w:rsidP="00B95123">
      <w:pPr>
        <w:pStyle w:val="aa"/>
        <w:numPr>
          <w:ilvl w:val="0"/>
          <w:numId w:val="22"/>
        </w:numPr>
        <w:spacing w:after="0" w:line="240" w:lineRule="auto"/>
        <w:contextualSpacing w:val="0"/>
        <w:jc w:val="center"/>
        <w:rPr>
          <w:rFonts w:ascii="Times New Roman" w:hAnsi="Times New Roman" w:cs="Times New Roman"/>
          <w:b/>
          <w:bCs/>
          <w:caps/>
          <w:sz w:val="20"/>
          <w:szCs w:val="20"/>
        </w:rPr>
      </w:pPr>
      <w:r w:rsidRPr="00627E14">
        <w:rPr>
          <w:rFonts w:ascii="Times New Roman" w:hAnsi="Times New Roman" w:cs="Times New Roman"/>
          <w:b/>
          <w:bCs/>
          <w:caps/>
          <w:sz w:val="20"/>
          <w:szCs w:val="20"/>
        </w:rPr>
        <w:t xml:space="preserve">Общая характеристика сферы реализации </w:t>
      </w:r>
    </w:p>
    <w:p w14:paraId="3C839D18" w14:textId="77777777" w:rsidR="00B95123" w:rsidRPr="00627E14" w:rsidRDefault="00B95123" w:rsidP="00B95123">
      <w:pPr>
        <w:pStyle w:val="aa"/>
        <w:jc w:val="center"/>
        <w:rPr>
          <w:rFonts w:ascii="Times New Roman" w:hAnsi="Times New Roman" w:cs="Times New Roman"/>
          <w:b/>
          <w:bCs/>
          <w:kern w:val="2"/>
          <w:sz w:val="20"/>
          <w:szCs w:val="20"/>
        </w:rPr>
      </w:pPr>
      <w:proofErr w:type="gramStart"/>
      <w:r w:rsidRPr="00627E14">
        <w:rPr>
          <w:rFonts w:ascii="Times New Roman" w:hAnsi="Times New Roman" w:cs="Times New Roman"/>
          <w:b/>
          <w:bCs/>
          <w:caps/>
          <w:sz w:val="20"/>
          <w:szCs w:val="20"/>
        </w:rPr>
        <w:t>муниципальной  программы</w:t>
      </w:r>
      <w:proofErr w:type="gramEnd"/>
    </w:p>
    <w:p w14:paraId="202E7411"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Роль бюджета как важнейшего инструмента социально-экономической политики Воленского сельского поселения непрерывно возрастает,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 концентрации средств на решение социальных и экономических задач, повышения эффективности бюджетного процесса.</w:t>
      </w:r>
    </w:p>
    <w:p w14:paraId="31277B8E"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xml:space="preserve">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Воленского сельского поселения, устойчивого экономического роста, своевременного исполнения социальных обязательств и достижения других стратегических целей социально-экономического развития Воленского сельского поселения. </w:t>
      </w:r>
    </w:p>
    <w:p w14:paraId="52BBC616"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Результатом реализации бюджетных реформ последних лет является:</w:t>
      </w:r>
    </w:p>
    <w:p w14:paraId="08AB091F"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формирование и исполнение бюджета Воленского сельского поселения по предусмотренным Бюджетным кодексом Российской Федерации единым правилам;</w:t>
      </w:r>
    </w:p>
    <w:p w14:paraId="2489968C" w14:textId="77777777" w:rsidR="00B95123" w:rsidRPr="00627E14" w:rsidRDefault="00B95123" w:rsidP="00B95123">
      <w:pPr>
        <w:ind w:firstLine="709"/>
        <w:jc w:val="both"/>
        <w:rPr>
          <w:sz w:val="20"/>
          <w:szCs w:val="20"/>
        </w:rPr>
      </w:pPr>
      <w:r w:rsidRPr="00627E14">
        <w:rPr>
          <w:sz w:val="20"/>
          <w:szCs w:val="20"/>
        </w:rPr>
        <w:t>- формирование законодательной базы, четко регулирующей организацию бюджетного процесса;</w:t>
      </w:r>
    </w:p>
    <w:p w14:paraId="4D6139BF" w14:textId="77777777" w:rsidR="00B95123" w:rsidRPr="00627E14" w:rsidRDefault="00B95123" w:rsidP="00B95123">
      <w:pPr>
        <w:ind w:firstLine="709"/>
        <w:jc w:val="both"/>
        <w:rPr>
          <w:sz w:val="20"/>
          <w:szCs w:val="20"/>
        </w:rPr>
      </w:pPr>
      <w:r w:rsidRPr="00627E14">
        <w:rPr>
          <w:sz w:val="20"/>
          <w:szCs w:val="20"/>
        </w:rPr>
        <w:t>- переход от годового к среднесрочному формированию бюджета поселения на трехлетний период;</w:t>
      </w:r>
    </w:p>
    <w:p w14:paraId="25F139C4" w14:textId="77777777" w:rsidR="00B95123" w:rsidRPr="00627E14" w:rsidRDefault="00B95123" w:rsidP="00B95123">
      <w:pPr>
        <w:ind w:firstLine="709"/>
        <w:jc w:val="both"/>
        <w:rPr>
          <w:sz w:val="20"/>
          <w:szCs w:val="20"/>
        </w:rPr>
      </w:pPr>
      <w:r w:rsidRPr="00627E14">
        <w:rPr>
          <w:sz w:val="20"/>
          <w:szCs w:val="20"/>
        </w:rPr>
        <w:t>- модернизация системы бюджетного учета и отчетности;</w:t>
      </w:r>
    </w:p>
    <w:p w14:paraId="3241E4D4" w14:textId="77777777" w:rsidR="00B95123" w:rsidRPr="00627E14" w:rsidRDefault="00B95123" w:rsidP="00B95123">
      <w:pPr>
        <w:ind w:firstLine="709"/>
        <w:jc w:val="both"/>
        <w:rPr>
          <w:sz w:val="20"/>
          <w:szCs w:val="20"/>
        </w:rPr>
      </w:pPr>
      <w:r w:rsidRPr="00627E14">
        <w:rPr>
          <w:sz w:val="20"/>
          <w:szCs w:val="20"/>
        </w:rPr>
        <w:t>- прозрачность бюджетной системы и публичность бюджетного процесса;</w:t>
      </w:r>
    </w:p>
    <w:p w14:paraId="24F45D94" w14:textId="77777777" w:rsidR="00B95123" w:rsidRPr="00627E14" w:rsidRDefault="00B95123" w:rsidP="00B95123">
      <w:pPr>
        <w:ind w:firstLine="709"/>
        <w:jc w:val="both"/>
        <w:rPr>
          <w:sz w:val="20"/>
          <w:szCs w:val="20"/>
        </w:rPr>
      </w:pPr>
      <w:r w:rsidRPr="00627E14">
        <w:rPr>
          <w:sz w:val="20"/>
          <w:szCs w:val="20"/>
        </w:rPr>
        <w:t>- поэтапное внедрение инструментов бюджетирования, ориентированного на результат;</w:t>
      </w:r>
    </w:p>
    <w:p w14:paraId="4DB6B1F5" w14:textId="77777777" w:rsidR="00B95123" w:rsidRPr="00627E14" w:rsidRDefault="00B95123" w:rsidP="00B95123">
      <w:pPr>
        <w:ind w:firstLine="709"/>
        <w:jc w:val="both"/>
        <w:rPr>
          <w:sz w:val="20"/>
          <w:szCs w:val="20"/>
        </w:rPr>
      </w:pPr>
      <w:r w:rsidRPr="00627E14">
        <w:rPr>
          <w:sz w:val="20"/>
          <w:szCs w:val="20"/>
        </w:rPr>
        <w:t>- перевод значительной части расходов бюджета поселения на программно-целевой метод планирования и исполнения.</w:t>
      </w:r>
    </w:p>
    <w:p w14:paraId="74D5F0DF" w14:textId="77777777" w:rsidR="00B95123" w:rsidRPr="00627E14" w:rsidRDefault="00B95123" w:rsidP="00B95123">
      <w:pPr>
        <w:shd w:val="clear" w:color="auto" w:fill="FFFFFF"/>
        <w:ind w:right="10" w:firstLine="567"/>
        <w:jc w:val="both"/>
        <w:rPr>
          <w:kern w:val="2"/>
          <w:sz w:val="20"/>
          <w:szCs w:val="20"/>
        </w:rPr>
      </w:pPr>
      <w:r w:rsidRPr="00627E14">
        <w:rPr>
          <w:sz w:val="20"/>
          <w:szCs w:val="20"/>
        </w:rPr>
        <w:lastRenderedPageBreak/>
        <w:t xml:space="preserve">  </w:t>
      </w:r>
      <w:r w:rsidRPr="00627E14">
        <w:rPr>
          <w:kern w:val="2"/>
          <w:sz w:val="20"/>
          <w:szCs w:val="20"/>
        </w:rPr>
        <w:t>Конечным продуктом проведенной работы стало формирование целостной системы управления муниципальными финансами Воленского сельского поселения.</w:t>
      </w:r>
    </w:p>
    <w:p w14:paraId="4E86984B" w14:textId="77777777" w:rsidR="00B95123" w:rsidRPr="00627E14" w:rsidRDefault="00B95123" w:rsidP="00B95123">
      <w:pPr>
        <w:pStyle w:val="12"/>
        <w:suppressAutoHyphens/>
        <w:ind w:firstLine="709"/>
        <w:jc w:val="both"/>
        <w:rPr>
          <w:rFonts w:ascii="Times New Roman" w:hAnsi="Times New Roman" w:cs="Times New Roman"/>
          <w:kern w:val="2"/>
          <w:sz w:val="20"/>
          <w:szCs w:val="20"/>
        </w:rPr>
      </w:pPr>
      <w:r w:rsidRPr="00627E14">
        <w:rPr>
          <w:rFonts w:ascii="Times New Roman" w:hAnsi="Times New Roman" w:cs="Times New Roman"/>
          <w:kern w:val="2"/>
          <w:sz w:val="20"/>
          <w:szCs w:val="20"/>
        </w:rPr>
        <w:t>Несмотря на достигнутые успехи в совершенствовании и развитии бюджетного процесса за последние годы</w:t>
      </w:r>
      <w:r w:rsidRPr="00627E14">
        <w:rPr>
          <w:rFonts w:ascii="Times New Roman" w:hAnsi="Times New Roman" w:cs="Times New Roman"/>
          <w:sz w:val="20"/>
          <w:szCs w:val="20"/>
        </w:rPr>
        <w:t>, реализация отдельных мер реформирования до настоящего времени носит формальный характер, не все инструменты, влияющие на качественное улучшение управления финансовыми ресурсами бюджета, работают в полную силу, реализуя свое истинное назначение и выдавая максимум результата при оптимальном соотношении с вложенными в их применение усилиями. Д</w:t>
      </w:r>
      <w:r w:rsidRPr="00627E14">
        <w:rPr>
          <w:rFonts w:ascii="Times New Roman" w:hAnsi="Times New Roman" w:cs="Times New Roman"/>
          <w:kern w:val="2"/>
          <w:sz w:val="20"/>
          <w:szCs w:val="20"/>
        </w:rPr>
        <w:t>альнейшее развитие и работа по повышению эффективности управления муниципальными финансами невозможны без принятия мер по решению ряда проблем. В их числе:</w:t>
      </w:r>
    </w:p>
    <w:p w14:paraId="1C8D43B3" w14:textId="77777777" w:rsidR="00B95123" w:rsidRPr="00627E14" w:rsidRDefault="00B95123" w:rsidP="00B95123">
      <w:pPr>
        <w:pStyle w:val="aa"/>
        <w:snapToGrid w:val="0"/>
        <w:spacing w:line="228" w:lineRule="auto"/>
        <w:ind w:left="0" w:firstLine="709"/>
        <w:jc w:val="both"/>
        <w:rPr>
          <w:rFonts w:ascii="Times New Roman" w:hAnsi="Times New Roman" w:cs="Times New Roman"/>
          <w:sz w:val="20"/>
          <w:szCs w:val="20"/>
        </w:rPr>
      </w:pPr>
      <w:r w:rsidRPr="00627E14">
        <w:rPr>
          <w:rFonts w:ascii="Times New Roman" w:hAnsi="Times New Roman" w:cs="Times New Roman"/>
          <w:kern w:val="2"/>
          <w:sz w:val="20"/>
          <w:szCs w:val="20"/>
        </w:rPr>
        <w:t>- повышение качества предоставления муниципальных услуг, включая р</w:t>
      </w:r>
      <w:r w:rsidRPr="00627E14">
        <w:rPr>
          <w:rFonts w:ascii="Times New Roman" w:hAnsi="Times New Roman" w:cs="Times New Roman"/>
          <w:sz w:val="20"/>
          <w:szCs w:val="20"/>
        </w:rPr>
        <w:t>азвитие системы межведомственного электронного взаимодействия;</w:t>
      </w:r>
    </w:p>
    <w:p w14:paraId="726AE452" w14:textId="77777777" w:rsidR="00B95123" w:rsidRPr="00627E14" w:rsidRDefault="00B95123" w:rsidP="00B95123">
      <w:pPr>
        <w:ind w:firstLine="709"/>
        <w:jc w:val="both"/>
        <w:rPr>
          <w:kern w:val="2"/>
          <w:sz w:val="20"/>
          <w:szCs w:val="20"/>
        </w:rPr>
      </w:pPr>
      <w:r w:rsidRPr="00627E14">
        <w:rPr>
          <w:kern w:val="2"/>
          <w:sz w:val="20"/>
          <w:szCs w:val="20"/>
        </w:rPr>
        <w:t xml:space="preserve">- дальнейшее развитие системы программного метода бюджетного планирования, муниципального финансового контроля, межбюджетных отношений, </w:t>
      </w:r>
      <w:r w:rsidRPr="00627E14">
        <w:rPr>
          <w:sz w:val="20"/>
          <w:szCs w:val="20"/>
        </w:rPr>
        <w:t>что должно повысить ответственность всех участников бюджетного процесса за реализацию поставленных задач и достижение конечных результатов;</w:t>
      </w:r>
    </w:p>
    <w:p w14:paraId="09C603C5"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решение задачи по долгосрочному бюджетному планированию;</w:t>
      </w:r>
    </w:p>
    <w:p w14:paraId="0C8B584A" w14:textId="77777777" w:rsidR="00B95123" w:rsidRPr="00627E14" w:rsidRDefault="00B95123" w:rsidP="00B95123">
      <w:pPr>
        <w:ind w:firstLine="709"/>
        <w:jc w:val="both"/>
        <w:rPr>
          <w:sz w:val="20"/>
          <w:szCs w:val="20"/>
        </w:rPr>
      </w:pPr>
      <w:r w:rsidRPr="00627E14">
        <w:rPr>
          <w:kern w:val="2"/>
          <w:sz w:val="20"/>
          <w:szCs w:val="20"/>
        </w:rPr>
        <w:t xml:space="preserve">- </w:t>
      </w:r>
      <w:r w:rsidRPr="00627E14">
        <w:rPr>
          <w:sz w:val="20"/>
          <w:szCs w:val="20"/>
        </w:rPr>
        <w:t>перевод в электронный вид всех носителей финансовой информации;</w:t>
      </w:r>
    </w:p>
    <w:p w14:paraId="58C6B971" w14:textId="77777777" w:rsidR="00B95123" w:rsidRPr="00627E14" w:rsidRDefault="00B95123" w:rsidP="00B95123">
      <w:pPr>
        <w:ind w:firstLine="709"/>
        <w:jc w:val="both"/>
        <w:rPr>
          <w:sz w:val="20"/>
          <w:szCs w:val="20"/>
        </w:rPr>
      </w:pPr>
      <w:r w:rsidRPr="00627E14">
        <w:rPr>
          <w:sz w:val="20"/>
          <w:szCs w:val="20"/>
        </w:rPr>
        <w:t xml:space="preserve">- увязка информации о финансовых ресурсах и целях на всех этапах бюджетного процесса от составления бюджета до предоставления отчета в Совет народных депутатов Воленского сельского поселения </w:t>
      </w:r>
      <w:r w:rsidRPr="00627E14">
        <w:rPr>
          <w:spacing w:val="-1"/>
          <w:sz w:val="20"/>
          <w:szCs w:val="20"/>
        </w:rPr>
        <w:t>Новоусманского</w:t>
      </w:r>
      <w:r w:rsidRPr="00627E14">
        <w:rPr>
          <w:sz w:val="20"/>
          <w:szCs w:val="20"/>
        </w:rPr>
        <w:t xml:space="preserve"> муниципального района.</w:t>
      </w:r>
    </w:p>
    <w:p w14:paraId="5AC5047B" w14:textId="77777777" w:rsidR="00B95123" w:rsidRPr="00627E14" w:rsidRDefault="00B95123" w:rsidP="00B95123">
      <w:pPr>
        <w:ind w:firstLine="708"/>
        <w:jc w:val="both"/>
        <w:rPr>
          <w:sz w:val="20"/>
          <w:szCs w:val="20"/>
        </w:rPr>
      </w:pPr>
      <w:r w:rsidRPr="00627E14">
        <w:rPr>
          <w:sz w:val="20"/>
          <w:szCs w:val="20"/>
        </w:rPr>
        <w:t xml:space="preserve">Анализ проблем в бюджетно-финансовой сфере демонстрирует необходимость совершенствования финансовой, бюджетной, налоговой политики, создание эффективной системы управления муниципальными финансами и муниципального управления.  Все это свидетельствует о необходимости повышения направленности бюджетного процесса на достижение поставленных целей и задач социально-экономического развития Воленского сельского поселения через усиление программной ориентированности бюджета. </w:t>
      </w:r>
    </w:p>
    <w:p w14:paraId="5349DA1E" w14:textId="77777777" w:rsidR="00B95123" w:rsidRPr="00627E14" w:rsidRDefault="00B95123" w:rsidP="00B95123">
      <w:pPr>
        <w:ind w:firstLine="708"/>
        <w:jc w:val="both"/>
        <w:rPr>
          <w:sz w:val="20"/>
          <w:szCs w:val="20"/>
        </w:rPr>
      </w:pPr>
      <w:r w:rsidRPr="00627E14">
        <w:rPr>
          <w:kern w:val="2"/>
          <w:sz w:val="20"/>
          <w:szCs w:val="20"/>
        </w:rPr>
        <w:t xml:space="preserve">Прогноз реализации муниципальной Программы зависит от разработки и утверждения долгосрочных параметров бюджета Воленского сельского поселения. </w:t>
      </w:r>
      <w:r w:rsidRPr="00627E14">
        <w:rPr>
          <w:sz w:val="20"/>
          <w:szCs w:val="20"/>
        </w:rPr>
        <w:t xml:space="preserve">Долгосрочная сбалансированность и устойчивость бюджетной системы, переход от "управления затратами" к "управлению результатами" </w:t>
      </w:r>
      <w:proofErr w:type="gramStart"/>
      <w:r w:rsidRPr="00627E14">
        <w:rPr>
          <w:sz w:val="20"/>
          <w:szCs w:val="20"/>
        </w:rPr>
        <w:t>- это</w:t>
      </w:r>
      <w:proofErr w:type="gramEnd"/>
      <w:r w:rsidRPr="00627E14">
        <w:rPr>
          <w:sz w:val="20"/>
          <w:szCs w:val="20"/>
        </w:rPr>
        <w:t xml:space="preserve"> одна из стратегических целей бюджетной политики Воленского сельского поселения.</w:t>
      </w:r>
    </w:p>
    <w:p w14:paraId="53419F44"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Муниципальная Программа определяет основные тенденции развития муниципальных финансов и эффективного управления, это:</w:t>
      </w:r>
    </w:p>
    <w:p w14:paraId="1787E2E6"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сбалансированность бюджета Воленского сельского поселения;</w:t>
      </w:r>
    </w:p>
    <w:p w14:paraId="53185A4F"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наращивание собственных налоговых и неналоговых доходов;</w:t>
      </w:r>
    </w:p>
    <w:p w14:paraId="684D70D9"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формирование бюджетных расходов в рамках безусловного исполнения действующих расходных обязательств, в том числе с учетом их оптимизации и повышения эффективности исполнения;</w:t>
      </w:r>
    </w:p>
    <w:p w14:paraId="7DEF211A"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взвешенный, экономически обоснованный подход при принятии новых расходных обязательств;</w:t>
      </w:r>
    </w:p>
    <w:p w14:paraId="59D5CE57"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совершенствование межбюджетных отношений;</w:t>
      </w:r>
    </w:p>
    <w:p w14:paraId="7A59CF05"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развитие системы муниципального контроля.</w:t>
      </w:r>
    </w:p>
    <w:p w14:paraId="6267F6D7" w14:textId="77777777" w:rsidR="00B95123" w:rsidRPr="00627E14" w:rsidRDefault="00B95123" w:rsidP="00B95123">
      <w:pPr>
        <w:ind w:firstLine="708"/>
        <w:jc w:val="both"/>
        <w:rPr>
          <w:sz w:val="20"/>
          <w:szCs w:val="20"/>
        </w:rPr>
      </w:pPr>
      <w:r w:rsidRPr="00627E14">
        <w:rPr>
          <w:sz w:val="20"/>
          <w:szCs w:val="20"/>
        </w:rPr>
        <w:t>Программа отражает деятельность администрация Воленского сельского поселения по осуществлению полномочий, определенных Федеральным законом от 06.10.2006 №131-ФЗ «О</w:t>
      </w:r>
      <w:r w:rsidRPr="00627E14">
        <w:rPr>
          <w:sz w:val="20"/>
          <w:szCs w:val="20"/>
          <w:lang w:eastAsia="en-US"/>
        </w:rPr>
        <w:t>б общих принципах организации местного самоуправления в Российской Федерации»</w:t>
      </w:r>
      <w:r w:rsidRPr="00627E14">
        <w:rPr>
          <w:sz w:val="20"/>
          <w:szCs w:val="20"/>
        </w:rPr>
        <w:t>.</w:t>
      </w:r>
    </w:p>
    <w:p w14:paraId="4975720B" w14:textId="77777777" w:rsidR="00B95123" w:rsidRPr="00627E14" w:rsidRDefault="00B95123" w:rsidP="00B95123">
      <w:pPr>
        <w:ind w:firstLine="708"/>
        <w:jc w:val="both"/>
        <w:rPr>
          <w:color w:val="00B0F0"/>
          <w:sz w:val="20"/>
          <w:szCs w:val="20"/>
        </w:rPr>
      </w:pPr>
      <w:r w:rsidRPr="00627E14">
        <w:rPr>
          <w:sz w:val="20"/>
          <w:szCs w:val="20"/>
        </w:rPr>
        <w:t>Ухудшение условий функционирования экономики вследствие экономической нестабильности неизбежно приводит к замедлению роста или в особо неблагоприятных условиях к снижению доходов бюджета, то есть к сокращению возможностей органов местного самоуправления не только для достижения заявленных долгосрочных стратегических целей, но и для исполнения принятых перед гражданами публичных обязательств.</w:t>
      </w:r>
    </w:p>
    <w:p w14:paraId="39A4E4F7" w14:textId="77777777" w:rsidR="00B95123" w:rsidRPr="00627E14" w:rsidRDefault="00B95123" w:rsidP="00B95123">
      <w:pPr>
        <w:ind w:firstLine="708"/>
        <w:jc w:val="both"/>
        <w:rPr>
          <w:sz w:val="20"/>
          <w:szCs w:val="20"/>
        </w:rPr>
      </w:pPr>
      <w:r w:rsidRPr="00627E14">
        <w:rPr>
          <w:sz w:val="20"/>
          <w:szCs w:val="20"/>
        </w:rPr>
        <w:t>Проведение предсказуемой и ответственной бюджетной политики является важнейшей предпосылкой для обеспечения макроэкономической стабильности, которая:</w:t>
      </w:r>
    </w:p>
    <w:p w14:paraId="05F0B0D3" w14:textId="77777777" w:rsidR="00B95123" w:rsidRPr="00627E14" w:rsidRDefault="00B95123" w:rsidP="00B95123">
      <w:pPr>
        <w:jc w:val="both"/>
        <w:rPr>
          <w:sz w:val="20"/>
          <w:szCs w:val="20"/>
        </w:rPr>
      </w:pPr>
      <w:r w:rsidRPr="00627E14">
        <w:rPr>
          <w:sz w:val="20"/>
          <w:szCs w:val="20"/>
        </w:rPr>
        <w:t>- создает базовые условия для устойчивого экономического роста,</w:t>
      </w:r>
    </w:p>
    <w:p w14:paraId="7DBC4100" w14:textId="77777777" w:rsidR="00B95123" w:rsidRPr="00627E14" w:rsidRDefault="00B95123" w:rsidP="00B95123">
      <w:pPr>
        <w:jc w:val="both"/>
        <w:rPr>
          <w:sz w:val="20"/>
          <w:szCs w:val="20"/>
        </w:rPr>
      </w:pPr>
      <w:r w:rsidRPr="00627E14">
        <w:rPr>
          <w:sz w:val="20"/>
          <w:szCs w:val="20"/>
        </w:rPr>
        <w:t>- определяет достижение ключевой конечной цели стратегии социально-экономического развития - роста уровня и качества жизни населения.</w:t>
      </w:r>
    </w:p>
    <w:p w14:paraId="3A169F9A" w14:textId="77777777" w:rsidR="00B95123" w:rsidRPr="00627E14" w:rsidRDefault="00B95123" w:rsidP="00B95123">
      <w:pPr>
        <w:ind w:firstLine="709"/>
        <w:jc w:val="both"/>
        <w:rPr>
          <w:sz w:val="20"/>
          <w:szCs w:val="20"/>
        </w:rPr>
      </w:pPr>
      <w:r w:rsidRPr="00627E14">
        <w:rPr>
          <w:sz w:val="20"/>
          <w:szCs w:val="20"/>
        </w:rPr>
        <w:t>В рамках муниципальной Программы предусматривается реализация мер по развитию нормативной правовой базы для совершенствования бюджетного планирования с учетом изменений в бюджетном и налоговом законодательстве Российской Федерации, переходу на формирование и исполнение бюджета исходя из принятых муниципальных Программ, повышению эффективности использования бюджетных средств и направлению их на решение приоритетных задач социально-экономического развития Воленского сельского поселения.</w:t>
      </w:r>
    </w:p>
    <w:p w14:paraId="10F5A181" w14:textId="77777777" w:rsidR="00B95123" w:rsidRPr="00627E14" w:rsidRDefault="00B95123" w:rsidP="00B95123">
      <w:pPr>
        <w:ind w:firstLine="709"/>
        <w:jc w:val="both"/>
        <w:rPr>
          <w:color w:val="0D0D0D"/>
          <w:sz w:val="20"/>
          <w:szCs w:val="20"/>
        </w:rPr>
      </w:pPr>
      <w:r w:rsidRPr="00627E14">
        <w:rPr>
          <w:color w:val="0D0D0D"/>
          <w:sz w:val="20"/>
          <w:szCs w:val="20"/>
        </w:rPr>
        <w:t xml:space="preserve">Муниципальная Программа </w:t>
      </w:r>
      <w:r w:rsidRPr="00627E14">
        <w:rPr>
          <w:sz w:val="20"/>
          <w:szCs w:val="20"/>
        </w:rPr>
        <w:t xml:space="preserve">«Муниципальное управление» </w:t>
      </w:r>
      <w:r w:rsidRPr="00627E14">
        <w:rPr>
          <w:color w:val="0D0D0D"/>
          <w:sz w:val="20"/>
          <w:szCs w:val="20"/>
        </w:rPr>
        <w:t>имеет существенные отличия от других муниципальных Программ Воленского сельского поселения.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обеспечивая значительный вклад в достижение практически всех стратегических целей.</w:t>
      </w:r>
    </w:p>
    <w:p w14:paraId="3A417B13" w14:textId="77777777" w:rsidR="00B95123" w:rsidRPr="00627E14" w:rsidRDefault="00B95123" w:rsidP="00B95123">
      <w:pPr>
        <w:pStyle w:val="11"/>
        <w:tabs>
          <w:tab w:val="left" w:pos="284"/>
        </w:tabs>
        <w:suppressAutoHyphens/>
        <w:ind w:left="0"/>
        <w:jc w:val="center"/>
        <w:rPr>
          <w:b/>
          <w:bCs/>
          <w:kern w:val="2"/>
        </w:rPr>
      </w:pPr>
    </w:p>
    <w:p w14:paraId="7D1B5DFE" w14:textId="77777777" w:rsidR="00B95123" w:rsidRPr="00627E14" w:rsidRDefault="00B95123" w:rsidP="00B95123">
      <w:pPr>
        <w:widowControl w:val="0"/>
        <w:autoSpaceDE w:val="0"/>
        <w:autoSpaceDN w:val="0"/>
        <w:adjustRightInd w:val="0"/>
        <w:jc w:val="center"/>
        <w:outlineLvl w:val="1"/>
        <w:rPr>
          <w:b/>
          <w:bCs/>
          <w:caps/>
          <w:sz w:val="20"/>
          <w:szCs w:val="20"/>
        </w:rPr>
      </w:pPr>
      <w:r w:rsidRPr="00627E14">
        <w:rPr>
          <w:b/>
          <w:bCs/>
          <w:caps/>
          <w:sz w:val="20"/>
          <w:szCs w:val="20"/>
        </w:rPr>
        <w:t xml:space="preserve">2. Приоритеты </w:t>
      </w:r>
      <w:proofErr w:type="gramStart"/>
      <w:r w:rsidRPr="00627E14">
        <w:rPr>
          <w:b/>
          <w:bCs/>
          <w:caps/>
          <w:sz w:val="20"/>
          <w:szCs w:val="20"/>
        </w:rPr>
        <w:t>муниципальной  политики</w:t>
      </w:r>
      <w:proofErr w:type="gramEnd"/>
      <w:r w:rsidRPr="00627E14">
        <w:rPr>
          <w:b/>
          <w:bCs/>
          <w:caps/>
          <w:sz w:val="20"/>
          <w:szCs w:val="20"/>
        </w:rPr>
        <w:t xml:space="preserve">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14:paraId="1DF1CE2A" w14:textId="77777777" w:rsidR="00B95123" w:rsidRPr="00627E14" w:rsidRDefault="00B95123" w:rsidP="00B95123">
      <w:pPr>
        <w:ind w:firstLine="708"/>
        <w:rPr>
          <w:color w:val="00B0F0"/>
          <w:sz w:val="20"/>
          <w:szCs w:val="20"/>
        </w:rPr>
      </w:pPr>
    </w:p>
    <w:p w14:paraId="607EE285" w14:textId="77777777" w:rsidR="00B95123" w:rsidRPr="00627E14" w:rsidRDefault="00B95123" w:rsidP="00B95123">
      <w:pPr>
        <w:ind w:firstLine="709"/>
        <w:jc w:val="center"/>
        <w:rPr>
          <w:sz w:val="20"/>
          <w:szCs w:val="20"/>
        </w:rPr>
      </w:pPr>
      <w:r w:rsidRPr="00627E14">
        <w:rPr>
          <w:b/>
          <w:bCs/>
          <w:sz w:val="20"/>
          <w:szCs w:val="20"/>
        </w:rPr>
        <w:lastRenderedPageBreak/>
        <w:t xml:space="preserve">2.1. </w:t>
      </w:r>
      <w:r w:rsidRPr="00627E14">
        <w:rPr>
          <w:b/>
          <w:bCs/>
          <w:caps/>
          <w:sz w:val="20"/>
          <w:szCs w:val="20"/>
        </w:rPr>
        <w:t xml:space="preserve">Приоритеты </w:t>
      </w:r>
      <w:proofErr w:type="gramStart"/>
      <w:r w:rsidRPr="00627E14">
        <w:rPr>
          <w:b/>
          <w:bCs/>
          <w:caps/>
          <w:sz w:val="20"/>
          <w:szCs w:val="20"/>
        </w:rPr>
        <w:t>муниципальной  политики</w:t>
      </w:r>
      <w:proofErr w:type="gramEnd"/>
      <w:r w:rsidRPr="00627E14">
        <w:rPr>
          <w:b/>
          <w:bCs/>
          <w:caps/>
          <w:sz w:val="20"/>
          <w:szCs w:val="20"/>
        </w:rPr>
        <w:t xml:space="preserve"> в сфере реализации муниципальной программы</w:t>
      </w:r>
    </w:p>
    <w:p w14:paraId="7EC4EA2B" w14:textId="77777777" w:rsidR="00B95123" w:rsidRPr="00627E14" w:rsidRDefault="00B95123" w:rsidP="00B95123">
      <w:pPr>
        <w:shd w:val="clear" w:color="auto" w:fill="FFFFFF"/>
        <w:ind w:right="10" w:firstLine="720"/>
        <w:jc w:val="both"/>
        <w:rPr>
          <w:sz w:val="20"/>
          <w:szCs w:val="20"/>
        </w:rPr>
      </w:pPr>
      <w:r w:rsidRPr="00627E14">
        <w:rPr>
          <w:sz w:val="20"/>
          <w:szCs w:val="20"/>
        </w:rPr>
        <w:t>Сформированы следующие приоритеты муниципальной политики в сфере реализации Программы:</w:t>
      </w:r>
    </w:p>
    <w:p w14:paraId="63587C5D" w14:textId="77777777" w:rsidR="00B95123" w:rsidRPr="00627E14" w:rsidRDefault="00B95123" w:rsidP="00B95123">
      <w:pPr>
        <w:ind w:firstLine="708"/>
        <w:jc w:val="both"/>
        <w:rPr>
          <w:sz w:val="20"/>
          <w:szCs w:val="20"/>
        </w:rPr>
      </w:pPr>
      <w:r w:rsidRPr="00627E14">
        <w:rPr>
          <w:sz w:val="20"/>
          <w:szCs w:val="20"/>
        </w:rPr>
        <w:t>- основным стратегическим приоритетом политики в сфере управления муниципальными финансами и муниципального управления Воленского сельского поселения является эффективное использование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Воленском сельском поселении.</w:t>
      </w:r>
    </w:p>
    <w:p w14:paraId="54A7E8A8" w14:textId="77777777" w:rsidR="00B95123" w:rsidRPr="00627E14" w:rsidRDefault="00B95123" w:rsidP="00B95123">
      <w:pPr>
        <w:ind w:firstLine="708"/>
        <w:jc w:val="both"/>
        <w:rPr>
          <w:sz w:val="20"/>
          <w:szCs w:val="20"/>
        </w:rPr>
      </w:pPr>
      <w:r w:rsidRPr="00627E14">
        <w:rPr>
          <w:sz w:val="20"/>
          <w:szCs w:val="20"/>
        </w:rPr>
        <w:t>-  повышение качества управления муниципальными финансами.</w:t>
      </w:r>
    </w:p>
    <w:p w14:paraId="48954BF3" w14:textId="77777777" w:rsidR="00B95123" w:rsidRPr="00627E14" w:rsidRDefault="00B95123" w:rsidP="00B95123">
      <w:pPr>
        <w:ind w:firstLine="708"/>
        <w:jc w:val="both"/>
        <w:rPr>
          <w:sz w:val="20"/>
          <w:szCs w:val="20"/>
        </w:rPr>
      </w:pPr>
      <w:r w:rsidRPr="00627E14">
        <w:rPr>
          <w:sz w:val="20"/>
          <w:szCs w:val="20"/>
        </w:rPr>
        <w:t>- развитие внутреннего муниципального финансового контроля, осуществляемого в соответствии с Бюджетным кодексом Российской Федерации, а так же внутреннего финансового контроля, направленного на соблюдение внутренних стандартов и процедур составления и исполнения бюджета поселения по расходам, составления бюджетной отчетности и ведения бюджетного учета.</w:t>
      </w:r>
    </w:p>
    <w:p w14:paraId="228F77BB" w14:textId="77777777" w:rsidR="00B95123" w:rsidRPr="00627E14" w:rsidRDefault="00B95123" w:rsidP="00B95123">
      <w:pPr>
        <w:ind w:firstLine="708"/>
        <w:jc w:val="both"/>
        <w:rPr>
          <w:sz w:val="20"/>
          <w:szCs w:val="20"/>
        </w:rPr>
      </w:pPr>
      <w:r w:rsidRPr="00627E14">
        <w:rPr>
          <w:sz w:val="20"/>
          <w:szCs w:val="20"/>
        </w:rPr>
        <w:t>-  развитие информационной системы управления муниципальными финансами с учетом новых требований к составу и качеству информации о финансовой деятельности главных распорядителей бюджетных средств, а также к открытости информации о результатах их деятельности.</w:t>
      </w:r>
    </w:p>
    <w:p w14:paraId="74F0FB3A" w14:textId="77777777" w:rsidR="00B95123" w:rsidRPr="00627E14" w:rsidRDefault="00B95123" w:rsidP="00B95123">
      <w:pPr>
        <w:ind w:firstLine="708"/>
        <w:jc w:val="both"/>
        <w:rPr>
          <w:sz w:val="20"/>
          <w:szCs w:val="20"/>
        </w:rPr>
      </w:pPr>
      <w:r w:rsidRPr="00627E14">
        <w:rPr>
          <w:sz w:val="20"/>
          <w:szCs w:val="20"/>
        </w:rPr>
        <w:t>- обеспечение долгосрочной сбалансированности и устойчивости бюджетной системы Воленского сельского поселения.</w:t>
      </w:r>
    </w:p>
    <w:p w14:paraId="5BE2C60C" w14:textId="77777777" w:rsidR="00B95123" w:rsidRPr="00627E14" w:rsidRDefault="00B95123" w:rsidP="00B95123">
      <w:pPr>
        <w:ind w:firstLine="709"/>
        <w:jc w:val="center"/>
        <w:rPr>
          <w:sz w:val="20"/>
          <w:szCs w:val="20"/>
        </w:rPr>
      </w:pPr>
    </w:p>
    <w:p w14:paraId="25D49C71" w14:textId="77777777" w:rsidR="00B95123" w:rsidRPr="00627E14" w:rsidRDefault="00B95123" w:rsidP="00B95123">
      <w:pPr>
        <w:ind w:firstLine="709"/>
        <w:jc w:val="center"/>
        <w:rPr>
          <w:b/>
          <w:bCs/>
          <w:sz w:val="20"/>
          <w:szCs w:val="20"/>
        </w:rPr>
      </w:pPr>
      <w:r w:rsidRPr="00627E14">
        <w:rPr>
          <w:b/>
          <w:bCs/>
          <w:sz w:val="20"/>
          <w:szCs w:val="20"/>
        </w:rPr>
        <w:t xml:space="preserve">2.2. </w:t>
      </w:r>
      <w:r w:rsidRPr="00627E14">
        <w:rPr>
          <w:b/>
          <w:bCs/>
          <w:caps/>
          <w:sz w:val="20"/>
          <w:szCs w:val="20"/>
        </w:rPr>
        <w:t xml:space="preserve">цели, задачи и </w:t>
      </w:r>
      <w:proofErr w:type="gramStart"/>
      <w:r w:rsidRPr="00627E14">
        <w:rPr>
          <w:b/>
          <w:bCs/>
          <w:caps/>
          <w:sz w:val="20"/>
          <w:szCs w:val="20"/>
        </w:rPr>
        <w:t>показатели  (</w:t>
      </w:r>
      <w:proofErr w:type="gramEnd"/>
      <w:r w:rsidRPr="00627E14">
        <w:rPr>
          <w:b/>
          <w:bCs/>
          <w:caps/>
          <w:sz w:val="20"/>
          <w:szCs w:val="20"/>
        </w:rPr>
        <w:t>индикаторы) достижения целей и решения задач</w:t>
      </w:r>
    </w:p>
    <w:p w14:paraId="68826BF9" w14:textId="77777777" w:rsidR="00B95123" w:rsidRPr="00627E14" w:rsidRDefault="00B95123" w:rsidP="00B95123">
      <w:pPr>
        <w:ind w:firstLine="709"/>
        <w:jc w:val="both"/>
        <w:rPr>
          <w:sz w:val="20"/>
          <w:szCs w:val="20"/>
        </w:rPr>
      </w:pPr>
      <w:r w:rsidRPr="00627E14">
        <w:rPr>
          <w:sz w:val="20"/>
          <w:szCs w:val="20"/>
        </w:rPr>
        <w:t>В соответствии с приоритетами муниципальной политики определены цели и задачи в сфере реализации Программы.</w:t>
      </w:r>
    </w:p>
    <w:p w14:paraId="6E750FE3" w14:textId="77777777" w:rsidR="00B95123" w:rsidRPr="00627E14" w:rsidRDefault="00B95123" w:rsidP="00B95123">
      <w:pPr>
        <w:autoSpaceDE w:val="0"/>
        <w:autoSpaceDN w:val="0"/>
        <w:adjustRightInd w:val="0"/>
        <w:ind w:firstLine="709"/>
        <w:jc w:val="both"/>
        <w:rPr>
          <w:sz w:val="20"/>
          <w:szCs w:val="20"/>
        </w:rPr>
      </w:pPr>
      <w:r w:rsidRPr="00627E14">
        <w:rPr>
          <w:color w:val="000000"/>
          <w:kern w:val="2"/>
          <w:sz w:val="20"/>
          <w:szCs w:val="20"/>
        </w:rPr>
        <w:t>Основной целью муниципальной Программы является с</w:t>
      </w:r>
      <w:r w:rsidRPr="00627E14">
        <w:rPr>
          <w:sz w:val="20"/>
          <w:szCs w:val="20"/>
        </w:rPr>
        <w:t xml:space="preserve">оздание условий для </w:t>
      </w:r>
      <w:r w:rsidRPr="00627E14">
        <w:rPr>
          <w:spacing w:val="-5"/>
          <w:sz w:val="20"/>
          <w:szCs w:val="20"/>
        </w:rPr>
        <w:t xml:space="preserve">обеспечения долгосрочной сбалансированности и устойчивости бюджетной </w:t>
      </w:r>
      <w:r w:rsidRPr="00627E14">
        <w:rPr>
          <w:sz w:val="20"/>
          <w:szCs w:val="20"/>
        </w:rPr>
        <w:t>системы Воленского сельского поселения, повышения качества управления муниципальными финансами, эффективности деятельности органов местного самоуправления Воленского сельского поселения Новоусманского муниципального района, бюджетных учреждений  по выполнению муниципальных функций и обеспечению потребностей граждан и общества в муниципальных услугах, увеличению их доступности и качества, реализации долгосрочных приоритетов и целей социально-экономического развития поселения.</w:t>
      </w:r>
    </w:p>
    <w:p w14:paraId="1BEF6EE7" w14:textId="77777777" w:rsidR="00B95123" w:rsidRPr="00627E14" w:rsidRDefault="00B95123" w:rsidP="00B95123">
      <w:pPr>
        <w:autoSpaceDE w:val="0"/>
        <w:autoSpaceDN w:val="0"/>
        <w:adjustRightInd w:val="0"/>
        <w:ind w:firstLine="709"/>
        <w:jc w:val="both"/>
        <w:rPr>
          <w:color w:val="000000"/>
          <w:kern w:val="2"/>
          <w:sz w:val="20"/>
          <w:szCs w:val="20"/>
        </w:rPr>
      </w:pPr>
      <w:r w:rsidRPr="00627E14">
        <w:rPr>
          <w:color w:val="000000"/>
          <w:kern w:val="2"/>
          <w:sz w:val="20"/>
          <w:szCs w:val="20"/>
        </w:rPr>
        <w:t xml:space="preserve">Достижение цели муниципальной Программы будет осуществляться путем решения следующих задач: </w:t>
      </w:r>
    </w:p>
    <w:p w14:paraId="4B7E5C13" w14:textId="77777777" w:rsidR="00B95123" w:rsidRPr="00627E14" w:rsidRDefault="00B95123" w:rsidP="00B95123">
      <w:pPr>
        <w:pStyle w:val="aa"/>
        <w:snapToGrid w:val="0"/>
        <w:spacing w:line="228" w:lineRule="auto"/>
        <w:ind w:left="0" w:firstLine="708"/>
        <w:jc w:val="both"/>
        <w:rPr>
          <w:rFonts w:ascii="Times New Roman" w:hAnsi="Times New Roman" w:cs="Times New Roman"/>
          <w:sz w:val="20"/>
          <w:szCs w:val="20"/>
        </w:rPr>
      </w:pPr>
      <w:r w:rsidRPr="00627E14">
        <w:rPr>
          <w:rFonts w:ascii="Times New Roman" w:hAnsi="Times New Roman" w:cs="Times New Roman"/>
          <w:sz w:val="20"/>
          <w:szCs w:val="20"/>
        </w:rPr>
        <w:t>1. Создание условий для устойчивости местного бюджета, укрепления собственной доходной базы.</w:t>
      </w:r>
    </w:p>
    <w:p w14:paraId="499F1BAB" w14:textId="77777777" w:rsidR="00B95123" w:rsidRPr="00627E14" w:rsidRDefault="00B95123" w:rsidP="00B95123">
      <w:pPr>
        <w:pStyle w:val="aa"/>
        <w:snapToGrid w:val="0"/>
        <w:spacing w:line="228" w:lineRule="auto"/>
        <w:ind w:left="0" w:firstLine="708"/>
        <w:jc w:val="both"/>
        <w:rPr>
          <w:rFonts w:ascii="Times New Roman" w:hAnsi="Times New Roman" w:cs="Times New Roman"/>
          <w:sz w:val="20"/>
          <w:szCs w:val="20"/>
        </w:rPr>
      </w:pPr>
      <w:r w:rsidRPr="00627E14">
        <w:rPr>
          <w:rFonts w:ascii="Times New Roman" w:hAnsi="Times New Roman" w:cs="Times New Roman"/>
          <w:sz w:val="20"/>
          <w:szCs w:val="20"/>
        </w:rPr>
        <w:t>2. Создание условий для эффективного управления муниципальными финансами, повышения эффективности бюджетных расходов.</w:t>
      </w:r>
    </w:p>
    <w:p w14:paraId="77F555FF" w14:textId="77777777" w:rsidR="00B95123" w:rsidRPr="00627E14" w:rsidRDefault="00B95123" w:rsidP="00B95123">
      <w:pPr>
        <w:pStyle w:val="aa"/>
        <w:snapToGrid w:val="0"/>
        <w:spacing w:line="228" w:lineRule="auto"/>
        <w:ind w:left="0" w:firstLine="708"/>
        <w:jc w:val="both"/>
        <w:rPr>
          <w:rFonts w:ascii="Times New Roman" w:hAnsi="Times New Roman" w:cs="Times New Roman"/>
          <w:sz w:val="20"/>
          <w:szCs w:val="20"/>
        </w:rPr>
      </w:pPr>
      <w:r w:rsidRPr="00627E14">
        <w:rPr>
          <w:rFonts w:ascii="Times New Roman" w:hAnsi="Times New Roman" w:cs="Times New Roman"/>
          <w:sz w:val="20"/>
          <w:szCs w:val="20"/>
        </w:rPr>
        <w:t>3. Совершенствование муниципального внутреннего финансового контроля.</w:t>
      </w:r>
    </w:p>
    <w:p w14:paraId="19F1008A" w14:textId="77777777" w:rsidR="00B95123" w:rsidRPr="00627E14" w:rsidRDefault="00B95123" w:rsidP="00B95123">
      <w:pPr>
        <w:pStyle w:val="aa"/>
        <w:snapToGrid w:val="0"/>
        <w:spacing w:line="228" w:lineRule="auto"/>
        <w:ind w:left="0" w:firstLine="708"/>
        <w:jc w:val="both"/>
        <w:rPr>
          <w:rFonts w:ascii="Times New Roman" w:hAnsi="Times New Roman" w:cs="Times New Roman"/>
          <w:sz w:val="20"/>
          <w:szCs w:val="20"/>
        </w:rPr>
      </w:pPr>
      <w:r w:rsidRPr="00627E14">
        <w:rPr>
          <w:rFonts w:ascii="Times New Roman" w:hAnsi="Times New Roman" w:cs="Times New Roman"/>
          <w:sz w:val="20"/>
          <w:szCs w:val="20"/>
        </w:rPr>
        <w:t>4. Развитие информационной системы управления муниципальными финансами.</w:t>
      </w:r>
    </w:p>
    <w:p w14:paraId="4DAE6CFF" w14:textId="77777777" w:rsidR="00B95123" w:rsidRPr="00627E14" w:rsidRDefault="00B95123" w:rsidP="00B95123">
      <w:pPr>
        <w:tabs>
          <w:tab w:val="left" w:pos="1134"/>
        </w:tabs>
        <w:autoSpaceDE w:val="0"/>
        <w:autoSpaceDN w:val="0"/>
        <w:adjustRightInd w:val="0"/>
        <w:ind w:firstLine="709"/>
        <w:jc w:val="both"/>
        <w:rPr>
          <w:sz w:val="20"/>
          <w:szCs w:val="20"/>
        </w:rPr>
      </w:pPr>
      <w:r w:rsidRPr="00627E14">
        <w:rPr>
          <w:sz w:val="20"/>
          <w:szCs w:val="20"/>
        </w:rPr>
        <w:t xml:space="preserve">5. </w:t>
      </w:r>
      <w:r w:rsidRPr="00627E14">
        <w:rPr>
          <w:kern w:val="2"/>
          <w:sz w:val="20"/>
          <w:szCs w:val="20"/>
        </w:rPr>
        <w:t>Повышение качества предоставления муниципальных услуг, включая р</w:t>
      </w:r>
      <w:r w:rsidRPr="00627E14">
        <w:rPr>
          <w:sz w:val="20"/>
          <w:szCs w:val="20"/>
        </w:rPr>
        <w:t xml:space="preserve">азвитие системы межведомственного электронного взаимодействия. </w:t>
      </w:r>
    </w:p>
    <w:p w14:paraId="37985BB0" w14:textId="77777777" w:rsidR="00B95123" w:rsidRPr="00627E14" w:rsidRDefault="00B95123" w:rsidP="00B95123">
      <w:pPr>
        <w:tabs>
          <w:tab w:val="left" w:pos="1134"/>
        </w:tabs>
        <w:autoSpaceDE w:val="0"/>
        <w:autoSpaceDN w:val="0"/>
        <w:adjustRightInd w:val="0"/>
        <w:ind w:firstLine="709"/>
        <w:jc w:val="both"/>
        <w:rPr>
          <w:color w:val="000000"/>
          <w:kern w:val="2"/>
          <w:sz w:val="20"/>
          <w:szCs w:val="20"/>
        </w:rPr>
      </w:pPr>
      <w:r w:rsidRPr="00627E14">
        <w:rPr>
          <w:color w:val="000000"/>
          <w:kern w:val="2"/>
          <w:sz w:val="20"/>
          <w:szCs w:val="20"/>
        </w:rPr>
        <w:t>Муниципальная Программа имеет следующие целевые показатели (индикаторы):</w:t>
      </w:r>
    </w:p>
    <w:p w14:paraId="6B023BBD" w14:textId="77777777" w:rsidR="00B95123" w:rsidRPr="00627E14" w:rsidRDefault="00B95123" w:rsidP="00B95123">
      <w:pPr>
        <w:ind w:firstLine="708"/>
        <w:jc w:val="both"/>
        <w:rPr>
          <w:sz w:val="20"/>
          <w:szCs w:val="20"/>
        </w:rPr>
      </w:pPr>
      <w:r w:rsidRPr="00627E14">
        <w:rPr>
          <w:sz w:val="20"/>
          <w:szCs w:val="20"/>
        </w:rPr>
        <w:t>1. Доля налоговых и неналоговых доходов местного бюджета в общем объеме доходов бюджета муниципального образования (без учета безвозмездных поступлений, имеющих целевой характер) не менее 30 %.</w:t>
      </w:r>
    </w:p>
    <w:p w14:paraId="4FBAA278" w14:textId="77777777" w:rsidR="00B95123" w:rsidRPr="00627E14" w:rsidRDefault="00B95123" w:rsidP="00B95123">
      <w:pPr>
        <w:ind w:firstLine="708"/>
        <w:jc w:val="both"/>
        <w:rPr>
          <w:sz w:val="20"/>
          <w:szCs w:val="20"/>
        </w:rPr>
      </w:pPr>
      <w:r w:rsidRPr="00627E14">
        <w:rPr>
          <w:sz w:val="20"/>
          <w:szCs w:val="20"/>
        </w:rPr>
        <w:t>2. Доля расходов бюджета Воленского сельского поселения, формируемых в рамках муниципальных программ – 100%.</w:t>
      </w:r>
    </w:p>
    <w:p w14:paraId="45F7A325" w14:textId="77777777" w:rsidR="00B95123" w:rsidRPr="00627E14" w:rsidRDefault="00B95123" w:rsidP="00B95123">
      <w:pPr>
        <w:ind w:firstLine="708"/>
        <w:jc w:val="both"/>
        <w:rPr>
          <w:b/>
          <w:bCs/>
          <w:color w:val="FF0000"/>
          <w:sz w:val="20"/>
          <w:szCs w:val="20"/>
        </w:rPr>
      </w:pPr>
      <w:r w:rsidRPr="00627E14">
        <w:rPr>
          <w:sz w:val="20"/>
          <w:szCs w:val="20"/>
        </w:rPr>
        <w:t>3. Удельный вес недоимки по земельному налогу на 1 января года, следующего за отчетным по состоянию на 31.12.2028г. - 5%.</w:t>
      </w:r>
    </w:p>
    <w:p w14:paraId="483A9C35" w14:textId="77777777" w:rsidR="00B95123" w:rsidRPr="00627E14" w:rsidRDefault="00B95123" w:rsidP="00B95123">
      <w:pPr>
        <w:ind w:firstLine="708"/>
        <w:jc w:val="both"/>
        <w:rPr>
          <w:b/>
          <w:bCs/>
          <w:color w:val="FF0000"/>
          <w:sz w:val="20"/>
          <w:szCs w:val="20"/>
        </w:rPr>
      </w:pPr>
      <w:r w:rsidRPr="00627E14">
        <w:rPr>
          <w:sz w:val="20"/>
          <w:szCs w:val="20"/>
        </w:rPr>
        <w:t>4. Удельный вес недоимки по налогу на имущество физических лиц на 1 января года, следующего за отчетным по состоянию на 31.12.2028-     5 %.</w:t>
      </w:r>
      <w:r w:rsidRPr="00627E14">
        <w:rPr>
          <w:b/>
          <w:bCs/>
          <w:color w:val="FF0000"/>
          <w:sz w:val="20"/>
          <w:szCs w:val="20"/>
        </w:rPr>
        <w:t xml:space="preserve"> </w:t>
      </w:r>
    </w:p>
    <w:p w14:paraId="0B8767F6" w14:textId="77777777" w:rsidR="00B95123" w:rsidRPr="00627E14" w:rsidRDefault="00B95123" w:rsidP="00B95123">
      <w:pPr>
        <w:ind w:firstLine="709"/>
        <w:jc w:val="both"/>
        <w:rPr>
          <w:kern w:val="2"/>
          <w:sz w:val="20"/>
          <w:szCs w:val="20"/>
        </w:rPr>
      </w:pPr>
      <w:r w:rsidRPr="00627E14">
        <w:rPr>
          <w:sz w:val="20"/>
          <w:szCs w:val="20"/>
        </w:rPr>
        <w:t xml:space="preserve">Достижение целевых значений показателей (индикаторов) Программы обеспечивается </w:t>
      </w:r>
      <w:r w:rsidRPr="00627E14">
        <w:rPr>
          <w:kern w:val="2"/>
          <w:sz w:val="20"/>
          <w:szCs w:val="20"/>
        </w:rPr>
        <w:t xml:space="preserve">за счет исполнения расходных обязательств Воленского сельского поселения при сохранении долгосрочной сбалансированности и устойчивости бюджета Воленского сельского поселения, с созданием механизмов и условий для оценки эффективности бюджетных расходов. </w:t>
      </w:r>
      <w:r w:rsidRPr="00627E14">
        <w:rPr>
          <w:spacing w:val="-1"/>
          <w:sz w:val="20"/>
          <w:szCs w:val="20"/>
        </w:rPr>
        <w:t xml:space="preserve">В случае отклонения фактических показателей социально-экономического развития поселения </w:t>
      </w:r>
      <w:r w:rsidRPr="00627E14">
        <w:rPr>
          <w:sz w:val="20"/>
          <w:szCs w:val="20"/>
        </w:rPr>
        <w:t>от прогнозируемых, целевые значения показателей подлежат соответствующей корректировке.</w:t>
      </w:r>
    </w:p>
    <w:p w14:paraId="64ABFF83" w14:textId="77777777" w:rsidR="00B95123" w:rsidRPr="00627E14" w:rsidRDefault="00B95123" w:rsidP="00B95123">
      <w:pPr>
        <w:tabs>
          <w:tab w:val="left" w:pos="1134"/>
        </w:tabs>
        <w:autoSpaceDE w:val="0"/>
        <w:autoSpaceDN w:val="0"/>
        <w:adjustRightInd w:val="0"/>
        <w:ind w:firstLine="709"/>
        <w:jc w:val="both"/>
        <w:rPr>
          <w:kern w:val="2"/>
          <w:sz w:val="20"/>
          <w:szCs w:val="20"/>
        </w:rPr>
      </w:pPr>
      <w:r w:rsidRPr="00627E14">
        <w:rPr>
          <w:kern w:val="2"/>
          <w:sz w:val="20"/>
          <w:szCs w:val="20"/>
        </w:rPr>
        <w:t>Методика расчета показателей (индикаторов) муниципальной программы:</w:t>
      </w:r>
    </w:p>
    <w:p w14:paraId="357638CE" w14:textId="77777777" w:rsidR="00B95123" w:rsidRPr="00627E14" w:rsidRDefault="00B95123" w:rsidP="00B95123">
      <w:pPr>
        <w:tabs>
          <w:tab w:val="left" w:pos="1134"/>
        </w:tabs>
        <w:autoSpaceDE w:val="0"/>
        <w:autoSpaceDN w:val="0"/>
        <w:adjustRightInd w:val="0"/>
        <w:ind w:firstLine="709"/>
        <w:jc w:val="both"/>
        <w:rPr>
          <w:kern w:val="2"/>
          <w:sz w:val="20"/>
          <w:szCs w:val="20"/>
        </w:rPr>
      </w:pPr>
    </w:p>
    <w:tbl>
      <w:tblPr>
        <w:tblW w:w="97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2268"/>
        <w:gridCol w:w="992"/>
        <w:gridCol w:w="5980"/>
      </w:tblGrid>
      <w:tr w:rsidR="00B95123" w:rsidRPr="00627E14" w14:paraId="436EE7FC" w14:textId="77777777" w:rsidTr="00B95123">
        <w:tc>
          <w:tcPr>
            <w:tcW w:w="534" w:type="dxa"/>
          </w:tcPr>
          <w:p w14:paraId="136E061D" w14:textId="77777777" w:rsidR="00B95123" w:rsidRPr="00627E14" w:rsidRDefault="00B95123" w:rsidP="00B95123">
            <w:pPr>
              <w:suppressAutoHyphens w:val="0"/>
              <w:jc w:val="center"/>
              <w:rPr>
                <w:b/>
                <w:bCs/>
                <w:sz w:val="20"/>
                <w:szCs w:val="20"/>
                <w:lang w:eastAsia="ru-RU"/>
              </w:rPr>
            </w:pPr>
            <w:r w:rsidRPr="00627E14">
              <w:rPr>
                <w:b/>
                <w:bCs/>
                <w:sz w:val="20"/>
                <w:szCs w:val="20"/>
                <w:lang w:eastAsia="ru-RU"/>
              </w:rPr>
              <w:t>№ п/п</w:t>
            </w:r>
          </w:p>
        </w:tc>
        <w:tc>
          <w:tcPr>
            <w:tcW w:w="2268" w:type="dxa"/>
          </w:tcPr>
          <w:p w14:paraId="7EED40C0" w14:textId="77777777" w:rsidR="00B95123" w:rsidRPr="00627E14" w:rsidRDefault="00B95123" w:rsidP="00B95123">
            <w:pPr>
              <w:suppressAutoHyphens w:val="0"/>
              <w:jc w:val="center"/>
              <w:rPr>
                <w:b/>
                <w:bCs/>
                <w:sz w:val="20"/>
                <w:szCs w:val="20"/>
                <w:lang w:eastAsia="ru-RU"/>
              </w:rPr>
            </w:pPr>
            <w:r w:rsidRPr="00627E14">
              <w:rPr>
                <w:b/>
                <w:bCs/>
                <w:sz w:val="20"/>
                <w:szCs w:val="20"/>
                <w:lang w:eastAsia="ru-RU"/>
              </w:rPr>
              <w:t>Наименование показателя</w:t>
            </w:r>
          </w:p>
        </w:tc>
        <w:tc>
          <w:tcPr>
            <w:tcW w:w="992" w:type="dxa"/>
          </w:tcPr>
          <w:p w14:paraId="6EDA0B1F" w14:textId="77777777" w:rsidR="00B95123" w:rsidRPr="00627E14" w:rsidRDefault="00B95123" w:rsidP="00B95123">
            <w:pPr>
              <w:suppressAutoHyphens w:val="0"/>
              <w:jc w:val="center"/>
              <w:rPr>
                <w:b/>
                <w:bCs/>
                <w:sz w:val="20"/>
                <w:szCs w:val="20"/>
                <w:lang w:eastAsia="ru-RU"/>
              </w:rPr>
            </w:pPr>
            <w:r w:rsidRPr="00627E14">
              <w:rPr>
                <w:b/>
                <w:bCs/>
                <w:sz w:val="20"/>
                <w:szCs w:val="20"/>
                <w:lang w:eastAsia="ru-RU"/>
              </w:rPr>
              <w:t>Единица измерения</w:t>
            </w:r>
          </w:p>
        </w:tc>
        <w:tc>
          <w:tcPr>
            <w:tcW w:w="5980" w:type="dxa"/>
          </w:tcPr>
          <w:p w14:paraId="3DE98A64" w14:textId="77777777" w:rsidR="00B95123" w:rsidRPr="00627E14" w:rsidRDefault="00B95123" w:rsidP="00B95123">
            <w:pPr>
              <w:suppressAutoHyphens w:val="0"/>
              <w:jc w:val="center"/>
              <w:rPr>
                <w:b/>
                <w:bCs/>
                <w:sz w:val="20"/>
                <w:szCs w:val="20"/>
                <w:lang w:eastAsia="ru-RU"/>
              </w:rPr>
            </w:pPr>
            <w:r w:rsidRPr="00627E14">
              <w:rPr>
                <w:b/>
                <w:bCs/>
                <w:sz w:val="20"/>
                <w:szCs w:val="20"/>
                <w:lang w:eastAsia="ru-RU"/>
              </w:rPr>
              <w:t>Методика формирования показателей</w:t>
            </w:r>
          </w:p>
        </w:tc>
      </w:tr>
      <w:tr w:rsidR="00B95123" w:rsidRPr="00627E14" w14:paraId="6FF4CA1E" w14:textId="77777777" w:rsidTr="00B95123">
        <w:tc>
          <w:tcPr>
            <w:tcW w:w="534" w:type="dxa"/>
          </w:tcPr>
          <w:p w14:paraId="10C6773B" w14:textId="77777777" w:rsidR="00B95123" w:rsidRPr="00627E14" w:rsidRDefault="00B95123" w:rsidP="00B95123">
            <w:pPr>
              <w:suppressAutoHyphens w:val="0"/>
              <w:rPr>
                <w:sz w:val="20"/>
                <w:szCs w:val="20"/>
                <w:lang w:eastAsia="ru-RU"/>
              </w:rPr>
            </w:pPr>
            <w:r w:rsidRPr="00627E14">
              <w:rPr>
                <w:sz w:val="20"/>
                <w:szCs w:val="20"/>
                <w:lang w:eastAsia="ru-RU"/>
              </w:rPr>
              <w:t>1.</w:t>
            </w:r>
          </w:p>
        </w:tc>
        <w:tc>
          <w:tcPr>
            <w:tcW w:w="2268" w:type="dxa"/>
          </w:tcPr>
          <w:p w14:paraId="28D8CD41" w14:textId="77777777" w:rsidR="00B95123" w:rsidRPr="00627E14" w:rsidRDefault="00B95123" w:rsidP="00B95123">
            <w:pPr>
              <w:suppressAutoHyphens w:val="0"/>
              <w:rPr>
                <w:sz w:val="20"/>
                <w:szCs w:val="20"/>
                <w:lang w:eastAsia="ru-RU"/>
              </w:rPr>
            </w:pPr>
            <w:r w:rsidRPr="00627E14">
              <w:rPr>
                <w:sz w:val="20"/>
                <w:szCs w:val="20"/>
                <w:lang w:eastAsia="ru-RU"/>
              </w:rPr>
              <w:t xml:space="preserve">Доля налоговых и неналоговых доходов местного бюджета в общем объеме доходов бюджета муниципального образования (без учета безвозмездных </w:t>
            </w:r>
            <w:r w:rsidRPr="00627E14">
              <w:rPr>
                <w:sz w:val="20"/>
                <w:szCs w:val="20"/>
                <w:lang w:eastAsia="ru-RU"/>
              </w:rPr>
              <w:lastRenderedPageBreak/>
              <w:t>поступлений, имеющих целевой характер)</w:t>
            </w:r>
          </w:p>
        </w:tc>
        <w:tc>
          <w:tcPr>
            <w:tcW w:w="992" w:type="dxa"/>
          </w:tcPr>
          <w:p w14:paraId="204700A5" w14:textId="77777777" w:rsidR="00B95123" w:rsidRPr="00627E14" w:rsidRDefault="00B95123" w:rsidP="00B95123">
            <w:pPr>
              <w:suppressAutoHyphens w:val="0"/>
              <w:jc w:val="center"/>
              <w:rPr>
                <w:sz w:val="20"/>
                <w:szCs w:val="20"/>
                <w:lang w:eastAsia="ru-RU"/>
              </w:rPr>
            </w:pPr>
            <w:r w:rsidRPr="00627E14">
              <w:rPr>
                <w:sz w:val="20"/>
                <w:szCs w:val="20"/>
                <w:lang w:eastAsia="ru-RU"/>
              </w:rPr>
              <w:lastRenderedPageBreak/>
              <w:t>%</w:t>
            </w:r>
          </w:p>
        </w:tc>
        <w:tc>
          <w:tcPr>
            <w:tcW w:w="5980" w:type="dxa"/>
            <w:tcBorders>
              <w:top w:val="single" w:sz="4" w:space="0" w:color="auto"/>
            </w:tcBorders>
          </w:tcPr>
          <w:p w14:paraId="5EF07F19" w14:textId="77777777" w:rsidR="00B95123" w:rsidRPr="00627E14" w:rsidRDefault="00B95123" w:rsidP="00B95123">
            <w:pPr>
              <w:suppressAutoHyphens w:val="0"/>
              <w:rPr>
                <w:sz w:val="20"/>
                <w:szCs w:val="20"/>
                <w:lang w:eastAsia="ru-RU"/>
              </w:rPr>
            </w:pPr>
            <w:r w:rsidRPr="00627E14">
              <w:rPr>
                <w:sz w:val="20"/>
                <w:szCs w:val="20"/>
                <w:lang w:eastAsia="ru-RU"/>
              </w:rPr>
              <w:t xml:space="preserve"> Значение показателя рассчитывается для бюджета поселения по следующей формуле:</w:t>
            </w:r>
          </w:p>
          <w:p w14:paraId="4B48D506" w14:textId="77777777" w:rsidR="00B95123" w:rsidRPr="00627E14" w:rsidRDefault="00B95123" w:rsidP="00B95123">
            <w:pPr>
              <w:suppressAutoHyphens w:val="0"/>
              <w:rPr>
                <w:sz w:val="20"/>
                <w:szCs w:val="20"/>
                <w:lang w:eastAsia="ru-RU"/>
              </w:rPr>
            </w:pPr>
            <w:r w:rsidRPr="00627E14">
              <w:rPr>
                <w:sz w:val="20"/>
                <w:szCs w:val="20"/>
                <w:lang w:val="en-US" w:eastAsia="ru-RU"/>
              </w:rPr>
              <w:t>D</w:t>
            </w:r>
            <w:r w:rsidRPr="00627E14">
              <w:rPr>
                <w:sz w:val="20"/>
                <w:szCs w:val="20"/>
                <w:lang w:eastAsia="ru-RU"/>
              </w:rPr>
              <w:t xml:space="preserve"> </w:t>
            </w:r>
            <w:r w:rsidRPr="00627E14">
              <w:rPr>
                <w:b/>
                <w:bCs/>
                <w:sz w:val="20"/>
                <w:szCs w:val="20"/>
                <w:lang w:eastAsia="ru-RU"/>
              </w:rPr>
              <w:t xml:space="preserve">=   </w:t>
            </w:r>
            <w:r w:rsidRPr="00627E14">
              <w:rPr>
                <w:b/>
                <w:bCs/>
                <w:position w:val="-30"/>
                <w:sz w:val="20"/>
                <w:szCs w:val="20"/>
                <w:lang w:val="en-US" w:eastAsia="ru-RU"/>
              </w:rPr>
              <w:object w:dxaOrig="3200" w:dyaOrig="700" w14:anchorId="7FD27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36pt" o:ole="">
                  <v:imagedata r:id="rId23" o:title=""/>
                </v:shape>
                <o:OLEObject Type="Embed" ProgID="Equation.3" ShapeID="_x0000_i1025" DrawAspect="Content" ObjectID="_1831882632" r:id="rId24"/>
              </w:object>
            </w:r>
            <w:r w:rsidRPr="00627E14">
              <w:rPr>
                <w:sz w:val="20"/>
                <w:szCs w:val="20"/>
                <w:lang w:eastAsia="ru-RU"/>
              </w:rPr>
              <w:t xml:space="preserve"> где</w:t>
            </w:r>
          </w:p>
          <w:p w14:paraId="44211315" w14:textId="77777777" w:rsidR="00B95123" w:rsidRPr="00627E14" w:rsidRDefault="00B95123" w:rsidP="00B95123">
            <w:pPr>
              <w:suppressAutoHyphens w:val="0"/>
              <w:rPr>
                <w:sz w:val="20"/>
                <w:szCs w:val="20"/>
                <w:lang w:eastAsia="ru-RU"/>
              </w:rPr>
            </w:pPr>
            <w:r w:rsidRPr="00627E14">
              <w:rPr>
                <w:b/>
                <w:bCs/>
                <w:sz w:val="20"/>
                <w:szCs w:val="20"/>
                <w:lang w:val="en-US" w:eastAsia="ru-RU"/>
              </w:rPr>
              <w:t>D</w:t>
            </w:r>
            <w:r w:rsidRPr="00627E14">
              <w:rPr>
                <w:sz w:val="20"/>
                <w:szCs w:val="20"/>
                <w:lang w:eastAsia="ru-RU"/>
              </w:rPr>
              <w:t xml:space="preserve"> – доля налоговых и неналоговых </w:t>
            </w:r>
            <w:proofErr w:type="gramStart"/>
            <w:r w:rsidRPr="00627E14">
              <w:rPr>
                <w:sz w:val="20"/>
                <w:szCs w:val="20"/>
                <w:lang w:eastAsia="ru-RU"/>
              </w:rPr>
              <w:t>доходов  бюджета</w:t>
            </w:r>
            <w:proofErr w:type="gramEnd"/>
            <w:r w:rsidRPr="00627E14">
              <w:rPr>
                <w:sz w:val="20"/>
                <w:szCs w:val="20"/>
                <w:lang w:eastAsia="ru-RU"/>
              </w:rPr>
              <w:t xml:space="preserve"> поселения  в общем объеме доходов бюджета поселения (без учета безвозмездных поступлений, имеющих целевой характер);</w:t>
            </w:r>
          </w:p>
          <w:p w14:paraId="43E5E68B" w14:textId="77777777" w:rsidR="00B95123" w:rsidRPr="00627E14" w:rsidRDefault="00B95123" w:rsidP="00B95123">
            <w:pPr>
              <w:suppressAutoHyphens w:val="0"/>
              <w:rPr>
                <w:sz w:val="20"/>
                <w:szCs w:val="20"/>
                <w:lang w:eastAsia="ru-RU"/>
              </w:rPr>
            </w:pPr>
            <w:proofErr w:type="spellStart"/>
            <w:r w:rsidRPr="00627E14">
              <w:rPr>
                <w:b/>
                <w:bCs/>
                <w:sz w:val="20"/>
                <w:szCs w:val="20"/>
                <w:lang w:eastAsia="ru-RU"/>
              </w:rPr>
              <w:lastRenderedPageBreak/>
              <w:t>Дн</w:t>
            </w:r>
            <w:proofErr w:type="spellEnd"/>
            <w:r w:rsidRPr="00627E14">
              <w:rPr>
                <w:i/>
                <w:iCs/>
                <w:sz w:val="20"/>
                <w:szCs w:val="20"/>
                <w:lang w:eastAsia="ru-RU"/>
              </w:rPr>
              <w:t xml:space="preserve"> </w:t>
            </w:r>
            <w:r w:rsidRPr="00627E14">
              <w:rPr>
                <w:sz w:val="20"/>
                <w:szCs w:val="20"/>
                <w:lang w:eastAsia="ru-RU"/>
              </w:rPr>
              <w:t>– налоговые и неналоговые доходы поселения, тыс. рублей;</w:t>
            </w:r>
          </w:p>
          <w:p w14:paraId="65CA3B22" w14:textId="77777777" w:rsidR="00B95123" w:rsidRPr="00627E14" w:rsidRDefault="00B95123" w:rsidP="00B95123">
            <w:pPr>
              <w:suppressAutoHyphens w:val="0"/>
              <w:rPr>
                <w:sz w:val="20"/>
                <w:szCs w:val="20"/>
                <w:lang w:eastAsia="ru-RU"/>
              </w:rPr>
            </w:pPr>
            <w:r w:rsidRPr="00627E14">
              <w:rPr>
                <w:b/>
                <w:bCs/>
                <w:sz w:val="20"/>
                <w:szCs w:val="20"/>
                <w:lang w:eastAsia="ru-RU"/>
              </w:rPr>
              <w:t>Д</w:t>
            </w:r>
            <w:r w:rsidRPr="00627E14">
              <w:rPr>
                <w:sz w:val="20"/>
                <w:szCs w:val="20"/>
                <w:lang w:eastAsia="ru-RU"/>
              </w:rPr>
              <w:t xml:space="preserve"> – общий объем доходов, тыс. рублей;</w:t>
            </w:r>
          </w:p>
          <w:p w14:paraId="1A4B82FC" w14:textId="77777777" w:rsidR="00B95123" w:rsidRPr="00627E14" w:rsidRDefault="00B95123" w:rsidP="00B95123">
            <w:pPr>
              <w:suppressAutoHyphens w:val="0"/>
              <w:rPr>
                <w:sz w:val="20"/>
                <w:szCs w:val="20"/>
                <w:lang w:eastAsia="ru-RU"/>
              </w:rPr>
            </w:pPr>
            <w:proofErr w:type="spellStart"/>
            <w:r w:rsidRPr="00627E14">
              <w:rPr>
                <w:b/>
                <w:bCs/>
                <w:sz w:val="20"/>
                <w:szCs w:val="20"/>
                <w:lang w:eastAsia="ru-RU"/>
              </w:rPr>
              <w:t>Св</w:t>
            </w:r>
            <w:proofErr w:type="spellEnd"/>
            <w:r w:rsidRPr="00627E14">
              <w:rPr>
                <w:b/>
                <w:bCs/>
                <w:sz w:val="20"/>
                <w:szCs w:val="20"/>
                <w:lang w:eastAsia="ru-RU"/>
              </w:rPr>
              <w:t xml:space="preserve"> </w:t>
            </w:r>
            <w:r w:rsidRPr="00627E14">
              <w:rPr>
                <w:sz w:val="20"/>
                <w:szCs w:val="20"/>
                <w:lang w:eastAsia="ru-RU"/>
              </w:rPr>
              <w:t>– общий объем субвенций бюджету поселения, тыс. рублей;</w:t>
            </w:r>
          </w:p>
          <w:p w14:paraId="5DECCC25" w14:textId="77777777" w:rsidR="00B95123" w:rsidRPr="00627E14" w:rsidRDefault="00B95123" w:rsidP="00B95123">
            <w:pPr>
              <w:suppressAutoHyphens w:val="0"/>
              <w:rPr>
                <w:sz w:val="20"/>
                <w:szCs w:val="20"/>
                <w:lang w:eastAsia="ru-RU"/>
              </w:rPr>
            </w:pPr>
            <w:r w:rsidRPr="00627E14">
              <w:rPr>
                <w:b/>
                <w:bCs/>
                <w:sz w:val="20"/>
                <w:szCs w:val="20"/>
                <w:lang w:eastAsia="ru-RU"/>
              </w:rPr>
              <w:t>Сс</w:t>
            </w:r>
            <w:r w:rsidRPr="00627E14">
              <w:rPr>
                <w:sz w:val="20"/>
                <w:szCs w:val="20"/>
                <w:lang w:eastAsia="ru-RU"/>
              </w:rPr>
              <w:t xml:space="preserve"> – общий объем субсидий бюджету, тыс. рублей;</w:t>
            </w:r>
          </w:p>
          <w:p w14:paraId="60609609" w14:textId="77777777" w:rsidR="00B95123" w:rsidRPr="00627E14" w:rsidRDefault="00B95123" w:rsidP="00B95123">
            <w:pPr>
              <w:suppressAutoHyphens w:val="0"/>
              <w:rPr>
                <w:sz w:val="20"/>
                <w:szCs w:val="20"/>
                <w:lang w:eastAsia="ru-RU"/>
              </w:rPr>
            </w:pPr>
            <w:r w:rsidRPr="00627E14">
              <w:rPr>
                <w:b/>
                <w:bCs/>
                <w:sz w:val="20"/>
                <w:szCs w:val="20"/>
                <w:lang w:eastAsia="ru-RU"/>
              </w:rPr>
              <w:t>И</w:t>
            </w:r>
            <w:r w:rsidRPr="00627E14">
              <w:rPr>
                <w:sz w:val="20"/>
                <w:szCs w:val="20"/>
                <w:lang w:eastAsia="ru-RU"/>
              </w:rPr>
              <w:t xml:space="preserve"> – общий объем иных межбюджетных трансфертов бюджету поселения, имеющих целевой характер, тыс. рублей;</w:t>
            </w:r>
          </w:p>
          <w:p w14:paraId="7468B500" w14:textId="77777777" w:rsidR="00B95123" w:rsidRPr="00627E14" w:rsidRDefault="00B95123" w:rsidP="00B95123">
            <w:pPr>
              <w:suppressAutoHyphens w:val="0"/>
              <w:rPr>
                <w:sz w:val="20"/>
                <w:szCs w:val="20"/>
                <w:lang w:eastAsia="ru-RU"/>
              </w:rPr>
            </w:pPr>
            <w:proofErr w:type="spellStart"/>
            <w:r w:rsidRPr="00627E14">
              <w:rPr>
                <w:b/>
                <w:bCs/>
                <w:sz w:val="20"/>
                <w:szCs w:val="20"/>
                <w:lang w:eastAsia="ru-RU"/>
              </w:rPr>
              <w:t>Спг</w:t>
            </w:r>
            <w:proofErr w:type="spellEnd"/>
            <w:r w:rsidRPr="00627E14">
              <w:rPr>
                <w:sz w:val="20"/>
                <w:szCs w:val="20"/>
                <w:lang w:eastAsia="ru-RU"/>
              </w:rPr>
              <w:t xml:space="preserve"> – дотации по обеспечению сбалансированности бюджету поселения по отдельным поручениям главы администрации муниципального района, тыс. рублей. </w:t>
            </w:r>
          </w:p>
        </w:tc>
      </w:tr>
      <w:tr w:rsidR="00B95123" w:rsidRPr="00627E14" w14:paraId="08CF7A0E" w14:textId="77777777" w:rsidTr="00B95123">
        <w:tc>
          <w:tcPr>
            <w:tcW w:w="534" w:type="dxa"/>
          </w:tcPr>
          <w:p w14:paraId="1CFACA53" w14:textId="77777777" w:rsidR="00B95123" w:rsidRPr="00627E14" w:rsidRDefault="00B95123" w:rsidP="00B95123">
            <w:pPr>
              <w:suppressAutoHyphens w:val="0"/>
              <w:jc w:val="center"/>
              <w:rPr>
                <w:sz w:val="20"/>
                <w:szCs w:val="20"/>
                <w:lang w:eastAsia="ru-RU"/>
              </w:rPr>
            </w:pPr>
            <w:r w:rsidRPr="00627E14">
              <w:rPr>
                <w:sz w:val="20"/>
                <w:szCs w:val="20"/>
                <w:lang w:eastAsia="ru-RU"/>
              </w:rPr>
              <w:lastRenderedPageBreak/>
              <w:t>2</w:t>
            </w:r>
          </w:p>
        </w:tc>
        <w:tc>
          <w:tcPr>
            <w:tcW w:w="2268" w:type="dxa"/>
          </w:tcPr>
          <w:p w14:paraId="5C309B81" w14:textId="77777777" w:rsidR="00B95123" w:rsidRPr="00627E14" w:rsidRDefault="00B95123" w:rsidP="00B95123">
            <w:pPr>
              <w:suppressAutoHyphens w:val="0"/>
              <w:rPr>
                <w:sz w:val="20"/>
                <w:szCs w:val="20"/>
                <w:lang w:eastAsia="ru-RU"/>
              </w:rPr>
            </w:pPr>
            <w:r w:rsidRPr="00627E14">
              <w:rPr>
                <w:sz w:val="20"/>
                <w:szCs w:val="20"/>
                <w:lang w:eastAsia="ru-RU"/>
              </w:rPr>
              <w:t>Доля расходов бюджета, формируемых в рамках муниципальных Программ</w:t>
            </w:r>
          </w:p>
        </w:tc>
        <w:tc>
          <w:tcPr>
            <w:tcW w:w="992" w:type="dxa"/>
          </w:tcPr>
          <w:p w14:paraId="4FCA9D65" w14:textId="77777777" w:rsidR="00B95123" w:rsidRPr="00627E14" w:rsidRDefault="00B95123" w:rsidP="00B95123">
            <w:pPr>
              <w:suppressAutoHyphens w:val="0"/>
              <w:jc w:val="center"/>
              <w:rPr>
                <w:sz w:val="20"/>
                <w:szCs w:val="20"/>
                <w:lang w:eastAsia="ru-RU"/>
              </w:rPr>
            </w:pPr>
            <w:r w:rsidRPr="00627E14">
              <w:rPr>
                <w:sz w:val="20"/>
                <w:szCs w:val="20"/>
                <w:lang w:eastAsia="ru-RU"/>
              </w:rPr>
              <w:t>%</w:t>
            </w:r>
          </w:p>
        </w:tc>
        <w:tc>
          <w:tcPr>
            <w:tcW w:w="5980" w:type="dxa"/>
          </w:tcPr>
          <w:p w14:paraId="2B051D5C" w14:textId="77777777" w:rsidR="00B95123" w:rsidRPr="00627E14" w:rsidRDefault="00B95123" w:rsidP="00B95123">
            <w:pPr>
              <w:suppressAutoHyphens w:val="0"/>
              <w:jc w:val="both"/>
              <w:rPr>
                <w:i/>
                <w:iCs/>
                <w:sz w:val="20"/>
                <w:szCs w:val="20"/>
                <w:lang w:eastAsia="ru-RU"/>
              </w:rPr>
            </w:pPr>
            <w:r w:rsidRPr="00627E14">
              <w:rPr>
                <w:i/>
                <w:iCs/>
                <w:sz w:val="20"/>
                <w:szCs w:val="20"/>
                <w:lang w:eastAsia="ru-RU"/>
              </w:rPr>
              <w:t>Расчет показателя:</w:t>
            </w:r>
          </w:p>
          <w:p w14:paraId="7E441AF3" w14:textId="77777777" w:rsidR="00B95123" w:rsidRPr="00627E14" w:rsidRDefault="00B95123" w:rsidP="00B95123">
            <w:pPr>
              <w:pStyle w:val="ConsPlusCell"/>
              <w:jc w:val="both"/>
              <w:rPr>
                <w:rFonts w:ascii="Times New Roman" w:hAnsi="Times New Roman" w:cs="Times New Roman"/>
                <w:color w:val="0D0D0D"/>
              </w:rPr>
            </w:pPr>
            <w:r w:rsidRPr="00627E14">
              <w:rPr>
                <w:rFonts w:ascii="Times New Roman" w:hAnsi="Times New Roman" w:cs="Times New Roman"/>
                <w:color w:val="0D0D0D"/>
              </w:rPr>
              <w:t>Д=∑</w:t>
            </w:r>
            <w:proofErr w:type="spellStart"/>
            <w:r w:rsidRPr="00627E14">
              <w:rPr>
                <w:rFonts w:ascii="Times New Roman" w:hAnsi="Times New Roman" w:cs="Times New Roman"/>
                <w:color w:val="0D0D0D"/>
              </w:rPr>
              <w:t>прогр</w:t>
            </w:r>
            <w:proofErr w:type="spellEnd"/>
            <w:r w:rsidRPr="00627E14">
              <w:rPr>
                <w:rFonts w:ascii="Times New Roman" w:hAnsi="Times New Roman" w:cs="Times New Roman"/>
                <w:color w:val="0D0D0D"/>
              </w:rPr>
              <w:t>/∑всего*100%</w:t>
            </w:r>
          </w:p>
          <w:p w14:paraId="15CAD5E4" w14:textId="77777777" w:rsidR="00B95123" w:rsidRPr="00627E14" w:rsidRDefault="00B95123" w:rsidP="00B95123">
            <w:pPr>
              <w:pStyle w:val="ConsPlusCell"/>
              <w:jc w:val="both"/>
              <w:rPr>
                <w:rFonts w:ascii="Times New Roman" w:hAnsi="Times New Roman" w:cs="Times New Roman"/>
                <w:color w:val="0D0D0D"/>
              </w:rPr>
            </w:pPr>
            <w:r w:rsidRPr="00627E14">
              <w:rPr>
                <w:rFonts w:ascii="Times New Roman" w:hAnsi="Times New Roman" w:cs="Times New Roman"/>
                <w:color w:val="0D0D0D"/>
              </w:rPr>
              <w:t>показатель рассчитывается как отношение объема расходов бюджета поселения, формируемых в рамках муниципальных Программ, к общему объему расходов бюджета поселения;</w:t>
            </w:r>
          </w:p>
          <w:p w14:paraId="217C37D0" w14:textId="77777777" w:rsidR="00B95123" w:rsidRPr="00627E14" w:rsidRDefault="00B95123" w:rsidP="00B95123">
            <w:pPr>
              <w:pStyle w:val="ConsPlusCell"/>
              <w:jc w:val="both"/>
              <w:rPr>
                <w:rFonts w:ascii="Times New Roman" w:hAnsi="Times New Roman" w:cs="Times New Roman"/>
                <w:color w:val="0D0D0D"/>
              </w:rPr>
            </w:pPr>
            <w:r w:rsidRPr="00627E14">
              <w:rPr>
                <w:rFonts w:ascii="Times New Roman" w:hAnsi="Times New Roman" w:cs="Times New Roman"/>
                <w:color w:val="0D0D0D"/>
              </w:rPr>
              <w:t>источником данных является отчет об исполнении бюджета;</w:t>
            </w:r>
          </w:p>
          <w:p w14:paraId="3575F1F1" w14:textId="77777777" w:rsidR="00B95123" w:rsidRPr="00627E14" w:rsidRDefault="00B95123" w:rsidP="00B95123">
            <w:pPr>
              <w:suppressAutoHyphens w:val="0"/>
              <w:jc w:val="both"/>
              <w:rPr>
                <w:sz w:val="20"/>
                <w:szCs w:val="20"/>
                <w:lang w:eastAsia="ru-RU"/>
              </w:rPr>
            </w:pPr>
            <w:r w:rsidRPr="00627E14">
              <w:rPr>
                <w:color w:val="0D0D0D"/>
                <w:sz w:val="20"/>
                <w:szCs w:val="20"/>
              </w:rPr>
              <w:t>периодичность показателя – годовая</w:t>
            </w:r>
          </w:p>
        </w:tc>
      </w:tr>
      <w:tr w:rsidR="00B95123" w:rsidRPr="00627E14" w14:paraId="6A1D8901" w14:textId="77777777" w:rsidTr="00B95123">
        <w:tc>
          <w:tcPr>
            <w:tcW w:w="534" w:type="dxa"/>
          </w:tcPr>
          <w:p w14:paraId="1A8A13D9" w14:textId="77777777" w:rsidR="00B95123" w:rsidRPr="00627E14" w:rsidRDefault="00B95123" w:rsidP="00B95123">
            <w:pPr>
              <w:suppressAutoHyphens w:val="0"/>
              <w:jc w:val="center"/>
              <w:rPr>
                <w:sz w:val="20"/>
                <w:szCs w:val="20"/>
                <w:lang w:eastAsia="ru-RU"/>
              </w:rPr>
            </w:pPr>
            <w:r w:rsidRPr="00627E14">
              <w:rPr>
                <w:sz w:val="20"/>
                <w:szCs w:val="20"/>
                <w:lang w:eastAsia="ru-RU"/>
              </w:rPr>
              <w:t>3.</w:t>
            </w:r>
          </w:p>
        </w:tc>
        <w:tc>
          <w:tcPr>
            <w:tcW w:w="2268" w:type="dxa"/>
          </w:tcPr>
          <w:p w14:paraId="3E283E7A" w14:textId="77777777" w:rsidR="00B95123" w:rsidRPr="00627E14" w:rsidRDefault="00B95123" w:rsidP="00B95123">
            <w:pPr>
              <w:suppressAutoHyphens w:val="0"/>
              <w:rPr>
                <w:sz w:val="20"/>
                <w:szCs w:val="20"/>
                <w:lang w:eastAsia="ru-RU"/>
              </w:rPr>
            </w:pPr>
            <w:r w:rsidRPr="00627E14">
              <w:rPr>
                <w:sz w:val="20"/>
                <w:szCs w:val="20"/>
                <w:lang w:eastAsia="ru-RU"/>
              </w:rPr>
              <w:t>Удельный вес недоимки по земельному налогу на 1 января года, следующего за отчетным</w:t>
            </w:r>
          </w:p>
        </w:tc>
        <w:tc>
          <w:tcPr>
            <w:tcW w:w="992" w:type="dxa"/>
          </w:tcPr>
          <w:p w14:paraId="28F1B593" w14:textId="77777777" w:rsidR="00B95123" w:rsidRPr="00627E14" w:rsidRDefault="00B95123" w:rsidP="00B95123">
            <w:pPr>
              <w:suppressAutoHyphens w:val="0"/>
              <w:jc w:val="center"/>
              <w:rPr>
                <w:sz w:val="20"/>
                <w:szCs w:val="20"/>
                <w:lang w:eastAsia="ru-RU"/>
              </w:rPr>
            </w:pPr>
            <w:r w:rsidRPr="00627E14">
              <w:rPr>
                <w:sz w:val="20"/>
                <w:szCs w:val="20"/>
                <w:lang w:eastAsia="ru-RU"/>
              </w:rPr>
              <w:t>%</w:t>
            </w:r>
          </w:p>
        </w:tc>
        <w:tc>
          <w:tcPr>
            <w:tcW w:w="5980" w:type="dxa"/>
          </w:tcPr>
          <w:p w14:paraId="5BCF876A" w14:textId="77777777" w:rsidR="00B95123" w:rsidRPr="00627E14" w:rsidRDefault="00B95123" w:rsidP="00B95123">
            <w:pPr>
              <w:suppressAutoHyphens w:val="0"/>
              <w:jc w:val="both"/>
              <w:rPr>
                <w:i/>
                <w:iCs/>
                <w:sz w:val="20"/>
                <w:szCs w:val="20"/>
                <w:lang w:eastAsia="ru-RU"/>
              </w:rPr>
            </w:pPr>
            <w:r w:rsidRPr="00627E14">
              <w:rPr>
                <w:i/>
                <w:iCs/>
                <w:sz w:val="20"/>
                <w:szCs w:val="20"/>
                <w:lang w:eastAsia="ru-RU"/>
              </w:rPr>
              <w:t>Расчет показателя:</w:t>
            </w:r>
          </w:p>
          <w:p w14:paraId="438AE47E" w14:textId="77777777" w:rsidR="00B95123" w:rsidRPr="00627E14" w:rsidRDefault="00B95123" w:rsidP="00B95123">
            <w:pPr>
              <w:suppressAutoHyphens w:val="0"/>
              <w:jc w:val="both"/>
              <w:rPr>
                <w:b/>
                <w:bCs/>
                <w:sz w:val="20"/>
                <w:szCs w:val="20"/>
                <w:lang w:eastAsia="ru-RU"/>
              </w:rPr>
            </w:pPr>
            <w:proofErr w:type="spellStart"/>
            <w:r w:rsidRPr="00627E14">
              <w:rPr>
                <w:b/>
                <w:bCs/>
                <w:sz w:val="20"/>
                <w:szCs w:val="20"/>
                <w:lang w:eastAsia="ru-RU"/>
              </w:rPr>
              <w:t>Рз</w:t>
            </w:r>
            <w:proofErr w:type="spellEnd"/>
            <w:r w:rsidRPr="00627E14">
              <w:rPr>
                <w:b/>
                <w:bCs/>
                <w:sz w:val="20"/>
                <w:szCs w:val="20"/>
                <w:lang w:eastAsia="ru-RU"/>
              </w:rPr>
              <w:t xml:space="preserve"> = </w:t>
            </w:r>
            <w:proofErr w:type="spellStart"/>
            <w:r w:rsidRPr="00627E14">
              <w:rPr>
                <w:b/>
                <w:bCs/>
                <w:sz w:val="20"/>
                <w:szCs w:val="20"/>
                <w:lang w:eastAsia="ru-RU"/>
              </w:rPr>
              <w:t>Нз</w:t>
            </w:r>
            <w:proofErr w:type="spellEnd"/>
            <w:r w:rsidRPr="00627E14">
              <w:rPr>
                <w:b/>
                <w:bCs/>
                <w:sz w:val="20"/>
                <w:szCs w:val="20"/>
                <w:lang w:eastAsia="ru-RU"/>
              </w:rPr>
              <w:t>/(</w:t>
            </w:r>
            <w:proofErr w:type="spellStart"/>
            <w:r w:rsidRPr="00627E14">
              <w:rPr>
                <w:b/>
                <w:bCs/>
                <w:sz w:val="20"/>
                <w:szCs w:val="20"/>
                <w:lang w:eastAsia="ru-RU"/>
              </w:rPr>
              <w:t>Оз+</w:t>
            </w:r>
            <w:proofErr w:type="gramStart"/>
            <w:r w:rsidRPr="00627E14">
              <w:rPr>
                <w:b/>
                <w:bCs/>
                <w:sz w:val="20"/>
                <w:szCs w:val="20"/>
                <w:lang w:eastAsia="ru-RU"/>
              </w:rPr>
              <w:t>Нз</w:t>
            </w:r>
            <w:proofErr w:type="spellEnd"/>
            <w:r w:rsidRPr="00627E14">
              <w:rPr>
                <w:b/>
                <w:bCs/>
                <w:sz w:val="20"/>
                <w:szCs w:val="20"/>
                <w:lang w:eastAsia="ru-RU"/>
              </w:rPr>
              <w:t>)*</w:t>
            </w:r>
            <w:proofErr w:type="gramEnd"/>
            <w:r w:rsidRPr="00627E14">
              <w:rPr>
                <w:b/>
                <w:bCs/>
                <w:sz w:val="20"/>
                <w:szCs w:val="20"/>
                <w:lang w:eastAsia="ru-RU"/>
              </w:rPr>
              <w:t>100,</w:t>
            </w:r>
          </w:p>
          <w:p w14:paraId="426CA0B2" w14:textId="77777777" w:rsidR="00B95123" w:rsidRPr="00627E14" w:rsidRDefault="00B95123" w:rsidP="00B95123">
            <w:pPr>
              <w:suppressAutoHyphens w:val="0"/>
              <w:jc w:val="both"/>
              <w:rPr>
                <w:sz w:val="20"/>
                <w:szCs w:val="20"/>
                <w:lang w:eastAsia="ru-RU"/>
              </w:rPr>
            </w:pPr>
            <w:r w:rsidRPr="00627E14">
              <w:rPr>
                <w:sz w:val="20"/>
                <w:szCs w:val="20"/>
                <w:lang w:eastAsia="ru-RU"/>
              </w:rPr>
              <w:t xml:space="preserve"> где:</w:t>
            </w:r>
          </w:p>
          <w:p w14:paraId="5C5DAE38" w14:textId="77777777" w:rsidR="00B95123" w:rsidRPr="00627E14" w:rsidRDefault="00B95123" w:rsidP="00B95123">
            <w:pPr>
              <w:suppressAutoHyphens w:val="0"/>
              <w:jc w:val="both"/>
              <w:rPr>
                <w:sz w:val="20"/>
                <w:szCs w:val="20"/>
                <w:lang w:eastAsia="ru-RU"/>
              </w:rPr>
            </w:pPr>
            <w:proofErr w:type="spellStart"/>
            <w:r w:rsidRPr="00627E14">
              <w:rPr>
                <w:b/>
                <w:bCs/>
                <w:sz w:val="20"/>
                <w:szCs w:val="20"/>
                <w:lang w:eastAsia="ru-RU"/>
              </w:rPr>
              <w:t>Рз</w:t>
            </w:r>
            <w:proofErr w:type="spellEnd"/>
            <w:r w:rsidRPr="00627E14">
              <w:rPr>
                <w:sz w:val="20"/>
                <w:szCs w:val="20"/>
                <w:lang w:eastAsia="ru-RU"/>
              </w:rPr>
              <w:t>- удельный вес недоимки по земельному налогу (%);</w:t>
            </w:r>
          </w:p>
          <w:p w14:paraId="10F18738" w14:textId="77777777" w:rsidR="00B95123" w:rsidRPr="00627E14" w:rsidRDefault="00B95123" w:rsidP="00B95123">
            <w:pPr>
              <w:suppressAutoHyphens w:val="0"/>
              <w:jc w:val="both"/>
              <w:rPr>
                <w:sz w:val="20"/>
                <w:szCs w:val="20"/>
                <w:lang w:eastAsia="ru-RU"/>
              </w:rPr>
            </w:pPr>
            <w:proofErr w:type="spellStart"/>
            <w:r w:rsidRPr="00627E14">
              <w:rPr>
                <w:b/>
                <w:bCs/>
                <w:sz w:val="20"/>
                <w:szCs w:val="20"/>
                <w:lang w:eastAsia="ru-RU"/>
              </w:rPr>
              <w:t>Нз</w:t>
            </w:r>
            <w:proofErr w:type="spellEnd"/>
            <w:r w:rsidRPr="00627E14">
              <w:rPr>
                <w:sz w:val="20"/>
                <w:szCs w:val="20"/>
                <w:lang w:eastAsia="ru-RU"/>
              </w:rPr>
              <w:t xml:space="preserve"> – сумма недоимки по земельному налогу на 1 января года, следующего за отчетным, в местный бюджет поселения (тыс. руб.);</w:t>
            </w:r>
          </w:p>
          <w:p w14:paraId="1CDD1FE6" w14:textId="77777777" w:rsidR="00B95123" w:rsidRPr="00627E14" w:rsidRDefault="00B95123" w:rsidP="00B95123">
            <w:pPr>
              <w:suppressAutoHyphens w:val="0"/>
              <w:jc w:val="both"/>
              <w:rPr>
                <w:sz w:val="20"/>
                <w:szCs w:val="20"/>
                <w:u w:val="single"/>
                <w:lang w:eastAsia="ru-RU"/>
              </w:rPr>
            </w:pPr>
            <w:r w:rsidRPr="00627E14">
              <w:rPr>
                <w:b/>
                <w:bCs/>
                <w:sz w:val="20"/>
                <w:szCs w:val="20"/>
                <w:lang w:eastAsia="ru-RU"/>
              </w:rPr>
              <w:t>Оз</w:t>
            </w:r>
            <w:r w:rsidRPr="00627E14">
              <w:rPr>
                <w:sz w:val="20"/>
                <w:szCs w:val="20"/>
                <w:lang w:eastAsia="ru-RU"/>
              </w:rPr>
              <w:t xml:space="preserve"> – общий объем поступления доходов по земельному налогу за отчетный период в местный бюджет поселения (тыс. руб.). </w:t>
            </w:r>
          </w:p>
        </w:tc>
      </w:tr>
      <w:tr w:rsidR="00B95123" w:rsidRPr="00627E14" w14:paraId="0C60BCF1" w14:textId="77777777" w:rsidTr="00B95123">
        <w:tc>
          <w:tcPr>
            <w:tcW w:w="534" w:type="dxa"/>
          </w:tcPr>
          <w:p w14:paraId="0A1DCC06" w14:textId="77777777" w:rsidR="00B95123" w:rsidRPr="00627E14" w:rsidRDefault="00B95123" w:rsidP="00B95123">
            <w:pPr>
              <w:suppressAutoHyphens w:val="0"/>
              <w:jc w:val="center"/>
              <w:rPr>
                <w:sz w:val="20"/>
                <w:szCs w:val="20"/>
                <w:lang w:eastAsia="ru-RU"/>
              </w:rPr>
            </w:pPr>
            <w:r w:rsidRPr="00627E14">
              <w:rPr>
                <w:sz w:val="20"/>
                <w:szCs w:val="20"/>
                <w:lang w:eastAsia="ru-RU"/>
              </w:rPr>
              <w:t>4</w:t>
            </w:r>
          </w:p>
        </w:tc>
        <w:tc>
          <w:tcPr>
            <w:tcW w:w="2268" w:type="dxa"/>
          </w:tcPr>
          <w:p w14:paraId="3428C1CB" w14:textId="77777777" w:rsidR="00B95123" w:rsidRPr="00627E14" w:rsidRDefault="00B95123" w:rsidP="00B95123">
            <w:pPr>
              <w:suppressAutoHyphens w:val="0"/>
              <w:rPr>
                <w:color w:val="FF0000"/>
                <w:sz w:val="20"/>
                <w:szCs w:val="20"/>
                <w:lang w:eastAsia="ru-RU"/>
              </w:rPr>
            </w:pPr>
            <w:r w:rsidRPr="00627E14">
              <w:rPr>
                <w:sz w:val="20"/>
                <w:szCs w:val="20"/>
                <w:lang w:eastAsia="ru-RU"/>
              </w:rPr>
              <w:t>Удельный вес недоимки по налогу на имущество физических лиц на 1 января года, следующего за отчетным</w:t>
            </w:r>
          </w:p>
        </w:tc>
        <w:tc>
          <w:tcPr>
            <w:tcW w:w="992" w:type="dxa"/>
          </w:tcPr>
          <w:p w14:paraId="1A9F6AC1" w14:textId="77777777" w:rsidR="00B95123" w:rsidRPr="00627E14" w:rsidRDefault="00B95123" w:rsidP="00B95123">
            <w:pPr>
              <w:suppressAutoHyphens w:val="0"/>
              <w:jc w:val="center"/>
              <w:rPr>
                <w:sz w:val="20"/>
                <w:szCs w:val="20"/>
                <w:lang w:eastAsia="ru-RU"/>
              </w:rPr>
            </w:pPr>
            <w:r w:rsidRPr="00627E14">
              <w:rPr>
                <w:sz w:val="20"/>
                <w:szCs w:val="20"/>
                <w:lang w:eastAsia="ru-RU"/>
              </w:rPr>
              <w:t>%</w:t>
            </w:r>
          </w:p>
        </w:tc>
        <w:tc>
          <w:tcPr>
            <w:tcW w:w="5980" w:type="dxa"/>
          </w:tcPr>
          <w:p w14:paraId="70CF3811" w14:textId="77777777" w:rsidR="00B95123" w:rsidRPr="00627E14" w:rsidRDefault="00B95123" w:rsidP="00B95123">
            <w:pPr>
              <w:suppressAutoHyphens w:val="0"/>
              <w:jc w:val="both"/>
              <w:rPr>
                <w:i/>
                <w:iCs/>
                <w:sz w:val="20"/>
                <w:szCs w:val="20"/>
                <w:lang w:eastAsia="ru-RU"/>
              </w:rPr>
            </w:pPr>
            <w:r w:rsidRPr="00627E14">
              <w:rPr>
                <w:i/>
                <w:iCs/>
                <w:sz w:val="20"/>
                <w:szCs w:val="20"/>
                <w:lang w:eastAsia="ru-RU"/>
              </w:rPr>
              <w:t>Расчет показателя:</w:t>
            </w:r>
          </w:p>
          <w:p w14:paraId="58A6C8BA" w14:textId="77777777" w:rsidR="00B95123" w:rsidRPr="00627E14" w:rsidRDefault="00B95123" w:rsidP="00B95123">
            <w:pPr>
              <w:suppressAutoHyphens w:val="0"/>
              <w:jc w:val="both"/>
              <w:rPr>
                <w:b/>
                <w:bCs/>
                <w:sz w:val="20"/>
                <w:szCs w:val="20"/>
                <w:lang w:eastAsia="ru-RU"/>
              </w:rPr>
            </w:pPr>
            <w:proofErr w:type="spellStart"/>
            <w:r w:rsidRPr="00627E14">
              <w:rPr>
                <w:b/>
                <w:bCs/>
                <w:sz w:val="20"/>
                <w:szCs w:val="20"/>
                <w:lang w:eastAsia="ru-RU"/>
              </w:rPr>
              <w:t>Ри</w:t>
            </w:r>
            <w:proofErr w:type="spellEnd"/>
            <w:r w:rsidRPr="00627E14">
              <w:rPr>
                <w:b/>
                <w:bCs/>
                <w:sz w:val="20"/>
                <w:szCs w:val="20"/>
                <w:lang w:eastAsia="ru-RU"/>
              </w:rPr>
              <w:t xml:space="preserve"> = Ни/(</w:t>
            </w:r>
            <w:proofErr w:type="spellStart"/>
            <w:r w:rsidRPr="00627E14">
              <w:rPr>
                <w:b/>
                <w:bCs/>
                <w:sz w:val="20"/>
                <w:szCs w:val="20"/>
                <w:lang w:eastAsia="ru-RU"/>
              </w:rPr>
              <w:t>Ои+</w:t>
            </w:r>
            <w:proofErr w:type="gramStart"/>
            <w:r w:rsidRPr="00627E14">
              <w:rPr>
                <w:b/>
                <w:bCs/>
                <w:sz w:val="20"/>
                <w:szCs w:val="20"/>
                <w:lang w:eastAsia="ru-RU"/>
              </w:rPr>
              <w:t>Ни</w:t>
            </w:r>
            <w:proofErr w:type="spellEnd"/>
            <w:r w:rsidRPr="00627E14">
              <w:rPr>
                <w:b/>
                <w:bCs/>
                <w:sz w:val="20"/>
                <w:szCs w:val="20"/>
                <w:lang w:eastAsia="ru-RU"/>
              </w:rPr>
              <w:t>)*</w:t>
            </w:r>
            <w:proofErr w:type="gramEnd"/>
            <w:r w:rsidRPr="00627E14">
              <w:rPr>
                <w:b/>
                <w:bCs/>
                <w:sz w:val="20"/>
                <w:szCs w:val="20"/>
                <w:lang w:eastAsia="ru-RU"/>
              </w:rPr>
              <w:t>100,</w:t>
            </w:r>
          </w:p>
          <w:p w14:paraId="116F7EC9" w14:textId="77777777" w:rsidR="00B95123" w:rsidRPr="00627E14" w:rsidRDefault="00B95123" w:rsidP="00B95123">
            <w:pPr>
              <w:suppressAutoHyphens w:val="0"/>
              <w:jc w:val="both"/>
              <w:rPr>
                <w:sz w:val="20"/>
                <w:szCs w:val="20"/>
                <w:lang w:eastAsia="ru-RU"/>
              </w:rPr>
            </w:pPr>
            <w:r w:rsidRPr="00627E14">
              <w:rPr>
                <w:sz w:val="20"/>
                <w:szCs w:val="20"/>
                <w:lang w:eastAsia="ru-RU"/>
              </w:rPr>
              <w:t xml:space="preserve"> где:</w:t>
            </w:r>
          </w:p>
          <w:p w14:paraId="7D5F981E" w14:textId="77777777" w:rsidR="00B95123" w:rsidRPr="00627E14" w:rsidRDefault="00B95123" w:rsidP="00B95123">
            <w:pPr>
              <w:suppressAutoHyphens w:val="0"/>
              <w:jc w:val="both"/>
              <w:rPr>
                <w:sz w:val="20"/>
                <w:szCs w:val="20"/>
                <w:lang w:eastAsia="ru-RU"/>
              </w:rPr>
            </w:pPr>
            <w:proofErr w:type="spellStart"/>
            <w:r w:rsidRPr="00627E14">
              <w:rPr>
                <w:b/>
                <w:bCs/>
                <w:sz w:val="20"/>
                <w:szCs w:val="20"/>
                <w:lang w:eastAsia="ru-RU"/>
              </w:rPr>
              <w:t>Ри</w:t>
            </w:r>
            <w:proofErr w:type="spellEnd"/>
            <w:r w:rsidRPr="00627E14">
              <w:rPr>
                <w:sz w:val="20"/>
                <w:szCs w:val="20"/>
                <w:lang w:eastAsia="ru-RU"/>
              </w:rPr>
              <w:t>- удельный вес недоимки по налогу на имущество физических лиц (в %);</w:t>
            </w:r>
          </w:p>
          <w:p w14:paraId="575BB274" w14:textId="77777777" w:rsidR="00B95123" w:rsidRPr="00627E14" w:rsidRDefault="00B95123" w:rsidP="00B95123">
            <w:pPr>
              <w:suppressAutoHyphens w:val="0"/>
              <w:jc w:val="both"/>
              <w:rPr>
                <w:sz w:val="20"/>
                <w:szCs w:val="20"/>
                <w:lang w:eastAsia="ru-RU"/>
              </w:rPr>
            </w:pPr>
            <w:r w:rsidRPr="00627E14">
              <w:rPr>
                <w:b/>
                <w:bCs/>
                <w:sz w:val="20"/>
                <w:szCs w:val="20"/>
                <w:lang w:eastAsia="ru-RU"/>
              </w:rPr>
              <w:t>Ни</w:t>
            </w:r>
            <w:r w:rsidRPr="00627E14">
              <w:rPr>
                <w:sz w:val="20"/>
                <w:szCs w:val="20"/>
                <w:lang w:eastAsia="ru-RU"/>
              </w:rPr>
              <w:t xml:space="preserve"> – сумма недоимки по налогу на имущество физических лиц на 1 января года, следующего за отчетным, в местный бюджет поселения (тыс. руб.);</w:t>
            </w:r>
          </w:p>
          <w:p w14:paraId="73D9FA35" w14:textId="77777777" w:rsidR="00B95123" w:rsidRPr="00627E14" w:rsidRDefault="00B95123" w:rsidP="00B95123">
            <w:pPr>
              <w:suppressAutoHyphens w:val="0"/>
              <w:jc w:val="both"/>
              <w:rPr>
                <w:sz w:val="20"/>
                <w:szCs w:val="20"/>
                <w:u w:val="single"/>
                <w:lang w:eastAsia="ru-RU"/>
              </w:rPr>
            </w:pPr>
            <w:proofErr w:type="spellStart"/>
            <w:r w:rsidRPr="00627E14">
              <w:rPr>
                <w:b/>
                <w:bCs/>
                <w:sz w:val="20"/>
                <w:szCs w:val="20"/>
                <w:lang w:eastAsia="ru-RU"/>
              </w:rPr>
              <w:t>Ои</w:t>
            </w:r>
            <w:proofErr w:type="spellEnd"/>
            <w:r w:rsidRPr="00627E14">
              <w:rPr>
                <w:sz w:val="20"/>
                <w:szCs w:val="20"/>
                <w:lang w:eastAsia="ru-RU"/>
              </w:rPr>
              <w:t xml:space="preserve"> – общий объем поступления доходов по налогу на имущество физических лиц за отчетный период в местный бюджет поселения.</w:t>
            </w:r>
          </w:p>
        </w:tc>
      </w:tr>
    </w:tbl>
    <w:p w14:paraId="21786840" w14:textId="77777777" w:rsidR="00B95123" w:rsidRPr="00627E14" w:rsidRDefault="00B95123" w:rsidP="00B95123">
      <w:pPr>
        <w:rPr>
          <w:b/>
          <w:bCs/>
          <w:sz w:val="20"/>
          <w:szCs w:val="20"/>
        </w:rPr>
      </w:pPr>
    </w:p>
    <w:p w14:paraId="0A7482DC" w14:textId="1EBABBBD" w:rsidR="00B95123" w:rsidRPr="00627E14" w:rsidRDefault="00B95123" w:rsidP="00B95123">
      <w:pPr>
        <w:rPr>
          <w:b/>
          <w:bCs/>
          <w:caps/>
          <w:sz w:val="20"/>
          <w:szCs w:val="20"/>
        </w:rPr>
      </w:pPr>
      <w:r w:rsidRPr="00627E14">
        <w:rPr>
          <w:b/>
          <w:bCs/>
          <w:sz w:val="20"/>
          <w:szCs w:val="20"/>
        </w:rPr>
        <w:t xml:space="preserve">                               2.3.</w:t>
      </w:r>
      <w:r w:rsidRPr="00627E14">
        <w:rPr>
          <w:b/>
          <w:bCs/>
          <w:caps/>
          <w:sz w:val="20"/>
          <w:szCs w:val="20"/>
        </w:rPr>
        <w:t xml:space="preserve"> конечныЕ </w:t>
      </w:r>
      <w:proofErr w:type="gramStart"/>
      <w:r w:rsidRPr="00627E14">
        <w:rPr>
          <w:b/>
          <w:bCs/>
          <w:caps/>
          <w:sz w:val="20"/>
          <w:szCs w:val="20"/>
        </w:rPr>
        <w:t>результатЫ  РЕАЛИЗАЦИИ</w:t>
      </w:r>
      <w:proofErr w:type="gramEnd"/>
    </w:p>
    <w:p w14:paraId="32CCEB3E" w14:textId="77777777" w:rsidR="00B95123" w:rsidRPr="00627E14" w:rsidRDefault="00B95123" w:rsidP="00B95123">
      <w:pPr>
        <w:jc w:val="center"/>
        <w:rPr>
          <w:sz w:val="20"/>
          <w:szCs w:val="20"/>
        </w:rPr>
      </w:pPr>
      <w:r w:rsidRPr="00627E14">
        <w:rPr>
          <w:b/>
          <w:bCs/>
          <w:caps/>
          <w:sz w:val="20"/>
          <w:szCs w:val="20"/>
        </w:rPr>
        <w:t xml:space="preserve"> </w:t>
      </w:r>
      <w:proofErr w:type="gramStart"/>
      <w:r w:rsidRPr="00627E14">
        <w:rPr>
          <w:b/>
          <w:bCs/>
          <w:caps/>
          <w:sz w:val="20"/>
          <w:szCs w:val="20"/>
        </w:rPr>
        <w:t>муниципальной  программы</w:t>
      </w:r>
      <w:proofErr w:type="gramEnd"/>
    </w:p>
    <w:p w14:paraId="7A6981A3" w14:textId="77777777" w:rsidR="00B95123" w:rsidRPr="00627E14" w:rsidRDefault="00B95123" w:rsidP="00B95123">
      <w:pPr>
        <w:tabs>
          <w:tab w:val="left" w:pos="1134"/>
        </w:tabs>
        <w:autoSpaceDE w:val="0"/>
        <w:autoSpaceDN w:val="0"/>
        <w:adjustRightInd w:val="0"/>
        <w:ind w:firstLine="709"/>
        <w:jc w:val="both"/>
        <w:rPr>
          <w:sz w:val="20"/>
          <w:szCs w:val="20"/>
        </w:rPr>
      </w:pPr>
      <w:r w:rsidRPr="00627E14">
        <w:rPr>
          <w:sz w:val="20"/>
          <w:szCs w:val="20"/>
        </w:rPr>
        <w:t>Реализация Программы будет способствовать эффективному и качественному управлению муниципальными финансами и позволит обеспечить устойчивый экономический рост, своевременное исполнение обязательств и повышение качества и уровня жизни населения Воленского сельского поселения.</w:t>
      </w:r>
    </w:p>
    <w:p w14:paraId="3C9F3B6F" w14:textId="77777777" w:rsidR="00B95123" w:rsidRPr="00627E14" w:rsidRDefault="00B95123" w:rsidP="00B95123">
      <w:pPr>
        <w:tabs>
          <w:tab w:val="left" w:pos="1134"/>
        </w:tabs>
        <w:autoSpaceDE w:val="0"/>
        <w:autoSpaceDN w:val="0"/>
        <w:adjustRightInd w:val="0"/>
        <w:ind w:firstLine="709"/>
        <w:jc w:val="both"/>
        <w:rPr>
          <w:sz w:val="20"/>
          <w:szCs w:val="20"/>
        </w:rPr>
      </w:pPr>
      <w:r w:rsidRPr="00627E14">
        <w:rPr>
          <w:sz w:val="20"/>
          <w:szCs w:val="20"/>
        </w:rPr>
        <w:t>С учетом специфики Программы для измерения ее результатов будут использоваться не только количественные индикаторы, но и качественные оценки управления муниципальными финансами, создания условий для эффективного и ответственного муниципального управления.</w:t>
      </w:r>
    </w:p>
    <w:p w14:paraId="43B7D67C" w14:textId="77777777" w:rsidR="00B95123" w:rsidRPr="00627E14" w:rsidRDefault="00B95123" w:rsidP="00B95123">
      <w:pPr>
        <w:tabs>
          <w:tab w:val="left" w:pos="1134"/>
        </w:tabs>
        <w:autoSpaceDE w:val="0"/>
        <w:autoSpaceDN w:val="0"/>
        <w:adjustRightInd w:val="0"/>
        <w:ind w:firstLine="709"/>
        <w:jc w:val="both"/>
        <w:rPr>
          <w:sz w:val="20"/>
          <w:szCs w:val="20"/>
        </w:rPr>
      </w:pPr>
      <w:r w:rsidRPr="00627E14">
        <w:rPr>
          <w:sz w:val="20"/>
          <w:szCs w:val="20"/>
        </w:rPr>
        <w:t>Ожидаемые результаты</w:t>
      </w:r>
      <w:r w:rsidRPr="00627E14">
        <w:rPr>
          <w:b/>
          <w:bCs/>
          <w:sz w:val="20"/>
          <w:szCs w:val="20"/>
        </w:rPr>
        <w:t xml:space="preserve"> </w:t>
      </w:r>
      <w:r w:rsidRPr="00627E14">
        <w:rPr>
          <w:sz w:val="20"/>
          <w:szCs w:val="20"/>
        </w:rPr>
        <w:t>реализации Программы:</w:t>
      </w:r>
    </w:p>
    <w:p w14:paraId="7EAC1F9F" w14:textId="77777777" w:rsidR="00B95123" w:rsidRPr="00627E14" w:rsidRDefault="00B95123" w:rsidP="00B95123">
      <w:pPr>
        <w:ind w:firstLine="708"/>
        <w:jc w:val="both"/>
        <w:rPr>
          <w:sz w:val="20"/>
          <w:szCs w:val="20"/>
        </w:rPr>
      </w:pPr>
      <w:r w:rsidRPr="00627E14">
        <w:rPr>
          <w:sz w:val="20"/>
          <w:szCs w:val="20"/>
        </w:rPr>
        <w:t>1.Формирование и исполнение местных бюджетов в соответствии с бюджетных законодательством, нормативной правовой документацией Воленского сельского поселения.</w:t>
      </w:r>
    </w:p>
    <w:p w14:paraId="2C460907" w14:textId="77777777" w:rsidR="00B95123" w:rsidRPr="00627E14" w:rsidRDefault="00B95123" w:rsidP="00B95123">
      <w:pPr>
        <w:ind w:firstLine="708"/>
        <w:jc w:val="both"/>
        <w:rPr>
          <w:sz w:val="20"/>
          <w:szCs w:val="20"/>
        </w:rPr>
      </w:pPr>
      <w:r w:rsidRPr="00627E14">
        <w:rPr>
          <w:sz w:val="20"/>
          <w:szCs w:val="20"/>
        </w:rPr>
        <w:t>2. Обеспечение поступления налоговых и неналоговых доходов местного бюджета в общем объеме доходов бюджета муниципального образования (без учета безвозмездных поступлений, имеющих целевой характер) в размере не менее 30 %.</w:t>
      </w:r>
    </w:p>
    <w:p w14:paraId="15D52B89" w14:textId="77777777" w:rsidR="00B95123" w:rsidRPr="00627E14" w:rsidRDefault="00B95123" w:rsidP="00B95123">
      <w:pPr>
        <w:ind w:firstLine="708"/>
        <w:jc w:val="both"/>
        <w:rPr>
          <w:sz w:val="20"/>
          <w:szCs w:val="20"/>
        </w:rPr>
      </w:pPr>
      <w:r w:rsidRPr="00627E14">
        <w:rPr>
          <w:sz w:val="20"/>
          <w:szCs w:val="20"/>
        </w:rPr>
        <w:t>3. Обеспечение расходования средств бюджета Воленского сельского поселения в раках муниципальных программ – 100%.</w:t>
      </w:r>
    </w:p>
    <w:p w14:paraId="2DF3E004" w14:textId="77777777" w:rsidR="00B95123" w:rsidRPr="00627E14" w:rsidRDefault="00B95123" w:rsidP="00B95123">
      <w:pPr>
        <w:ind w:firstLine="708"/>
        <w:jc w:val="both"/>
        <w:rPr>
          <w:sz w:val="20"/>
          <w:szCs w:val="20"/>
        </w:rPr>
      </w:pPr>
      <w:r w:rsidRPr="00627E14">
        <w:rPr>
          <w:sz w:val="20"/>
          <w:szCs w:val="20"/>
        </w:rPr>
        <w:t xml:space="preserve">4. Снижение недоимки по земельному налогу на 31 декабря </w:t>
      </w:r>
      <w:proofErr w:type="gramStart"/>
      <w:r w:rsidRPr="00627E14">
        <w:rPr>
          <w:sz w:val="20"/>
          <w:szCs w:val="20"/>
        </w:rPr>
        <w:t>2028  до</w:t>
      </w:r>
      <w:proofErr w:type="gramEnd"/>
      <w:r w:rsidRPr="00627E14">
        <w:rPr>
          <w:sz w:val="20"/>
          <w:szCs w:val="20"/>
        </w:rPr>
        <w:t xml:space="preserve"> 5 %.</w:t>
      </w:r>
    </w:p>
    <w:p w14:paraId="7FE5CA99" w14:textId="77777777" w:rsidR="00B95123" w:rsidRPr="00627E14" w:rsidRDefault="00B95123" w:rsidP="00B95123">
      <w:pPr>
        <w:ind w:firstLine="708"/>
        <w:jc w:val="both"/>
        <w:rPr>
          <w:sz w:val="20"/>
          <w:szCs w:val="20"/>
        </w:rPr>
      </w:pPr>
      <w:r w:rsidRPr="00627E14">
        <w:rPr>
          <w:sz w:val="20"/>
          <w:szCs w:val="20"/>
        </w:rPr>
        <w:t>5. Снижение недоимки по налогу на имущество физических лиц на 31 декабря 2028 до 5%.</w:t>
      </w:r>
    </w:p>
    <w:p w14:paraId="2D9A44EC" w14:textId="77777777" w:rsidR="00B95123" w:rsidRPr="00627E14" w:rsidRDefault="00B95123" w:rsidP="00B95123">
      <w:pPr>
        <w:ind w:firstLine="709"/>
        <w:jc w:val="both"/>
        <w:rPr>
          <w:sz w:val="20"/>
          <w:szCs w:val="20"/>
        </w:rPr>
      </w:pPr>
      <w:r w:rsidRPr="00627E14">
        <w:rPr>
          <w:sz w:val="20"/>
          <w:szCs w:val="20"/>
        </w:rPr>
        <w:t xml:space="preserve">Применение программного принципа планирования и исполнения бюджета Воленского сельского поселения приведет к повышению результативности работы администрации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 Проведение предсказуемой и ответственной бюджетной политики, обеспечение долгосрочной сбалансированности и устойчивости бюджетной системы Воленского сельского поселения обеспечит экономическую стабильность и необходимые условия для повышения эффективности деятельности исполнительных органов местного самоуправления по обеспечению потребностей граждан и общества в муниципальных услугах на территории Воленского сельского поселения, увеличению их доступности и качества. </w:t>
      </w:r>
    </w:p>
    <w:p w14:paraId="1252D699" w14:textId="77777777" w:rsidR="00B95123" w:rsidRPr="00627E14" w:rsidRDefault="00B95123" w:rsidP="00B95123">
      <w:pPr>
        <w:tabs>
          <w:tab w:val="left" w:pos="1134"/>
        </w:tabs>
        <w:autoSpaceDE w:val="0"/>
        <w:autoSpaceDN w:val="0"/>
        <w:adjustRightInd w:val="0"/>
        <w:jc w:val="both"/>
        <w:rPr>
          <w:kern w:val="2"/>
          <w:sz w:val="20"/>
          <w:szCs w:val="20"/>
        </w:rPr>
      </w:pPr>
    </w:p>
    <w:p w14:paraId="0EFF5C4A" w14:textId="77777777" w:rsidR="00B95123" w:rsidRPr="00627E14" w:rsidRDefault="00B95123" w:rsidP="00B95123">
      <w:pPr>
        <w:ind w:firstLine="720"/>
        <w:jc w:val="center"/>
        <w:rPr>
          <w:b/>
          <w:bCs/>
          <w:sz w:val="20"/>
          <w:szCs w:val="20"/>
        </w:rPr>
      </w:pPr>
    </w:p>
    <w:p w14:paraId="758438E7" w14:textId="77777777" w:rsidR="00B95123" w:rsidRPr="00627E14" w:rsidRDefault="00B95123" w:rsidP="00B95123">
      <w:pPr>
        <w:ind w:firstLine="720"/>
        <w:jc w:val="center"/>
        <w:rPr>
          <w:b/>
          <w:bCs/>
          <w:sz w:val="20"/>
          <w:szCs w:val="20"/>
        </w:rPr>
      </w:pPr>
      <w:r w:rsidRPr="00627E14">
        <w:rPr>
          <w:b/>
          <w:bCs/>
          <w:sz w:val="20"/>
          <w:szCs w:val="20"/>
        </w:rPr>
        <w:t xml:space="preserve">2.4. </w:t>
      </w:r>
      <w:r w:rsidRPr="00627E14">
        <w:rPr>
          <w:b/>
          <w:bCs/>
          <w:caps/>
          <w:sz w:val="20"/>
          <w:szCs w:val="20"/>
        </w:rPr>
        <w:t xml:space="preserve">срокИ и этапЫ реализации </w:t>
      </w:r>
      <w:proofErr w:type="gramStart"/>
      <w:r w:rsidRPr="00627E14">
        <w:rPr>
          <w:b/>
          <w:bCs/>
          <w:caps/>
          <w:sz w:val="20"/>
          <w:szCs w:val="20"/>
        </w:rPr>
        <w:t>муниципальной  программы</w:t>
      </w:r>
      <w:proofErr w:type="gramEnd"/>
    </w:p>
    <w:p w14:paraId="6C87F4B2" w14:textId="77777777" w:rsidR="00B95123" w:rsidRPr="00627E14" w:rsidRDefault="00B95123" w:rsidP="00B95123">
      <w:pPr>
        <w:ind w:firstLine="720"/>
        <w:jc w:val="center"/>
        <w:rPr>
          <w:b/>
          <w:bCs/>
          <w:sz w:val="20"/>
          <w:szCs w:val="20"/>
        </w:rPr>
      </w:pPr>
    </w:p>
    <w:p w14:paraId="36C33764" w14:textId="77777777" w:rsidR="00B95123" w:rsidRPr="00627E14" w:rsidRDefault="00B95123" w:rsidP="00B95123">
      <w:pPr>
        <w:ind w:firstLine="720"/>
        <w:jc w:val="both"/>
        <w:rPr>
          <w:sz w:val="20"/>
          <w:szCs w:val="20"/>
        </w:rPr>
      </w:pPr>
      <w:r w:rsidRPr="00627E14">
        <w:rPr>
          <w:sz w:val="20"/>
          <w:szCs w:val="20"/>
        </w:rPr>
        <w:t>Срок реализации муниципальной программы с 2014 по 2028 год.</w:t>
      </w:r>
    </w:p>
    <w:p w14:paraId="7A30D25D" w14:textId="77777777" w:rsidR="00B95123" w:rsidRPr="00627E14" w:rsidRDefault="00B95123" w:rsidP="00B95123">
      <w:pPr>
        <w:ind w:firstLine="720"/>
        <w:jc w:val="both"/>
        <w:rPr>
          <w:sz w:val="20"/>
          <w:szCs w:val="20"/>
        </w:rPr>
      </w:pPr>
      <w:r w:rsidRPr="00627E14">
        <w:rPr>
          <w:sz w:val="20"/>
          <w:szCs w:val="20"/>
        </w:rPr>
        <w:t>Муниципальная программа реализуется в один этап.</w:t>
      </w:r>
    </w:p>
    <w:p w14:paraId="3E032E39" w14:textId="77777777" w:rsidR="00B95123" w:rsidRPr="00627E14" w:rsidRDefault="00B95123" w:rsidP="00B95123">
      <w:pPr>
        <w:ind w:firstLine="720"/>
        <w:jc w:val="both"/>
        <w:rPr>
          <w:sz w:val="20"/>
          <w:szCs w:val="20"/>
        </w:rPr>
      </w:pPr>
    </w:p>
    <w:p w14:paraId="1B11250A" w14:textId="77777777" w:rsidR="00B95123" w:rsidRPr="00627E14" w:rsidRDefault="00B95123" w:rsidP="00B95123">
      <w:pPr>
        <w:widowControl w:val="0"/>
        <w:autoSpaceDE w:val="0"/>
        <w:autoSpaceDN w:val="0"/>
        <w:adjustRightInd w:val="0"/>
        <w:jc w:val="center"/>
        <w:outlineLvl w:val="3"/>
        <w:rPr>
          <w:b/>
          <w:bCs/>
          <w:caps/>
          <w:sz w:val="20"/>
          <w:szCs w:val="20"/>
        </w:rPr>
      </w:pPr>
      <w:r w:rsidRPr="00627E14">
        <w:rPr>
          <w:b/>
          <w:bCs/>
          <w:caps/>
          <w:sz w:val="20"/>
          <w:szCs w:val="20"/>
        </w:rPr>
        <w:t>3. Обоснование выделения подпрограмм и Обобщенная характеристика основных мероприятий</w:t>
      </w:r>
    </w:p>
    <w:p w14:paraId="7BC6AC6C" w14:textId="77777777" w:rsidR="00B95123" w:rsidRPr="00627E14" w:rsidRDefault="00B95123" w:rsidP="00B95123">
      <w:pPr>
        <w:pStyle w:val="12"/>
        <w:suppressAutoHyphens/>
        <w:jc w:val="both"/>
        <w:rPr>
          <w:rFonts w:ascii="Times New Roman" w:hAnsi="Times New Roman" w:cs="Times New Roman"/>
          <w:kern w:val="2"/>
          <w:sz w:val="20"/>
          <w:szCs w:val="20"/>
        </w:rPr>
      </w:pPr>
    </w:p>
    <w:p w14:paraId="0FD1A97E" w14:textId="77777777" w:rsidR="00B95123" w:rsidRPr="00627E14" w:rsidRDefault="00B95123" w:rsidP="00B95123">
      <w:pPr>
        <w:jc w:val="center"/>
        <w:rPr>
          <w:b/>
          <w:bCs/>
          <w:sz w:val="20"/>
          <w:szCs w:val="20"/>
        </w:rPr>
      </w:pPr>
      <w:proofErr w:type="gramStart"/>
      <w:r w:rsidRPr="00627E14">
        <w:rPr>
          <w:b/>
          <w:bCs/>
          <w:sz w:val="20"/>
          <w:szCs w:val="20"/>
        </w:rPr>
        <w:t>ПОДПРОГРАММА  «</w:t>
      </w:r>
      <w:proofErr w:type="gramEnd"/>
      <w:r w:rsidRPr="00627E14">
        <w:rPr>
          <w:b/>
          <w:bCs/>
          <w:sz w:val="20"/>
          <w:szCs w:val="20"/>
        </w:rPr>
        <w:t>ОБЕСПЕЧЕНИЕ РЕАЛИЗАЦИИ МУНИЦИПАЛЬНОЙ ПРОГРАММЫ ВОЛЕНСКОГО СЕЛЬСКОГО ПОСЕЛЕНИЯ НОВОУСМАНСКОГО МУНИЦИПАЛЬНОГО РАЙОНА НА  2014-2028 ГОДЫ»</w:t>
      </w:r>
    </w:p>
    <w:p w14:paraId="795FFCCB" w14:textId="77777777" w:rsidR="00B95123" w:rsidRPr="00627E14" w:rsidRDefault="00B95123" w:rsidP="00B95123">
      <w:pPr>
        <w:pStyle w:val="ConsPlusNormal0"/>
        <w:widowControl/>
        <w:ind w:firstLine="540"/>
        <w:jc w:val="both"/>
        <w:rPr>
          <w:rFonts w:ascii="Times New Roman" w:hAnsi="Times New Roman" w:cs="Times New Roman"/>
          <w:sz w:val="20"/>
          <w:szCs w:val="20"/>
        </w:rPr>
      </w:pPr>
    </w:p>
    <w:p w14:paraId="7271F686" w14:textId="77777777" w:rsidR="00B95123" w:rsidRPr="00627E14" w:rsidRDefault="00B95123" w:rsidP="00B95123">
      <w:pPr>
        <w:pStyle w:val="ConsPlusNormal0"/>
        <w:widowControl/>
        <w:ind w:firstLine="709"/>
        <w:jc w:val="both"/>
        <w:rPr>
          <w:rFonts w:ascii="Times New Roman" w:hAnsi="Times New Roman" w:cs="Times New Roman"/>
          <w:sz w:val="20"/>
          <w:szCs w:val="20"/>
        </w:rPr>
      </w:pPr>
      <w:r w:rsidRPr="00627E14">
        <w:rPr>
          <w:rFonts w:ascii="Times New Roman" w:hAnsi="Times New Roman" w:cs="Times New Roman"/>
          <w:sz w:val="20"/>
          <w:szCs w:val="20"/>
        </w:rPr>
        <w:t>Подпрограмма направлена на создание условий для повышения эффективности деятельности органов местного самоуправления по выполнению их функций, обеспечению потребности граждан и общества в муниципальных услугах, увеличению их доступности и качества, реализации долгосрочных приоритетов и целей социально-экономического развития Воленского сельского поселения.</w:t>
      </w:r>
    </w:p>
    <w:p w14:paraId="190B5969" w14:textId="77777777" w:rsidR="00B95123" w:rsidRPr="00627E14" w:rsidRDefault="00B95123" w:rsidP="00B95123">
      <w:pPr>
        <w:ind w:firstLine="709"/>
        <w:jc w:val="both"/>
        <w:rPr>
          <w:sz w:val="20"/>
          <w:szCs w:val="20"/>
        </w:rPr>
      </w:pPr>
      <w:r w:rsidRPr="00627E14">
        <w:rPr>
          <w:sz w:val="20"/>
          <w:szCs w:val="20"/>
        </w:rPr>
        <w:t>В состав Подпрограммы входят следующие основные мероприятия:</w:t>
      </w:r>
    </w:p>
    <w:p w14:paraId="6371C5D1"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 xml:space="preserve">           - финансовое обеспечение деятельности администрации Воленского сельского поселения, расходы которой не учтены в других Подпрограммах муниципальной Программы.</w:t>
      </w:r>
    </w:p>
    <w:p w14:paraId="1EBED75E" w14:textId="77777777" w:rsidR="00B95123" w:rsidRPr="00627E14" w:rsidRDefault="00B95123" w:rsidP="00B95123">
      <w:pPr>
        <w:pStyle w:val="ConsPlusCell"/>
        <w:ind w:firstLine="708"/>
        <w:jc w:val="both"/>
        <w:rPr>
          <w:rFonts w:ascii="Times New Roman" w:hAnsi="Times New Roman" w:cs="Times New Roman"/>
        </w:rPr>
      </w:pPr>
      <w:r w:rsidRPr="00627E14">
        <w:rPr>
          <w:rFonts w:ascii="Times New Roman" w:hAnsi="Times New Roman" w:cs="Times New Roman"/>
        </w:rPr>
        <w:t>В рамках данного основного мероприятия предусматривается финансовое обеспечение деятельности органов местного самоуправления Воленского сельского поселения.</w:t>
      </w:r>
    </w:p>
    <w:p w14:paraId="1A58EEF8"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 xml:space="preserve">          - финансовое обеспечение выполнения других обязательств муниципалитета, расходы которых не учтены в других Подпрограммах муниципальной Программы.</w:t>
      </w:r>
    </w:p>
    <w:p w14:paraId="60D44DF3" w14:textId="77777777" w:rsidR="00B95123" w:rsidRPr="00627E14" w:rsidRDefault="00B95123" w:rsidP="00B95123">
      <w:pPr>
        <w:pStyle w:val="ConsPlusNormal0"/>
        <w:widowControl/>
        <w:ind w:firstLine="708"/>
        <w:jc w:val="both"/>
        <w:rPr>
          <w:rFonts w:ascii="Times New Roman" w:hAnsi="Times New Roman" w:cs="Times New Roman"/>
          <w:sz w:val="20"/>
          <w:szCs w:val="20"/>
        </w:rPr>
      </w:pPr>
      <w:r w:rsidRPr="00627E14">
        <w:rPr>
          <w:rFonts w:ascii="Times New Roman" w:hAnsi="Times New Roman" w:cs="Times New Roman"/>
          <w:sz w:val="20"/>
          <w:szCs w:val="20"/>
          <w:lang w:eastAsia="en-US"/>
        </w:rPr>
        <w:t xml:space="preserve">При реализации мероприятия будет осуществляться финансирование </w:t>
      </w:r>
      <w:r w:rsidRPr="00627E14">
        <w:rPr>
          <w:rFonts w:ascii="Times New Roman" w:hAnsi="Times New Roman" w:cs="Times New Roman"/>
          <w:sz w:val="20"/>
          <w:szCs w:val="20"/>
        </w:rPr>
        <w:t xml:space="preserve">других расходных обязательств Воленского сельского поселения </w:t>
      </w:r>
      <w:r w:rsidRPr="00627E14">
        <w:rPr>
          <w:rFonts w:ascii="Times New Roman" w:hAnsi="Times New Roman" w:cs="Times New Roman"/>
          <w:spacing w:val="-1"/>
          <w:sz w:val="20"/>
          <w:szCs w:val="20"/>
        </w:rPr>
        <w:t>Новоусманского</w:t>
      </w:r>
      <w:r w:rsidRPr="00627E14">
        <w:rPr>
          <w:rFonts w:ascii="Times New Roman" w:hAnsi="Times New Roman" w:cs="Times New Roman"/>
          <w:sz w:val="20"/>
          <w:szCs w:val="20"/>
        </w:rPr>
        <w:t xml:space="preserve"> муниципального района администрацией Воленского сельского поселения.</w:t>
      </w:r>
    </w:p>
    <w:p w14:paraId="4BBF4369" w14:textId="77777777" w:rsidR="00B95123" w:rsidRPr="00627E14" w:rsidRDefault="00B95123" w:rsidP="00B95123">
      <w:pPr>
        <w:pStyle w:val="ConsPlusCell"/>
        <w:ind w:firstLine="708"/>
        <w:jc w:val="both"/>
        <w:rPr>
          <w:rFonts w:ascii="Times New Roman" w:hAnsi="Times New Roman" w:cs="Times New Roman"/>
        </w:rPr>
      </w:pPr>
      <w:r w:rsidRPr="00627E14">
        <w:rPr>
          <w:rFonts w:ascii="Times New Roman" w:hAnsi="Times New Roman" w:cs="Times New Roman"/>
        </w:rPr>
        <w:t>- разработка и совершенствование нормативного правового регулирования по организации бюджетного процесса.</w:t>
      </w:r>
    </w:p>
    <w:p w14:paraId="0389EEB6" w14:textId="77777777" w:rsidR="00B95123" w:rsidRPr="00627E14" w:rsidRDefault="00B95123" w:rsidP="00B95123">
      <w:pPr>
        <w:pStyle w:val="ConsPlusNormal0"/>
        <w:ind w:firstLine="709"/>
        <w:jc w:val="both"/>
        <w:rPr>
          <w:rFonts w:ascii="Times New Roman" w:hAnsi="Times New Roman" w:cs="Times New Roman"/>
          <w:sz w:val="20"/>
          <w:szCs w:val="20"/>
        </w:rPr>
      </w:pPr>
      <w:r w:rsidRPr="00627E14">
        <w:rPr>
          <w:rFonts w:ascii="Times New Roman" w:hAnsi="Times New Roman" w:cs="Times New Roman"/>
          <w:sz w:val="20"/>
          <w:szCs w:val="20"/>
        </w:rPr>
        <w:t>В рамках данного мероприятия предусматривается своевременная и качественная разработка нормативных правовых актов в части совершенствования бюджетного процесса.</w:t>
      </w:r>
    </w:p>
    <w:p w14:paraId="5D976E3E"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 xml:space="preserve">           - проведение эффективной политики в области доходов.</w:t>
      </w:r>
    </w:p>
    <w:p w14:paraId="156D2E39" w14:textId="77777777" w:rsidR="00B95123" w:rsidRPr="00627E14" w:rsidRDefault="00B95123" w:rsidP="00B95123">
      <w:pPr>
        <w:pStyle w:val="ConsPlusNormal0"/>
        <w:widowControl/>
        <w:ind w:firstLine="709"/>
        <w:jc w:val="both"/>
        <w:rPr>
          <w:rFonts w:ascii="Times New Roman" w:hAnsi="Times New Roman" w:cs="Times New Roman"/>
          <w:sz w:val="20"/>
          <w:szCs w:val="20"/>
        </w:rPr>
      </w:pPr>
      <w:r w:rsidRPr="00627E14">
        <w:rPr>
          <w:rFonts w:ascii="Times New Roman" w:hAnsi="Times New Roman" w:cs="Times New Roman"/>
          <w:sz w:val="20"/>
          <w:szCs w:val="20"/>
        </w:rPr>
        <w:t>При реализации мероприятия будет осуществляться проведение эффективной политики в области доходов Воленского сельского поселения Новоусманского муниципального района.</w:t>
      </w:r>
    </w:p>
    <w:p w14:paraId="1892F130" w14:textId="77777777" w:rsidR="00B95123" w:rsidRPr="00627E14" w:rsidRDefault="00B95123" w:rsidP="00B95123">
      <w:pPr>
        <w:ind w:firstLine="709"/>
        <w:jc w:val="both"/>
        <w:rPr>
          <w:sz w:val="20"/>
          <w:szCs w:val="20"/>
        </w:rPr>
      </w:pPr>
      <w:r w:rsidRPr="00627E14">
        <w:rPr>
          <w:sz w:val="20"/>
          <w:szCs w:val="20"/>
        </w:rPr>
        <w:t>- повышение эффективности бюджетных расходов и реализация механизмов контроля за исполнением бюджета.</w:t>
      </w:r>
    </w:p>
    <w:p w14:paraId="583B85EB" w14:textId="77777777" w:rsidR="00B95123" w:rsidRPr="00627E14" w:rsidRDefault="00B95123" w:rsidP="00B95123">
      <w:pPr>
        <w:pStyle w:val="ConsPlusNormal0"/>
        <w:ind w:firstLine="851"/>
        <w:jc w:val="both"/>
        <w:rPr>
          <w:rFonts w:ascii="Times New Roman" w:hAnsi="Times New Roman" w:cs="Times New Roman"/>
          <w:color w:val="0D0D0D"/>
          <w:sz w:val="20"/>
          <w:szCs w:val="20"/>
        </w:rPr>
      </w:pPr>
      <w:r w:rsidRPr="00627E14">
        <w:rPr>
          <w:rFonts w:ascii="Times New Roman" w:hAnsi="Times New Roman" w:cs="Times New Roman"/>
          <w:color w:val="0D0D0D"/>
          <w:sz w:val="20"/>
          <w:szCs w:val="20"/>
        </w:rPr>
        <w:t>В рамках выполнения мероприятия по оптимизации и повышению эффективности бюджетных расходов будет обеспечено:</w:t>
      </w:r>
    </w:p>
    <w:p w14:paraId="7E8D6D25" w14:textId="77777777" w:rsidR="00B95123" w:rsidRPr="00627E14" w:rsidRDefault="00B95123" w:rsidP="00B95123">
      <w:pPr>
        <w:pStyle w:val="ConsPlusNormal0"/>
        <w:tabs>
          <w:tab w:val="left" w:pos="851"/>
        </w:tabs>
        <w:ind w:firstLine="851"/>
        <w:jc w:val="both"/>
        <w:rPr>
          <w:rFonts w:ascii="Times New Roman" w:hAnsi="Times New Roman" w:cs="Times New Roman"/>
          <w:color w:val="0D0D0D"/>
          <w:sz w:val="20"/>
          <w:szCs w:val="20"/>
        </w:rPr>
      </w:pPr>
      <w:r w:rsidRPr="00627E14">
        <w:rPr>
          <w:rFonts w:ascii="Times New Roman" w:hAnsi="Times New Roman" w:cs="Times New Roman"/>
          <w:color w:val="0D0D0D"/>
          <w:sz w:val="20"/>
          <w:szCs w:val="20"/>
        </w:rPr>
        <w:t>- формирование «программного» бюджета на основе муниципальных Программ. Проведение оценки бюджетной эффективности реализации муниципальных Программ с последующей оптимизацией расходов бюджета поселения;</w:t>
      </w:r>
    </w:p>
    <w:p w14:paraId="12A13069" w14:textId="77777777" w:rsidR="00B95123" w:rsidRPr="00627E14" w:rsidRDefault="00B95123" w:rsidP="00B95123">
      <w:pPr>
        <w:ind w:firstLine="709"/>
        <w:jc w:val="both"/>
        <w:rPr>
          <w:sz w:val="20"/>
          <w:szCs w:val="20"/>
        </w:rPr>
      </w:pPr>
      <w:r w:rsidRPr="00627E14">
        <w:rPr>
          <w:color w:val="0D0D0D"/>
          <w:sz w:val="20"/>
          <w:szCs w:val="20"/>
        </w:rPr>
        <w:t xml:space="preserve">  - планирование расходов бюджета поселения на очередной финансовый год и плановый период исключительно на основе бюджетных правил.</w:t>
      </w:r>
    </w:p>
    <w:p w14:paraId="4CCAEB4F" w14:textId="77777777" w:rsidR="00B95123" w:rsidRPr="00627E14" w:rsidRDefault="00B95123" w:rsidP="00B95123">
      <w:pPr>
        <w:ind w:firstLine="709"/>
        <w:jc w:val="both"/>
        <w:rPr>
          <w:sz w:val="20"/>
          <w:szCs w:val="20"/>
        </w:rPr>
      </w:pPr>
      <w:r w:rsidRPr="00627E14">
        <w:rPr>
          <w:sz w:val="20"/>
          <w:szCs w:val="20"/>
        </w:rPr>
        <w:t>Исполнителем Подпрограммы муниципальной Программы является администрация Воленского сельского поселения Новоусманского муниципального района Воронежской области.</w:t>
      </w:r>
    </w:p>
    <w:p w14:paraId="0DC00AA9" w14:textId="10FCF5E6" w:rsidR="00B95123" w:rsidRPr="00627E14" w:rsidRDefault="00B95123" w:rsidP="00B95123">
      <w:pPr>
        <w:pStyle w:val="aa"/>
        <w:snapToGrid w:val="0"/>
        <w:spacing w:line="228" w:lineRule="auto"/>
        <w:ind w:left="0" w:firstLine="709"/>
        <w:jc w:val="both"/>
        <w:rPr>
          <w:rFonts w:ascii="Times New Roman" w:hAnsi="Times New Roman" w:cs="Times New Roman"/>
          <w:kern w:val="2"/>
          <w:sz w:val="20"/>
          <w:szCs w:val="20"/>
        </w:rPr>
      </w:pPr>
      <w:r w:rsidRPr="00627E14">
        <w:rPr>
          <w:rFonts w:ascii="Times New Roman" w:hAnsi="Times New Roman" w:cs="Times New Roman"/>
          <w:sz w:val="20"/>
          <w:szCs w:val="20"/>
        </w:rPr>
        <w:t xml:space="preserve">Реализация данной Подпрограммы позволит обеспечить </w:t>
      </w:r>
      <w:r w:rsidRPr="00627E14">
        <w:rPr>
          <w:rFonts w:ascii="Times New Roman" w:hAnsi="Times New Roman" w:cs="Times New Roman"/>
          <w:kern w:val="2"/>
          <w:sz w:val="20"/>
          <w:szCs w:val="20"/>
        </w:rPr>
        <w:t>повышение качества предоставления муниципальных услуг, р</w:t>
      </w:r>
      <w:r w:rsidRPr="00627E14">
        <w:rPr>
          <w:rFonts w:ascii="Times New Roman" w:hAnsi="Times New Roman" w:cs="Times New Roman"/>
          <w:sz w:val="20"/>
          <w:szCs w:val="20"/>
        </w:rPr>
        <w:t xml:space="preserve">азвитие системы межведомственного электронного взаимодействия, что в целом приведет к решению поставленной в муниципальной Программе цели. </w:t>
      </w:r>
    </w:p>
    <w:p w14:paraId="1B65B157" w14:textId="77777777" w:rsidR="00B95123" w:rsidRPr="00627E14" w:rsidRDefault="00B95123" w:rsidP="00B95123">
      <w:pPr>
        <w:widowControl w:val="0"/>
        <w:autoSpaceDE w:val="0"/>
        <w:autoSpaceDN w:val="0"/>
        <w:adjustRightInd w:val="0"/>
        <w:jc w:val="center"/>
        <w:rPr>
          <w:kern w:val="2"/>
          <w:sz w:val="20"/>
          <w:szCs w:val="20"/>
        </w:rPr>
      </w:pPr>
      <w:r w:rsidRPr="00627E14">
        <w:rPr>
          <w:b/>
          <w:bCs/>
          <w:caps/>
          <w:sz w:val="20"/>
          <w:szCs w:val="20"/>
        </w:rPr>
        <w:t>4. РЕСУРСНОЕ обеспечение муниципальной программы</w:t>
      </w:r>
    </w:p>
    <w:p w14:paraId="27511612" w14:textId="77777777" w:rsidR="00B95123" w:rsidRPr="00627E14" w:rsidRDefault="00B95123" w:rsidP="00B95123">
      <w:pPr>
        <w:ind w:firstLine="567"/>
        <w:jc w:val="both"/>
        <w:rPr>
          <w:sz w:val="20"/>
          <w:szCs w:val="20"/>
        </w:rPr>
      </w:pPr>
      <w:r w:rsidRPr="00627E14">
        <w:rPr>
          <w:kern w:val="2"/>
          <w:sz w:val="20"/>
          <w:szCs w:val="20"/>
        </w:rPr>
        <w:t xml:space="preserve">Финансовые ресурсы, необходимые для реализации муниципальной Программы в 2014 – 2028 годах будут приведены в соответствие с объемами бюджетных ассигнований, предусмотренных решением Совета народных депутатов Воленского сельского поселения «О бюджете Воленского сельского поселения на 2014 год и на плановый период 2015 и 2016 годов». </w:t>
      </w:r>
      <w:r w:rsidRPr="00627E14">
        <w:rPr>
          <w:sz w:val="20"/>
          <w:szCs w:val="20"/>
        </w:rPr>
        <w:t xml:space="preserve">На 2017-2028 годы объемы бюджетных ассигнований рассчитаны исходя из </w:t>
      </w:r>
      <w:proofErr w:type="spellStart"/>
      <w:r w:rsidRPr="00627E14">
        <w:rPr>
          <w:sz w:val="20"/>
          <w:szCs w:val="20"/>
        </w:rPr>
        <w:t>досчета</w:t>
      </w:r>
      <w:proofErr w:type="spellEnd"/>
      <w:r w:rsidRPr="00627E14">
        <w:rPr>
          <w:sz w:val="20"/>
          <w:szCs w:val="20"/>
        </w:rPr>
        <w:t xml:space="preserve"> объемов бюджетных ассигнований на продление обязательств длящегося характера.</w:t>
      </w:r>
    </w:p>
    <w:p w14:paraId="6CC8849B" w14:textId="77777777" w:rsidR="00B95123" w:rsidRPr="00627E14" w:rsidRDefault="00B95123" w:rsidP="00B95123">
      <w:pPr>
        <w:pStyle w:val="ConsPlusNormal0"/>
        <w:widowControl/>
        <w:ind w:firstLine="709"/>
        <w:jc w:val="center"/>
        <w:rPr>
          <w:rFonts w:ascii="Times New Roman" w:hAnsi="Times New Roman" w:cs="Times New Roman"/>
          <w:sz w:val="20"/>
          <w:szCs w:val="20"/>
        </w:rPr>
      </w:pPr>
    </w:p>
    <w:p w14:paraId="639426DE" w14:textId="77777777" w:rsidR="00B95123" w:rsidRPr="00627E14" w:rsidRDefault="00B95123" w:rsidP="00B95123">
      <w:pPr>
        <w:pStyle w:val="ConsPlusNormal0"/>
        <w:widowControl/>
        <w:ind w:firstLine="709"/>
        <w:jc w:val="center"/>
        <w:rPr>
          <w:rFonts w:ascii="Times New Roman" w:hAnsi="Times New Roman" w:cs="Times New Roman"/>
          <w:b/>
          <w:bCs/>
          <w:kern w:val="2"/>
          <w:sz w:val="20"/>
          <w:szCs w:val="20"/>
        </w:rPr>
      </w:pPr>
      <w:r w:rsidRPr="00627E14">
        <w:rPr>
          <w:rFonts w:ascii="Times New Roman" w:hAnsi="Times New Roman" w:cs="Times New Roman"/>
          <w:b/>
          <w:bCs/>
          <w:caps/>
          <w:sz w:val="20"/>
          <w:szCs w:val="20"/>
        </w:rPr>
        <w:t xml:space="preserve">5. Анализ рисков реализации </w:t>
      </w:r>
      <w:proofErr w:type="gramStart"/>
      <w:r w:rsidRPr="00627E14">
        <w:rPr>
          <w:rFonts w:ascii="Times New Roman" w:hAnsi="Times New Roman" w:cs="Times New Roman"/>
          <w:b/>
          <w:bCs/>
          <w:caps/>
          <w:sz w:val="20"/>
          <w:szCs w:val="20"/>
        </w:rPr>
        <w:t>МУНИЦИПАЛЬНОЙ  программы</w:t>
      </w:r>
      <w:proofErr w:type="gramEnd"/>
      <w:r w:rsidRPr="00627E14">
        <w:rPr>
          <w:rFonts w:ascii="Times New Roman" w:hAnsi="Times New Roman" w:cs="Times New Roman"/>
          <w:b/>
          <w:bCs/>
          <w:caps/>
          <w:sz w:val="20"/>
          <w:szCs w:val="20"/>
        </w:rPr>
        <w:t xml:space="preserve"> и описание мер управления рисками реализации МУНИЦИПАЛЬНОЙ  программы</w:t>
      </w:r>
    </w:p>
    <w:p w14:paraId="45A3F687" w14:textId="77777777" w:rsidR="00B95123" w:rsidRPr="00627E14" w:rsidRDefault="00B95123" w:rsidP="00B95123">
      <w:pPr>
        <w:autoSpaceDE w:val="0"/>
        <w:autoSpaceDN w:val="0"/>
        <w:adjustRightInd w:val="0"/>
        <w:ind w:firstLine="708"/>
        <w:jc w:val="both"/>
        <w:rPr>
          <w:kern w:val="2"/>
          <w:sz w:val="20"/>
          <w:szCs w:val="20"/>
        </w:rPr>
      </w:pPr>
      <w:r w:rsidRPr="00627E14">
        <w:rPr>
          <w:kern w:val="2"/>
          <w:sz w:val="20"/>
          <w:szCs w:val="20"/>
        </w:rPr>
        <w:t>Основным риском Программы является возможное снижение темпов экономического роста, которое может повлечь увеличение дефицита местного бюджета. Кроме того, существуют риски использования при формировании документов стратегического планирования (бюджетной стратегии, муниципальных Программ) прогноза расходов, не соответствующего прогнозу доходов.</w:t>
      </w:r>
    </w:p>
    <w:p w14:paraId="3E3577C1" w14:textId="77777777" w:rsidR="00B95123" w:rsidRPr="00627E14" w:rsidRDefault="00B95123" w:rsidP="00B95123">
      <w:pPr>
        <w:shd w:val="clear" w:color="auto" w:fill="FFFFFF"/>
        <w:ind w:firstLine="567"/>
        <w:jc w:val="both"/>
        <w:rPr>
          <w:sz w:val="20"/>
          <w:szCs w:val="20"/>
        </w:rPr>
      </w:pPr>
      <w:r w:rsidRPr="00627E14">
        <w:rPr>
          <w:sz w:val="20"/>
          <w:szCs w:val="20"/>
        </w:rPr>
        <w:t xml:space="preserve">Наряду с финансовыми рисками, имеются риски снижения эффективности планируемых мер правового регулирования, требующие выработки и реализации согласованных решений органов местного самоуправления Воленского сельского поселения </w:t>
      </w:r>
      <w:r w:rsidRPr="00627E14">
        <w:rPr>
          <w:spacing w:val="-1"/>
          <w:sz w:val="20"/>
          <w:szCs w:val="20"/>
        </w:rPr>
        <w:t>Новоусманского</w:t>
      </w:r>
      <w:r w:rsidRPr="00627E14">
        <w:rPr>
          <w:sz w:val="20"/>
          <w:szCs w:val="20"/>
        </w:rPr>
        <w:t xml:space="preserve"> муниципального района, а также увязки с мерами правового регулирования в рамках других муниципальных Программ (прежде всего, в сфере стратегического планирования, экономического регулирования, управления муниципальным имуществом, муниципальных закупок и т.д.).</w:t>
      </w:r>
    </w:p>
    <w:p w14:paraId="243FF15F"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lastRenderedPageBreak/>
        <w:t>Минимизации рисков будет способствовать совершенствование нормативной правовой базы, регламентирующей бюджетный процесс и межбюджетные отношения в Воленском сельском поселении, своевременное принятие решений о бюджете Воленского сельского поселения на очередной финансовый год и плановый период и об отчете об исполнении местного бюджета.</w:t>
      </w:r>
    </w:p>
    <w:p w14:paraId="441B7D36" w14:textId="77777777" w:rsidR="00B95123" w:rsidRPr="00627E14" w:rsidRDefault="00B95123" w:rsidP="00B95123">
      <w:pPr>
        <w:autoSpaceDE w:val="0"/>
        <w:autoSpaceDN w:val="0"/>
        <w:adjustRightInd w:val="0"/>
        <w:ind w:firstLine="709"/>
        <w:jc w:val="both"/>
        <w:rPr>
          <w:sz w:val="20"/>
          <w:szCs w:val="20"/>
          <w:lang w:eastAsia="en-US"/>
        </w:rPr>
      </w:pPr>
      <w:r w:rsidRPr="00627E14">
        <w:rPr>
          <w:sz w:val="20"/>
          <w:szCs w:val="20"/>
          <w:lang w:eastAsia="en-US"/>
        </w:rPr>
        <w:t xml:space="preserve">На результат реализации </w:t>
      </w:r>
      <w:r w:rsidRPr="00627E14">
        <w:rPr>
          <w:sz w:val="20"/>
          <w:szCs w:val="20"/>
        </w:rPr>
        <w:t>Пр</w:t>
      </w:r>
      <w:r w:rsidRPr="00627E14">
        <w:rPr>
          <w:sz w:val="20"/>
          <w:szCs w:val="20"/>
          <w:lang w:eastAsia="en-US"/>
        </w:rPr>
        <w:t>ограммы может влиять изменение бюджетного и налогового законодательства Российской Федерации. В целях минимизации последствий риска будет осуществляться мониторинг изменений законодательства Российской Федерации на стадии разработки проектов правовых актов.</w:t>
      </w:r>
    </w:p>
    <w:p w14:paraId="6D9F6731" w14:textId="77777777" w:rsidR="00B95123" w:rsidRPr="00627E14" w:rsidRDefault="00B95123" w:rsidP="00B95123">
      <w:pPr>
        <w:autoSpaceDE w:val="0"/>
        <w:autoSpaceDN w:val="0"/>
        <w:adjustRightInd w:val="0"/>
        <w:ind w:firstLine="709"/>
        <w:jc w:val="both"/>
        <w:rPr>
          <w:sz w:val="20"/>
          <w:szCs w:val="20"/>
        </w:rPr>
      </w:pPr>
      <w:r w:rsidRPr="00627E14">
        <w:rPr>
          <w:sz w:val="20"/>
          <w:szCs w:val="20"/>
        </w:rPr>
        <w:t xml:space="preserve">Следует также учитывать, что качество управления муниципальными финансами, в том числе эффективность расходов бюджета поселения, зависит от действий всех участников бюджетного процесса, а также органов местного самоуправления Воленского сельского поселения </w:t>
      </w:r>
      <w:r w:rsidRPr="00627E14">
        <w:rPr>
          <w:spacing w:val="-1"/>
          <w:sz w:val="20"/>
          <w:szCs w:val="20"/>
        </w:rPr>
        <w:t>Новоусманского</w:t>
      </w:r>
      <w:r w:rsidRPr="00627E14">
        <w:rPr>
          <w:sz w:val="20"/>
          <w:szCs w:val="20"/>
          <w:lang w:eastAsia="en-US"/>
        </w:rPr>
        <w:t xml:space="preserve"> муниципального района</w:t>
      </w:r>
      <w:r w:rsidRPr="00627E14">
        <w:rPr>
          <w:sz w:val="20"/>
          <w:szCs w:val="20"/>
        </w:rPr>
        <w:t>.</w:t>
      </w:r>
    </w:p>
    <w:p w14:paraId="1746B631" w14:textId="77777777" w:rsidR="00B95123" w:rsidRPr="00627E14" w:rsidRDefault="00B95123" w:rsidP="00B95123">
      <w:pPr>
        <w:autoSpaceDE w:val="0"/>
        <w:autoSpaceDN w:val="0"/>
        <w:adjustRightInd w:val="0"/>
        <w:ind w:firstLine="708"/>
        <w:jc w:val="both"/>
        <w:rPr>
          <w:kern w:val="2"/>
          <w:sz w:val="20"/>
          <w:szCs w:val="20"/>
          <w:highlight w:val="yellow"/>
        </w:rPr>
      </w:pPr>
    </w:p>
    <w:p w14:paraId="0EC84527" w14:textId="77777777" w:rsidR="00B95123" w:rsidRPr="00627E14" w:rsidRDefault="00B95123" w:rsidP="00B95123">
      <w:pPr>
        <w:widowControl w:val="0"/>
        <w:autoSpaceDE w:val="0"/>
        <w:autoSpaceDN w:val="0"/>
        <w:adjustRightInd w:val="0"/>
        <w:jc w:val="center"/>
        <w:rPr>
          <w:kern w:val="2"/>
          <w:sz w:val="20"/>
          <w:szCs w:val="20"/>
        </w:rPr>
      </w:pPr>
      <w:r w:rsidRPr="00627E14">
        <w:rPr>
          <w:b/>
          <w:bCs/>
          <w:caps/>
          <w:sz w:val="20"/>
          <w:szCs w:val="20"/>
        </w:rPr>
        <w:t>6. Оценка эффективности реализации МУНИЦИПАЛЬНОЙ программы</w:t>
      </w:r>
    </w:p>
    <w:p w14:paraId="3411AA5B" w14:textId="77777777" w:rsidR="00B95123" w:rsidRPr="00627E14" w:rsidRDefault="00B95123" w:rsidP="00B95123">
      <w:pPr>
        <w:ind w:firstLine="709"/>
        <w:jc w:val="both"/>
        <w:rPr>
          <w:kern w:val="2"/>
          <w:sz w:val="20"/>
          <w:szCs w:val="20"/>
        </w:rPr>
      </w:pPr>
      <w:r w:rsidRPr="00627E14">
        <w:rPr>
          <w:spacing w:val="-1"/>
          <w:kern w:val="2"/>
          <w:sz w:val="20"/>
          <w:szCs w:val="20"/>
        </w:rPr>
        <w:t xml:space="preserve">Оценка </w:t>
      </w:r>
      <w:r w:rsidRPr="00627E14">
        <w:rPr>
          <w:spacing w:val="-2"/>
          <w:kern w:val="2"/>
          <w:sz w:val="20"/>
          <w:szCs w:val="20"/>
        </w:rPr>
        <w:t xml:space="preserve">эффективности реализации Программы будет </w:t>
      </w:r>
      <w:r w:rsidRPr="00627E14">
        <w:rPr>
          <w:kern w:val="2"/>
          <w:sz w:val="20"/>
          <w:szCs w:val="20"/>
        </w:rPr>
        <w:t>осуществляться по следующим критериям:</w:t>
      </w:r>
    </w:p>
    <w:p w14:paraId="24C13FF3" w14:textId="77777777" w:rsidR="00B95123" w:rsidRPr="00627E14" w:rsidRDefault="00B95123" w:rsidP="00B95123">
      <w:pPr>
        <w:ind w:firstLine="709"/>
        <w:jc w:val="both"/>
        <w:rPr>
          <w:spacing w:val="-1"/>
          <w:sz w:val="20"/>
          <w:szCs w:val="20"/>
        </w:rPr>
      </w:pPr>
      <w:r w:rsidRPr="00627E14">
        <w:rPr>
          <w:kern w:val="2"/>
          <w:sz w:val="20"/>
          <w:szCs w:val="20"/>
        </w:rPr>
        <w:t>1) степени достижения целей и решения задач Подпрограммы путем ежегодного сопоставления</w:t>
      </w:r>
      <w:r w:rsidRPr="00627E14">
        <w:rPr>
          <w:sz w:val="20"/>
          <w:szCs w:val="20"/>
        </w:rPr>
        <w:t xml:space="preserve"> фактических (в сопоставимых условиях) и планируемых значений целевых индикаторов Программы по формуле:</w:t>
      </w:r>
    </w:p>
    <w:p w14:paraId="24BF0D6B" w14:textId="77777777" w:rsidR="00B95123" w:rsidRPr="00627E14" w:rsidRDefault="00B95123" w:rsidP="00B95123">
      <w:pPr>
        <w:ind w:firstLine="720"/>
        <w:jc w:val="both"/>
        <w:rPr>
          <w:sz w:val="20"/>
          <w:szCs w:val="20"/>
        </w:rPr>
      </w:pPr>
      <w:proofErr w:type="spellStart"/>
      <w:r w:rsidRPr="00627E14">
        <w:rPr>
          <w:sz w:val="20"/>
          <w:szCs w:val="20"/>
        </w:rPr>
        <w:t>Сд</w:t>
      </w:r>
      <w:proofErr w:type="spellEnd"/>
      <w:r w:rsidRPr="00627E14">
        <w:rPr>
          <w:sz w:val="20"/>
          <w:szCs w:val="20"/>
        </w:rPr>
        <w:t xml:space="preserve"> = </w:t>
      </w:r>
      <w:proofErr w:type="spellStart"/>
      <w:r w:rsidRPr="00627E14">
        <w:rPr>
          <w:sz w:val="20"/>
          <w:szCs w:val="20"/>
        </w:rPr>
        <w:t>Зф</w:t>
      </w:r>
      <w:proofErr w:type="spellEnd"/>
      <w:r w:rsidRPr="00627E14">
        <w:rPr>
          <w:sz w:val="20"/>
          <w:szCs w:val="20"/>
        </w:rPr>
        <w:t>/</w:t>
      </w:r>
      <w:proofErr w:type="spellStart"/>
      <w:r w:rsidRPr="00627E14">
        <w:rPr>
          <w:sz w:val="20"/>
          <w:szCs w:val="20"/>
        </w:rPr>
        <w:t>Зп</w:t>
      </w:r>
      <w:proofErr w:type="spellEnd"/>
      <w:r w:rsidRPr="00627E14">
        <w:rPr>
          <w:sz w:val="20"/>
          <w:szCs w:val="20"/>
        </w:rPr>
        <w:t xml:space="preserve">*100 %, где: </w:t>
      </w:r>
    </w:p>
    <w:p w14:paraId="507287EE" w14:textId="77777777" w:rsidR="00B95123" w:rsidRPr="00627E14" w:rsidRDefault="00B95123" w:rsidP="00B95123">
      <w:pPr>
        <w:ind w:firstLine="720"/>
        <w:jc w:val="both"/>
        <w:rPr>
          <w:sz w:val="20"/>
          <w:szCs w:val="20"/>
        </w:rPr>
      </w:pPr>
      <w:proofErr w:type="spellStart"/>
      <w:proofErr w:type="gramStart"/>
      <w:r w:rsidRPr="00627E14">
        <w:rPr>
          <w:sz w:val="20"/>
          <w:szCs w:val="20"/>
        </w:rPr>
        <w:t>Сд</w:t>
      </w:r>
      <w:proofErr w:type="spellEnd"/>
      <w:r w:rsidRPr="00627E14">
        <w:rPr>
          <w:sz w:val="20"/>
          <w:szCs w:val="20"/>
        </w:rPr>
        <w:t xml:space="preserve">  -</w:t>
      </w:r>
      <w:proofErr w:type="gramEnd"/>
      <w:r w:rsidRPr="00627E14">
        <w:rPr>
          <w:sz w:val="20"/>
          <w:szCs w:val="20"/>
        </w:rPr>
        <w:t xml:space="preserve"> степень достижения целей (решения задач);</w:t>
      </w:r>
    </w:p>
    <w:p w14:paraId="54D588EE" w14:textId="77777777" w:rsidR="00B95123" w:rsidRPr="00627E14" w:rsidRDefault="00B95123" w:rsidP="00B95123">
      <w:pPr>
        <w:ind w:firstLine="720"/>
        <w:jc w:val="both"/>
        <w:rPr>
          <w:sz w:val="20"/>
          <w:szCs w:val="20"/>
        </w:rPr>
      </w:pPr>
      <w:proofErr w:type="spellStart"/>
      <w:r w:rsidRPr="00627E14">
        <w:rPr>
          <w:sz w:val="20"/>
          <w:szCs w:val="20"/>
        </w:rPr>
        <w:t>Зф</w:t>
      </w:r>
      <w:proofErr w:type="spellEnd"/>
      <w:r w:rsidRPr="00627E14">
        <w:rPr>
          <w:sz w:val="20"/>
          <w:szCs w:val="20"/>
        </w:rPr>
        <w:t xml:space="preserve"> - фактическое значение индикатора (показателя) программы;</w:t>
      </w:r>
    </w:p>
    <w:p w14:paraId="1EF2F9A4" w14:textId="77777777" w:rsidR="00B95123" w:rsidRPr="00627E14" w:rsidRDefault="00B95123" w:rsidP="00B95123">
      <w:pPr>
        <w:ind w:firstLine="720"/>
        <w:jc w:val="both"/>
        <w:rPr>
          <w:sz w:val="20"/>
          <w:szCs w:val="20"/>
        </w:rPr>
      </w:pPr>
      <w:proofErr w:type="spellStart"/>
      <w:r w:rsidRPr="00627E14">
        <w:rPr>
          <w:sz w:val="20"/>
          <w:szCs w:val="20"/>
        </w:rPr>
        <w:t>Зп</w:t>
      </w:r>
      <w:proofErr w:type="spellEnd"/>
      <w:r w:rsidRPr="00627E14">
        <w:rPr>
          <w:sz w:val="20"/>
          <w:szCs w:val="20"/>
        </w:rPr>
        <w:t xml:space="preserve"> - плановое значение индикатора (показателя) программы (для индикаторов (показателей), желаемой тенденцией развития которых является рост значений); </w:t>
      </w:r>
    </w:p>
    <w:p w14:paraId="6A5FC09F" w14:textId="77777777" w:rsidR="00B95123" w:rsidRPr="00627E14" w:rsidRDefault="00B95123" w:rsidP="00B95123">
      <w:pPr>
        <w:widowControl w:val="0"/>
        <w:numPr>
          <w:ilvl w:val="0"/>
          <w:numId w:val="1"/>
        </w:numPr>
        <w:shd w:val="clear" w:color="auto" w:fill="FFFFFF"/>
        <w:tabs>
          <w:tab w:val="clear" w:pos="720"/>
          <w:tab w:val="num" w:pos="0"/>
          <w:tab w:val="left" w:pos="1190"/>
        </w:tabs>
        <w:suppressAutoHyphens w:val="0"/>
        <w:autoSpaceDE w:val="0"/>
        <w:autoSpaceDN w:val="0"/>
        <w:adjustRightInd w:val="0"/>
        <w:ind w:left="0" w:firstLine="720"/>
        <w:jc w:val="both"/>
        <w:rPr>
          <w:spacing w:val="-1"/>
          <w:sz w:val="20"/>
          <w:szCs w:val="20"/>
        </w:rPr>
      </w:pPr>
      <w:r w:rsidRPr="00627E14">
        <w:rPr>
          <w:sz w:val="20"/>
          <w:szCs w:val="20"/>
        </w:rPr>
        <w:t>степени соответствия запланированному уровню затрат и эффективности использования средств федерального, областного и   муниципальных бюджетов путем сопоставления фактических (в сопоставимых условиях) и планируемых объемов расходов бюджета Воленского сельского поселения на реализацию Программы и ее основных мероприятий по формуле:</w:t>
      </w:r>
    </w:p>
    <w:p w14:paraId="766D8EDE" w14:textId="77777777" w:rsidR="00B95123" w:rsidRPr="00627E14" w:rsidRDefault="00B95123" w:rsidP="00B95123">
      <w:pPr>
        <w:ind w:firstLine="720"/>
        <w:jc w:val="both"/>
        <w:rPr>
          <w:sz w:val="20"/>
          <w:szCs w:val="20"/>
        </w:rPr>
      </w:pPr>
      <w:r w:rsidRPr="00627E14">
        <w:rPr>
          <w:sz w:val="20"/>
          <w:szCs w:val="20"/>
        </w:rPr>
        <w:t xml:space="preserve">Уф = </w:t>
      </w:r>
      <w:proofErr w:type="spellStart"/>
      <w:r w:rsidRPr="00627E14">
        <w:rPr>
          <w:sz w:val="20"/>
          <w:szCs w:val="20"/>
        </w:rPr>
        <w:t>Фф</w:t>
      </w:r>
      <w:proofErr w:type="spellEnd"/>
      <w:r w:rsidRPr="00627E14">
        <w:rPr>
          <w:sz w:val="20"/>
          <w:szCs w:val="20"/>
        </w:rPr>
        <w:t>/</w:t>
      </w:r>
      <w:proofErr w:type="spellStart"/>
      <w:r w:rsidRPr="00627E14">
        <w:rPr>
          <w:sz w:val="20"/>
          <w:szCs w:val="20"/>
        </w:rPr>
        <w:t>Фп</w:t>
      </w:r>
      <w:proofErr w:type="spellEnd"/>
      <w:r w:rsidRPr="00627E14">
        <w:rPr>
          <w:sz w:val="20"/>
          <w:szCs w:val="20"/>
        </w:rPr>
        <w:t>*100 %, где:</w:t>
      </w:r>
    </w:p>
    <w:p w14:paraId="640EC532" w14:textId="77777777" w:rsidR="00B95123" w:rsidRPr="00627E14" w:rsidRDefault="00B95123" w:rsidP="00B95123">
      <w:pPr>
        <w:ind w:firstLine="720"/>
        <w:jc w:val="both"/>
        <w:rPr>
          <w:sz w:val="20"/>
          <w:szCs w:val="20"/>
        </w:rPr>
      </w:pPr>
      <w:r w:rsidRPr="00627E14">
        <w:rPr>
          <w:sz w:val="20"/>
          <w:szCs w:val="20"/>
        </w:rPr>
        <w:t>Уф - уровень финансирования реализации основных мероприятий Программы;</w:t>
      </w:r>
    </w:p>
    <w:p w14:paraId="25AFF465" w14:textId="77777777" w:rsidR="00B95123" w:rsidRPr="00627E14" w:rsidRDefault="00B95123" w:rsidP="00B95123">
      <w:pPr>
        <w:ind w:firstLine="720"/>
        <w:jc w:val="both"/>
        <w:rPr>
          <w:sz w:val="20"/>
          <w:szCs w:val="20"/>
        </w:rPr>
      </w:pPr>
      <w:proofErr w:type="spellStart"/>
      <w:r w:rsidRPr="00627E14">
        <w:rPr>
          <w:sz w:val="20"/>
          <w:szCs w:val="20"/>
        </w:rPr>
        <w:t>Фф</w:t>
      </w:r>
      <w:proofErr w:type="spellEnd"/>
      <w:r w:rsidRPr="00627E14">
        <w:rPr>
          <w:sz w:val="20"/>
          <w:szCs w:val="20"/>
        </w:rPr>
        <w:t xml:space="preserve"> – фактический объем финансовых ресурсов, направленный на реализацию мероприятий Программы;</w:t>
      </w:r>
    </w:p>
    <w:p w14:paraId="6A3F8960" w14:textId="77777777" w:rsidR="00B95123" w:rsidRPr="00627E14" w:rsidRDefault="00B95123" w:rsidP="00B95123">
      <w:pPr>
        <w:ind w:firstLine="720"/>
        <w:jc w:val="both"/>
        <w:rPr>
          <w:spacing w:val="-1"/>
          <w:sz w:val="20"/>
          <w:szCs w:val="20"/>
        </w:rPr>
      </w:pPr>
      <w:proofErr w:type="spellStart"/>
      <w:r w:rsidRPr="00627E14">
        <w:rPr>
          <w:sz w:val="20"/>
          <w:szCs w:val="20"/>
        </w:rPr>
        <w:t>Фп</w:t>
      </w:r>
      <w:proofErr w:type="spellEnd"/>
      <w:r w:rsidRPr="00627E14">
        <w:rPr>
          <w:sz w:val="20"/>
          <w:szCs w:val="20"/>
        </w:rPr>
        <w:t xml:space="preserve"> – плановый объем финансовых ресурсов на соответствующий отчетный период;</w:t>
      </w:r>
    </w:p>
    <w:p w14:paraId="22861B0B" w14:textId="77777777" w:rsidR="00B95123" w:rsidRPr="00627E14" w:rsidRDefault="00B95123" w:rsidP="00B95123">
      <w:pPr>
        <w:widowControl w:val="0"/>
        <w:numPr>
          <w:ilvl w:val="0"/>
          <w:numId w:val="1"/>
        </w:numPr>
        <w:shd w:val="clear" w:color="auto" w:fill="FFFFFF"/>
        <w:tabs>
          <w:tab w:val="clear" w:pos="720"/>
          <w:tab w:val="num" w:pos="0"/>
          <w:tab w:val="left" w:pos="1190"/>
        </w:tabs>
        <w:suppressAutoHyphens w:val="0"/>
        <w:autoSpaceDE w:val="0"/>
        <w:autoSpaceDN w:val="0"/>
        <w:adjustRightInd w:val="0"/>
        <w:ind w:left="0" w:firstLine="720"/>
        <w:jc w:val="both"/>
        <w:rPr>
          <w:sz w:val="20"/>
          <w:szCs w:val="20"/>
        </w:rPr>
      </w:pPr>
      <w:r w:rsidRPr="00627E14">
        <w:rPr>
          <w:sz w:val="20"/>
          <w:szCs w:val="20"/>
        </w:rPr>
        <w:t>степени реализации мероприятий путем сопоставления числа выполненных и планируемых мероприятий, предусмотренных планом реализации программы.</w:t>
      </w:r>
    </w:p>
    <w:p w14:paraId="0DC82F72" w14:textId="77777777" w:rsidR="00B95123" w:rsidRPr="00627E14" w:rsidRDefault="00B95123" w:rsidP="00B95123">
      <w:pPr>
        <w:ind w:firstLine="720"/>
        <w:jc w:val="both"/>
        <w:rPr>
          <w:sz w:val="20"/>
          <w:szCs w:val="20"/>
        </w:rPr>
      </w:pPr>
      <w:r w:rsidRPr="00627E14">
        <w:rPr>
          <w:sz w:val="20"/>
          <w:szCs w:val="20"/>
        </w:rPr>
        <w:t>До начала очередного года реализации Программы ответственный исполнитель по каждому показателю (индикатору) определяет интервалы значений показателя, при которых реализация Подпрограммы характеризуется:</w:t>
      </w:r>
    </w:p>
    <w:p w14:paraId="53D0CF9A" w14:textId="77777777" w:rsidR="00B95123" w:rsidRPr="00627E14" w:rsidRDefault="00B95123" w:rsidP="00B95123">
      <w:pPr>
        <w:ind w:firstLine="720"/>
        <w:jc w:val="both"/>
        <w:rPr>
          <w:sz w:val="20"/>
          <w:szCs w:val="20"/>
        </w:rPr>
      </w:pPr>
      <w:r w:rsidRPr="00627E14">
        <w:rPr>
          <w:sz w:val="20"/>
          <w:szCs w:val="20"/>
        </w:rPr>
        <w:t>- высоким уровнем эффективности;</w:t>
      </w:r>
    </w:p>
    <w:p w14:paraId="0CB920B6" w14:textId="77777777" w:rsidR="00B95123" w:rsidRPr="00627E14" w:rsidRDefault="00B95123" w:rsidP="00B95123">
      <w:pPr>
        <w:ind w:firstLine="720"/>
        <w:jc w:val="both"/>
        <w:rPr>
          <w:sz w:val="20"/>
          <w:szCs w:val="20"/>
        </w:rPr>
      </w:pPr>
      <w:r w:rsidRPr="00627E14">
        <w:rPr>
          <w:sz w:val="20"/>
          <w:szCs w:val="20"/>
        </w:rPr>
        <w:t>- удовлетворительным уровнем эффективности;</w:t>
      </w:r>
    </w:p>
    <w:p w14:paraId="3528B0D2" w14:textId="77777777" w:rsidR="00B95123" w:rsidRPr="00627E14" w:rsidRDefault="00B95123" w:rsidP="00B95123">
      <w:pPr>
        <w:ind w:firstLine="720"/>
        <w:jc w:val="both"/>
        <w:rPr>
          <w:sz w:val="20"/>
          <w:szCs w:val="20"/>
        </w:rPr>
      </w:pPr>
      <w:r w:rsidRPr="00627E14">
        <w:rPr>
          <w:sz w:val="20"/>
          <w:szCs w:val="20"/>
        </w:rPr>
        <w:t>- неудовлетворительным уровнем эффективности.</w:t>
      </w:r>
    </w:p>
    <w:p w14:paraId="751445CC" w14:textId="77777777" w:rsidR="00B95123" w:rsidRPr="00627E14" w:rsidRDefault="00B95123" w:rsidP="00B95123">
      <w:pPr>
        <w:ind w:firstLine="720"/>
        <w:jc w:val="both"/>
        <w:rPr>
          <w:sz w:val="20"/>
          <w:szCs w:val="20"/>
        </w:rPr>
      </w:pPr>
      <w:r w:rsidRPr="00627E14">
        <w:rPr>
          <w:sz w:val="20"/>
          <w:szCs w:val="20"/>
        </w:rPr>
        <w:t>Нижняя граница интервала значений показателя для целей отнесения Подпрограммы к высокому уровню эффективности не может быть ниже, чем 95 процентов планового значения показателя на соответствующий год. Нижняя граница интервала значений показателя для целей отнесения Программы к удовлетворительному уровню эффективности не может быть ниже, чем 75 процентов планового значения показателя на соответствующий год.</w:t>
      </w:r>
    </w:p>
    <w:p w14:paraId="25C69753" w14:textId="77777777" w:rsidR="00B95123" w:rsidRPr="00627E14" w:rsidRDefault="00B95123" w:rsidP="00B95123">
      <w:pPr>
        <w:ind w:firstLine="720"/>
        <w:jc w:val="both"/>
        <w:rPr>
          <w:sz w:val="20"/>
          <w:szCs w:val="20"/>
        </w:rPr>
      </w:pPr>
      <w:r w:rsidRPr="00627E14">
        <w:rPr>
          <w:sz w:val="20"/>
          <w:szCs w:val="20"/>
        </w:rPr>
        <w:t>Оценка эффективности реализации Подпрограммы проводится ответственным исполнителем ежегодно до 1 марта года, следующего за отчетным.</w:t>
      </w:r>
    </w:p>
    <w:p w14:paraId="4EA81A80" w14:textId="77777777" w:rsidR="00B95123" w:rsidRPr="00627E14" w:rsidRDefault="00B95123" w:rsidP="00B95123">
      <w:pPr>
        <w:ind w:firstLine="720"/>
        <w:jc w:val="both"/>
        <w:rPr>
          <w:sz w:val="20"/>
          <w:szCs w:val="20"/>
        </w:rPr>
      </w:pPr>
      <w:r w:rsidRPr="00627E14">
        <w:rPr>
          <w:sz w:val="20"/>
          <w:szCs w:val="20"/>
        </w:rPr>
        <w:t>Программа считается реализуемой с высоким уровнем эффективности, если:</w:t>
      </w:r>
    </w:p>
    <w:p w14:paraId="220D880E" w14:textId="77777777" w:rsidR="00B95123" w:rsidRPr="00627E14" w:rsidRDefault="00B95123" w:rsidP="00B95123">
      <w:pPr>
        <w:ind w:firstLine="720"/>
        <w:jc w:val="both"/>
        <w:rPr>
          <w:sz w:val="20"/>
          <w:szCs w:val="20"/>
        </w:rPr>
      </w:pPr>
      <w:r w:rsidRPr="00627E14">
        <w:rPr>
          <w:sz w:val="20"/>
          <w:szCs w:val="20"/>
        </w:rPr>
        <w:t>- значения 95 процентов и более показателей Подпрограммы соответствуют установленным интервалам значений для целей отнесения Подпрограммы к высокому уровню эффективности;</w:t>
      </w:r>
    </w:p>
    <w:p w14:paraId="7C29359B" w14:textId="77777777" w:rsidR="00B95123" w:rsidRPr="00627E14" w:rsidRDefault="00B95123" w:rsidP="00B95123">
      <w:pPr>
        <w:ind w:firstLine="720"/>
        <w:jc w:val="both"/>
        <w:rPr>
          <w:sz w:val="20"/>
          <w:szCs w:val="20"/>
        </w:rPr>
      </w:pPr>
      <w:r w:rsidRPr="00627E14">
        <w:rPr>
          <w:sz w:val="20"/>
          <w:szCs w:val="20"/>
        </w:rPr>
        <w:t>- не менее 95 процентов мероприятий, запланированных на отчетный год, выполнены в полном объеме.</w:t>
      </w:r>
    </w:p>
    <w:p w14:paraId="53FA882C" w14:textId="77777777" w:rsidR="00B95123" w:rsidRPr="00627E14" w:rsidRDefault="00B95123" w:rsidP="00B95123">
      <w:pPr>
        <w:ind w:firstLine="720"/>
        <w:jc w:val="both"/>
        <w:rPr>
          <w:sz w:val="20"/>
          <w:szCs w:val="20"/>
        </w:rPr>
      </w:pPr>
      <w:r w:rsidRPr="00627E14">
        <w:rPr>
          <w:sz w:val="20"/>
          <w:szCs w:val="20"/>
        </w:rPr>
        <w:t>Программа считается реализуемой с удовлетворительным уровнем эффективности, если:</w:t>
      </w:r>
    </w:p>
    <w:p w14:paraId="4D46EC68" w14:textId="77777777" w:rsidR="00B95123" w:rsidRPr="00627E14" w:rsidRDefault="00B95123" w:rsidP="00B95123">
      <w:pPr>
        <w:ind w:firstLine="720"/>
        <w:jc w:val="both"/>
        <w:rPr>
          <w:sz w:val="20"/>
          <w:szCs w:val="20"/>
        </w:rPr>
      </w:pPr>
      <w:r w:rsidRPr="00627E14">
        <w:rPr>
          <w:sz w:val="20"/>
          <w:szCs w:val="20"/>
        </w:rPr>
        <w:t>- значения 80 процентов и более показателей Программы соответствуют установленным интервалам значений для отнесения Программы к высокому уровню эффективности;</w:t>
      </w:r>
    </w:p>
    <w:p w14:paraId="34E82541" w14:textId="77777777" w:rsidR="00B95123" w:rsidRPr="00627E14" w:rsidRDefault="00B95123" w:rsidP="00B95123">
      <w:pPr>
        <w:ind w:firstLine="720"/>
        <w:jc w:val="both"/>
        <w:rPr>
          <w:sz w:val="20"/>
          <w:szCs w:val="20"/>
        </w:rPr>
      </w:pPr>
      <w:r w:rsidRPr="00627E14">
        <w:rPr>
          <w:sz w:val="20"/>
          <w:szCs w:val="20"/>
        </w:rPr>
        <w:t>- не менее 80 процентов мероприятий, запланированных на отчетный год выполнены в полном объеме.</w:t>
      </w:r>
    </w:p>
    <w:p w14:paraId="48E9EF6D" w14:textId="77777777" w:rsidR="00B95123" w:rsidRPr="00627E14" w:rsidRDefault="00B95123" w:rsidP="00B95123">
      <w:pPr>
        <w:autoSpaceDE w:val="0"/>
        <w:autoSpaceDN w:val="0"/>
        <w:adjustRightInd w:val="0"/>
        <w:spacing w:line="228" w:lineRule="auto"/>
        <w:ind w:firstLine="709"/>
        <w:jc w:val="both"/>
        <w:rPr>
          <w:kern w:val="2"/>
          <w:sz w:val="20"/>
          <w:szCs w:val="20"/>
        </w:rPr>
      </w:pPr>
    </w:p>
    <w:p w14:paraId="51930702" w14:textId="77777777" w:rsidR="00B95123" w:rsidRPr="00627E14" w:rsidRDefault="00B95123" w:rsidP="00B95123">
      <w:pPr>
        <w:jc w:val="center"/>
        <w:rPr>
          <w:b/>
          <w:bCs/>
          <w:caps/>
          <w:sz w:val="20"/>
          <w:szCs w:val="20"/>
        </w:rPr>
      </w:pPr>
      <w:r w:rsidRPr="00627E14">
        <w:rPr>
          <w:b/>
          <w:bCs/>
          <w:caps/>
          <w:sz w:val="20"/>
          <w:szCs w:val="20"/>
        </w:rPr>
        <w:t xml:space="preserve">7. Подпрограммы </w:t>
      </w:r>
      <w:proofErr w:type="gramStart"/>
      <w:r w:rsidRPr="00627E14">
        <w:rPr>
          <w:b/>
          <w:bCs/>
          <w:caps/>
          <w:sz w:val="20"/>
          <w:szCs w:val="20"/>
        </w:rPr>
        <w:t>муниципальной  программы</w:t>
      </w:r>
      <w:proofErr w:type="gramEnd"/>
    </w:p>
    <w:p w14:paraId="1080AC79" w14:textId="77777777" w:rsidR="00B95123" w:rsidRPr="00627E14" w:rsidRDefault="00B95123" w:rsidP="00B95123">
      <w:pPr>
        <w:pStyle w:val="ConsPlusNormal0"/>
        <w:widowControl/>
        <w:ind w:firstLine="709"/>
        <w:jc w:val="both"/>
        <w:rPr>
          <w:rFonts w:ascii="Times New Roman" w:hAnsi="Times New Roman" w:cs="Times New Roman"/>
          <w:kern w:val="2"/>
          <w:sz w:val="20"/>
          <w:szCs w:val="20"/>
        </w:rPr>
      </w:pPr>
    </w:p>
    <w:p w14:paraId="33656225" w14:textId="77777777" w:rsidR="00B95123" w:rsidRPr="00627E14" w:rsidRDefault="00B95123" w:rsidP="00B95123">
      <w:pPr>
        <w:pStyle w:val="ConsPlusNormal0"/>
        <w:widowControl/>
        <w:ind w:firstLine="709"/>
        <w:jc w:val="both"/>
        <w:rPr>
          <w:rFonts w:ascii="Times New Roman" w:hAnsi="Times New Roman" w:cs="Times New Roman"/>
          <w:kern w:val="2"/>
          <w:sz w:val="20"/>
          <w:szCs w:val="20"/>
        </w:rPr>
      </w:pPr>
      <w:r w:rsidRPr="00627E14">
        <w:rPr>
          <w:rFonts w:ascii="Times New Roman" w:hAnsi="Times New Roman" w:cs="Times New Roman"/>
          <w:kern w:val="2"/>
          <w:sz w:val="20"/>
          <w:szCs w:val="20"/>
        </w:rPr>
        <w:t>В состав муниципальной программы входит одна подпрограмма:</w:t>
      </w:r>
    </w:p>
    <w:p w14:paraId="5372E428" w14:textId="77777777" w:rsidR="00B95123" w:rsidRPr="00627E14" w:rsidRDefault="00B95123" w:rsidP="00B95123">
      <w:pPr>
        <w:pStyle w:val="ConsPlusNormal0"/>
        <w:widowControl/>
        <w:ind w:firstLine="709"/>
        <w:jc w:val="both"/>
        <w:rPr>
          <w:rFonts w:ascii="Times New Roman" w:hAnsi="Times New Roman" w:cs="Times New Roman"/>
          <w:kern w:val="2"/>
          <w:sz w:val="20"/>
          <w:szCs w:val="20"/>
        </w:rPr>
      </w:pPr>
      <w:r w:rsidRPr="00627E14">
        <w:rPr>
          <w:rFonts w:ascii="Times New Roman" w:hAnsi="Times New Roman" w:cs="Times New Roman"/>
          <w:kern w:val="2"/>
          <w:sz w:val="20"/>
          <w:szCs w:val="20"/>
        </w:rPr>
        <w:t>Подпрограмма «Обеспечение реализации муниципальной программы Воленского сельского поселения Новоусманского муниципального района на 2014-2028 годы»</w:t>
      </w:r>
    </w:p>
    <w:p w14:paraId="79A7ADA4" w14:textId="77777777" w:rsidR="00B95123" w:rsidRPr="00627E14" w:rsidRDefault="00B95123" w:rsidP="00B95123">
      <w:pPr>
        <w:spacing w:line="228" w:lineRule="auto"/>
        <w:ind w:firstLine="709"/>
        <w:rPr>
          <w:kern w:val="2"/>
          <w:sz w:val="20"/>
          <w:szCs w:val="20"/>
        </w:rPr>
      </w:pPr>
    </w:p>
    <w:p w14:paraId="30BD67FC" w14:textId="77777777" w:rsidR="00B95123" w:rsidRPr="00627E14" w:rsidRDefault="00B95123" w:rsidP="00B95123">
      <w:pPr>
        <w:spacing w:line="228" w:lineRule="auto"/>
        <w:jc w:val="center"/>
        <w:rPr>
          <w:b/>
          <w:bCs/>
          <w:kern w:val="2"/>
          <w:sz w:val="20"/>
          <w:szCs w:val="20"/>
        </w:rPr>
      </w:pPr>
      <w:r w:rsidRPr="00627E14">
        <w:rPr>
          <w:b/>
          <w:bCs/>
          <w:kern w:val="2"/>
          <w:sz w:val="20"/>
          <w:szCs w:val="20"/>
        </w:rPr>
        <w:t>ПАСПОРТ</w:t>
      </w:r>
    </w:p>
    <w:p w14:paraId="6D4B0EAD" w14:textId="77777777" w:rsidR="00B95123" w:rsidRPr="00627E14" w:rsidRDefault="00B95123" w:rsidP="00B95123">
      <w:pPr>
        <w:spacing w:line="228" w:lineRule="auto"/>
        <w:jc w:val="center"/>
        <w:rPr>
          <w:b/>
          <w:bCs/>
          <w:kern w:val="2"/>
          <w:sz w:val="20"/>
          <w:szCs w:val="20"/>
        </w:rPr>
      </w:pPr>
      <w:r w:rsidRPr="00627E14">
        <w:rPr>
          <w:b/>
          <w:bCs/>
          <w:kern w:val="2"/>
          <w:sz w:val="20"/>
          <w:szCs w:val="20"/>
        </w:rPr>
        <w:t>Подпрограммы «</w:t>
      </w:r>
      <w:r w:rsidRPr="00627E14">
        <w:rPr>
          <w:b/>
          <w:bCs/>
          <w:sz w:val="20"/>
          <w:szCs w:val="20"/>
        </w:rPr>
        <w:t xml:space="preserve">Обеспечение реализации муниципальной программы Воленского сельского поселения </w:t>
      </w:r>
      <w:r w:rsidRPr="00627E14">
        <w:rPr>
          <w:b/>
          <w:bCs/>
          <w:kern w:val="2"/>
          <w:sz w:val="20"/>
          <w:szCs w:val="20"/>
        </w:rPr>
        <w:t>Новоусманского муниципального района поселения на 2014 - 2028годы»</w:t>
      </w:r>
    </w:p>
    <w:p w14:paraId="737F04C5" w14:textId="77777777" w:rsidR="00B95123" w:rsidRPr="00627E14" w:rsidRDefault="00B95123" w:rsidP="00B95123">
      <w:pPr>
        <w:spacing w:line="228" w:lineRule="auto"/>
        <w:jc w:val="center"/>
        <w:rPr>
          <w:kern w:val="2"/>
          <w:sz w:val="20"/>
          <w:szCs w:val="20"/>
        </w:rPr>
      </w:pPr>
      <w:r w:rsidRPr="00627E14">
        <w:rPr>
          <w:kern w:val="2"/>
          <w:sz w:val="20"/>
          <w:szCs w:val="20"/>
        </w:rPr>
        <w:t>(далее – Подпрограмма)</w:t>
      </w: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3"/>
        <w:gridCol w:w="7438"/>
      </w:tblGrid>
      <w:tr w:rsidR="00B95123" w:rsidRPr="00627E14" w14:paraId="1A2C5B3F" w14:textId="77777777" w:rsidTr="00B95123">
        <w:trPr>
          <w:tblCellSpacing w:w="5" w:type="nil"/>
          <w:jc w:val="center"/>
        </w:trPr>
        <w:tc>
          <w:tcPr>
            <w:tcW w:w="2415" w:type="dxa"/>
          </w:tcPr>
          <w:p w14:paraId="6AE6F891"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Ответственный исполнитель Подпрограммы</w:t>
            </w:r>
          </w:p>
        </w:tc>
        <w:tc>
          <w:tcPr>
            <w:tcW w:w="7705" w:type="dxa"/>
          </w:tcPr>
          <w:p w14:paraId="39DACE62" w14:textId="77777777" w:rsidR="00B95123" w:rsidRPr="00627E14" w:rsidRDefault="00B95123" w:rsidP="00B95123">
            <w:pPr>
              <w:pStyle w:val="ConsPlusCell"/>
              <w:spacing w:line="228" w:lineRule="auto"/>
              <w:ind w:left="94"/>
              <w:rPr>
                <w:rFonts w:ascii="Times New Roman" w:hAnsi="Times New Roman" w:cs="Times New Roman"/>
                <w:kern w:val="2"/>
              </w:rPr>
            </w:pPr>
            <w:r w:rsidRPr="00627E14">
              <w:rPr>
                <w:rFonts w:ascii="Times New Roman" w:hAnsi="Times New Roman" w:cs="Times New Roman"/>
              </w:rPr>
              <w:t>Администрация Воленского сельского поселения Новоусманского муниципального района Воронежской области</w:t>
            </w:r>
          </w:p>
        </w:tc>
      </w:tr>
      <w:tr w:rsidR="00B95123" w:rsidRPr="00627E14" w14:paraId="2465944A" w14:textId="77777777" w:rsidTr="00B95123">
        <w:trPr>
          <w:tblCellSpacing w:w="5" w:type="nil"/>
          <w:jc w:val="center"/>
        </w:trPr>
        <w:tc>
          <w:tcPr>
            <w:tcW w:w="2415" w:type="dxa"/>
          </w:tcPr>
          <w:p w14:paraId="32B54AF7"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Исполнители Подпрограммы</w:t>
            </w:r>
          </w:p>
          <w:p w14:paraId="7009BFB7" w14:textId="77777777" w:rsidR="00B95123" w:rsidRPr="00627E14" w:rsidRDefault="00B95123" w:rsidP="00B95123">
            <w:pPr>
              <w:pStyle w:val="ConsPlusCell"/>
              <w:spacing w:line="228" w:lineRule="auto"/>
              <w:rPr>
                <w:rFonts w:ascii="Times New Roman" w:hAnsi="Times New Roman" w:cs="Times New Roman"/>
                <w:kern w:val="2"/>
              </w:rPr>
            </w:pPr>
          </w:p>
        </w:tc>
        <w:tc>
          <w:tcPr>
            <w:tcW w:w="7705" w:type="dxa"/>
          </w:tcPr>
          <w:p w14:paraId="410CD574" w14:textId="77777777" w:rsidR="00B95123" w:rsidRPr="00627E14" w:rsidRDefault="00B95123" w:rsidP="00B95123">
            <w:pPr>
              <w:pStyle w:val="ConsPlusCell"/>
              <w:spacing w:line="228" w:lineRule="auto"/>
              <w:ind w:left="94"/>
              <w:rPr>
                <w:rFonts w:ascii="Times New Roman" w:hAnsi="Times New Roman" w:cs="Times New Roman"/>
                <w:kern w:val="2"/>
              </w:rPr>
            </w:pPr>
            <w:r w:rsidRPr="00627E14">
              <w:rPr>
                <w:rFonts w:ascii="Times New Roman" w:hAnsi="Times New Roman" w:cs="Times New Roman"/>
              </w:rPr>
              <w:lastRenderedPageBreak/>
              <w:t>Администрация Воленского сельского поселения Новоусманского муниципального района Воронежской области</w:t>
            </w:r>
          </w:p>
        </w:tc>
      </w:tr>
      <w:tr w:rsidR="00B95123" w:rsidRPr="00627E14" w14:paraId="171A0CFC" w14:textId="77777777" w:rsidTr="00B95123">
        <w:trPr>
          <w:tblCellSpacing w:w="5" w:type="nil"/>
          <w:jc w:val="center"/>
        </w:trPr>
        <w:tc>
          <w:tcPr>
            <w:tcW w:w="2415" w:type="dxa"/>
          </w:tcPr>
          <w:p w14:paraId="67F6A9DB"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Основные разработчики подпрограммы</w:t>
            </w:r>
          </w:p>
        </w:tc>
        <w:tc>
          <w:tcPr>
            <w:tcW w:w="7705" w:type="dxa"/>
          </w:tcPr>
          <w:p w14:paraId="7CDF21A1" w14:textId="77777777" w:rsidR="00B95123" w:rsidRPr="00627E14" w:rsidRDefault="00B95123" w:rsidP="00B95123">
            <w:pPr>
              <w:pStyle w:val="ConsPlusCell"/>
              <w:spacing w:line="228" w:lineRule="auto"/>
              <w:ind w:left="94"/>
              <w:rPr>
                <w:rFonts w:ascii="Times New Roman" w:hAnsi="Times New Roman" w:cs="Times New Roman"/>
                <w:kern w:val="2"/>
              </w:rPr>
            </w:pPr>
            <w:r w:rsidRPr="00627E14">
              <w:rPr>
                <w:rFonts w:ascii="Times New Roman" w:hAnsi="Times New Roman" w:cs="Times New Roman"/>
              </w:rPr>
              <w:t>Администрация Воленского сельского поселения Новоусманского муниципального района Воронежской области</w:t>
            </w:r>
          </w:p>
        </w:tc>
      </w:tr>
      <w:tr w:rsidR="00B95123" w:rsidRPr="00627E14" w14:paraId="10631756" w14:textId="77777777" w:rsidTr="00B95123">
        <w:trPr>
          <w:tblCellSpacing w:w="5" w:type="nil"/>
          <w:jc w:val="center"/>
        </w:trPr>
        <w:tc>
          <w:tcPr>
            <w:tcW w:w="2415" w:type="dxa"/>
          </w:tcPr>
          <w:p w14:paraId="5D70DDD0"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Основные мероприятия Подпрограммы</w:t>
            </w:r>
          </w:p>
        </w:tc>
        <w:tc>
          <w:tcPr>
            <w:tcW w:w="7705" w:type="dxa"/>
          </w:tcPr>
          <w:p w14:paraId="4DFA4C3A"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1. Финансовое обеспечение деятельности администрации Воленского сельского поселения, расходы которой не учтены в других Подпрограммах муниципальной Программы.</w:t>
            </w:r>
          </w:p>
          <w:p w14:paraId="164B3AD8"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2. Финансовое обеспечение выполнения других обязательств органов местного самоуправления, расходы которых не учтены в других Подпрограммах муниципальной Программы.</w:t>
            </w:r>
          </w:p>
          <w:p w14:paraId="5F1D27EA"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3. Разработка и совершенствование нормативного правового регулирования по организации бюджетного процесса.</w:t>
            </w:r>
          </w:p>
          <w:p w14:paraId="7C9125BA" w14:textId="77777777" w:rsidR="00B95123" w:rsidRPr="00627E14" w:rsidRDefault="00B95123" w:rsidP="00B95123">
            <w:pPr>
              <w:pStyle w:val="ConsPlusCell"/>
              <w:jc w:val="both"/>
              <w:rPr>
                <w:rFonts w:ascii="Times New Roman" w:hAnsi="Times New Roman" w:cs="Times New Roman"/>
              </w:rPr>
            </w:pPr>
            <w:r w:rsidRPr="00627E14">
              <w:rPr>
                <w:rFonts w:ascii="Times New Roman" w:hAnsi="Times New Roman" w:cs="Times New Roman"/>
              </w:rPr>
              <w:t>4. Проведение эффективной политики в области доходов.</w:t>
            </w:r>
          </w:p>
          <w:p w14:paraId="67615C16" w14:textId="77777777" w:rsidR="00B95123" w:rsidRPr="00627E14" w:rsidRDefault="00B95123" w:rsidP="00B95123">
            <w:pPr>
              <w:pStyle w:val="ConsPlusCell"/>
              <w:spacing w:line="228" w:lineRule="auto"/>
              <w:ind w:right="175"/>
              <w:rPr>
                <w:rFonts w:ascii="Times New Roman" w:hAnsi="Times New Roman" w:cs="Times New Roman"/>
              </w:rPr>
            </w:pPr>
            <w:r w:rsidRPr="00627E14">
              <w:rPr>
                <w:rFonts w:ascii="Times New Roman" w:hAnsi="Times New Roman" w:cs="Times New Roman"/>
              </w:rPr>
              <w:t>5. Повышение эффективности бюджетных расходов и реализация механизмов контроля за исполнением бюджета</w:t>
            </w:r>
          </w:p>
          <w:p w14:paraId="1D169A3A" w14:textId="77777777" w:rsidR="00B95123" w:rsidRPr="00627E14" w:rsidRDefault="00B95123" w:rsidP="00B95123">
            <w:pPr>
              <w:jc w:val="both"/>
              <w:rPr>
                <w:sz w:val="20"/>
                <w:szCs w:val="20"/>
              </w:rPr>
            </w:pPr>
            <w:r w:rsidRPr="00627E14">
              <w:rPr>
                <w:sz w:val="20"/>
                <w:szCs w:val="20"/>
              </w:rPr>
              <w:t>6. Организация мер по обеспечению пожарной безопасности поселения, а именно:</w:t>
            </w:r>
          </w:p>
          <w:p w14:paraId="07275B92"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организация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14:paraId="0BF0A1DF"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xml:space="preserve">- определение порядка и осуществление информирования населения о принятых органами местного самоуправления </w:t>
            </w:r>
          </w:p>
          <w:p w14:paraId="297E9379"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xml:space="preserve">организацию тушения пожаров в границах </w:t>
            </w:r>
            <w:proofErr w:type="gramStart"/>
            <w:r w:rsidRPr="00627E14">
              <w:rPr>
                <w:color w:val="000000"/>
                <w:sz w:val="20"/>
                <w:szCs w:val="20"/>
              </w:rPr>
              <w:t>сельского  поселения</w:t>
            </w:r>
            <w:proofErr w:type="gramEnd"/>
            <w:r w:rsidRPr="00627E14">
              <w:rPr>
                <w:color w:val="000000"/>
                <w:sz w:val="20"/>
                <w:szCs w:val="20"/>
              </w:rPr>
              <w:t>;</w:t>
            </w:r>
          </w:p>
          <w:p w14:paraId="77EC49EB"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xml:space="preserve">организация и осуществление мер по защите от пожаров лесных массивов и торфяников, </w:t>
            </w:r>
          </w:p>
          <w:p w14:paraId="3EDCA8B8"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обеспечение надлежащего состояния источников противопожарного водоснабжения;</w:t>
            </w:r>
          </w:p>
          <w:p w14:paraId="3241677F"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создание, реорганизацию и ликвидацию подразделений муниципальной пожарной охраны;</w:t>
            </w:r>
          </w:p>
          <w:p w14:paraId="122C4603"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осуществление контроля за состоянием пожарной безопасности на соответствующих территориях, - установление особого противопожарного режима на территории муниципального образования, установление на время его действия дополнительных требований пожарной безопасности, согласованных с противопожарной службой субъекта Российской Федерации;</w:t>
            </w:r>
          </w:p>
          <w:p w14:paraId="47869085" w14:textId="77777777" w:rsidR="00B95123" w:rsidRPr="00627E14" w:rsidRDefault="00B95123" w:rsidP="00B95123">
            <w:pPr>
              <w:pStyle w:val="pboth"/>
              <w:shd w:val="clear" w:color="auto" w:fill="FFFFFF"/>
              <w:spacing w:before="0" w:beforeAutospacing="0" w:after="0" w:afterAutospacing="0" w:line="293" w:lineRule="atLeast"/>
              <w:rPr>
                <w:color w:val="000000"/>
                <w:sz w:val="20"/>
                <w:szCs w:val="20"/>
              </w:rPr>
            </w:pPr>
            <w:r w:rsidRPr="00627E14">
              <w:rPr>
                <w:color w:val="000000"/>
                <w:sz w:val="20"/>
                <w:szCs w:val="20"/>
              </w:rPr>
              <w:t>- организацию муниципального контроля за соответствием жилых зданий, находящихся в муниципальной собственности, требованиям пожарной безопасности.</w:t>
            </w:r>
          </w:p>
        </w:tc>
      </w:tr>
      <w:tr w:rsidR="00B95123" w:rsidRPr="00627E14" w14:paraId="37AC8227" w14:textId="77777777" w:rsidTr="00B95123">
        <w:trPr>
          <w:tblCellSpacing w:w="5" w:type="nil"/>
          <w:jc w:val="center"/>
        </w:trPr>
        <w:tc>
          <w:tcPr>
            <w:tcW w:w="2415" w:type="dxa"/>
          </w:tcPr>
          <w:p w14:paraId="4482E9A0"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 xml:space="preserve">Цель </w:t>
            </w:r>
            <w:r w:rsidRPr="00627E14">
              <w:rPr>
                <w:rFonts w:ascii="Times New Roman" w:hAnsi="Times New Roman" w:cs="Times New Roman"/>
                <w:kern w:val="2"/>
              </w:rPr>
              <w:br/>
              <w:t xml:space="preserve">Подпрограммы </w:t>
            </w:r>
          </w:p>
        </w:tc>
        <w:tc>
          <w:tcPr>
            <w:tcW w:w="7705" w:type="dxa"/>
          </w:tcPr>
          <w:p w14:paraId="6D497F7B" w14:textId="77777777" w:rsidR="00B95123" w:rsidRPr="00627E14" w:rsidRDefault="00B95123" w:rsidP="00B95123">
            <w:pPr>
              <w:pStyle w:val="ConsPlusCell"/>
              <w:spacing w:line="228" w:lineRule="auto"/>
              <w:ind w:left="94" w:right="175"/>
              <w:jc w:val="both"/>
              <w:rPr>
                <w:rFonts w:ascii="Times New Roman" w:hAnsi="Times New Roman" w:cs="Times New Roman"/>
                <w:kern w:val="2"/>
              </w:rPr>
            </w:pPr>
            <w:r w:rsidRPr="00627E14">
              <w:rPr>
                <w:rFonts w:ascii="Times New Roman" w:hAnsi="Times New Roman" w:cs="Times New Roman"/>
                <w:kern w:val="2"/>
              </w:rPr>
              <w:t>Осуществление эффективного управления, позволяющего максимизировать пополнение доходной части бюджета Воленского сельского поселения, обеспечить исполнение полномочий в полном объеме</w:t>
            </w:r>
          </w:p>
        </w:tc>
      </w:tr>
      <w:tr w:rsidR="00B95123" w:rsidRPr="00627E14" w14:paraId="10703791" w14:textId="77777777" w:rsidTr="00B95123">
        <w:trPr>
          <w:tblCellSpacing w:w="5" w:type="nil"/>
          <w:jc w:val="center"/>
        </w:trPr>
        <w:tc>
          <w:tcPr>
            <w:tcW w:w="2415" w:type="dxa"/>
          </w:tcPr>
          <w:p w14:paraId="7009DE5E"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 xml:space="preserve">Задачи </w:t>
            </w:r>
            <w:r w:rsidRPr="00627E14">
              <w:rPr>
                <w:rFonts w:ascii="Times New Roman" w:hAnsi="Times New Roman" w:cs="Times New Roman"/>
                <w:kern w:val="2"/>
              </w:rPr>
              <w:br/>
              <w:t xml:space="preserve">Подпрограммы </w:t>
            </w:r>
          </w:p>
        </w:tc>
        <w:tc>
          <w:tcPr>
            <w:tcW w:w="7705" w:type="dxa"/>
          </w:tcPr>
          <w:p w14:paraId="45A4B1F0" w14:textId="77777777" w:rsidR="00B95123" w:rsidRPr="00627E14" w:rsidRDefault="00B95123" w:rsidP="00B95123">
            <w:pPr>
              <w:pStyle w:val="ConsPlusCell"/>
              <w:ind w:left="94" w:right="175"/>
              <w:jc w:val="both"/>
              <w:rPr>
                <w:rFonts w:ascii="Times New Roman" w:hAnsi="Times New Roman" w:cs="Times New Roman"/>
              </w:rPr>
            </w:pPr>
            <w:r w:rsidRPr="00627E14">
              <w:rPr>
                <w:rFonts w:ascii="Times New Roman" w:hAnsi="Times New Roman" w:cs="Times New Roman"/>
              </w:rPr>
              <w:t>- формирование открытости деятельности органов местного самоуправления;</w:t>
            </w:r>
          </w:p>
          <w:p w14:paraId="5A4B0C58" w14:textId="77777777" w:rsidR="00B95123" w:rsidRPr="00627E14" w:rsidRDefault="00B95123" w:rsidP="00B95123">
            <w:pPr>
              <w:pStyle w:val="ConsPlusCell"/>
              <w:ind w:left="94" w:right="175"/>
              <w:jc w:val="both"/>
              <w:rPr>
                <w:rFonts w:ascii="Times New Roman" w:hAnsi="Times New Roman" w:cs="Times New Roman"/>
              </w:rPr>
            </w:pPr>
            <w:r w:rsidRPr="00627E14">
              <w:rPr>
                <w:rFonts w:ascii="Times New Roman" w:hAnsi="Times New Roman" w:cs="Times New Roman"/>
              </w:rPr>
              <w:t>- оптимизация межведомственного взаимодействия;</w:t>
            </w:r>
          </w:p>
          <w:p w14:paraId="0C2562BD" w14:textId="77777777" w:rsidR="00B95123" w:rsidRPr="00627E14" w:rsidRDefault="00B95123" w:rsidP="00B95123">
            <w:pPr>
              <w:pStyle w:val="ConsPlusCell"/>
              <w:ind w:left="94" w:right="175"/>
              <w:jc w:val="both"/>
              <w:rPr>
                <w:rFonts w:ascii="Times New Roman" w:hAnsi="Times New Roman" w:cs="Times New Roman"/>
              </w:rPr>
            </w:pPr>
            <w:r w:rsidRPr="00627E14">
              <w:rPr>
                <w:rFonts w:ascii="Times New Roman" w:hAnsi="Times New Roman" w:cs="Times New Roman"/>
              </w:rPr>
              <w:t>- совершенствование системы предоставления муниципальных услуг в соответствии с законодательством Российской Федерации, в том числе переход на оказание услуг органами местного самоуправления в электронной форме;</w:t>
            </w:r>
          </w:p>
          <w:p w14:paraId="1149AD2D" w14:textId="77777777" w:rsidR="00B95123" w:rsidRPr="00627E14" w:rsidRDefault="00B95123" w:rsidP="00B95123">
            <w:pPr>
              <w:pStyle w:val="ConsPlusCell"/>
              <w:ind w:left="94" w:right="175"/>
              <w:jc w:val="both"/>
              <w:rPr>
                <w:rFonts w:ascii="Times New Roman" w:hAnsi="Times New Roman" w:cs="Times New Roman"/>
              </w:rPr>
            </w:pPr>
            <w:r w:rsidRPr="00627E14">
              <w:rPr>
                <w:rFonts w:ascii="Times New Roman" w:hAnsi="Times New Roman" w:cs="Times New Roman"/>
              </w:rPr>
              <w:t xml:space="preserve">- формирование экономически обоснованной политики управления муниципальной собственностью; </w:t>
            </w:r>
          </w:p>
          <w:p w14:paraId="528559E2" w14:textId="77777777" w:rsidR="00B95123" w:rsidRPr="00627E14" w:rsidRDefault="00B95123" w:rsidP="00B95123">
            <w:pPr>
              <w:pStyle w:val="ConsPlusCell"/>
              <w:ind w:left="94" w:right="175"/>
              <w:jc w:val="both"/>
              <w:rPr>
                <w:rFonts w:ascii="Times New Roman" w:hAnsi="Times New Roman" w:cs="Times New Roman"/>
              </w:rPr>
            </w:pPr>
            <w:r w:rsidRPr="00627E14">
              <w:rPr>
                <w:rFonts w:ascii="Times New Roman" w:hAnsi="Times New Roman" w:cs="Times New Roman"/>
              </w:rPr>
              <w:t>- упорядочение состава муниципального имущества и обеспечение его учета;</w:t>
            </w:r>
          </w:p>
          <w:p w14:paraId="60D61854" w14:textId="77777777" w:rsidR="00B95123" w:rsidRPr="00627E14" w:rsidRDefault="00B95123" w:rsidP="00B95123">
            <w:pPr>
              <w:pStyle w:val="ConsPlusCell"/>
              <w:ind w:left="94" w:right="175"/>
              <w:jc w:val="both"/>
              <w:rPr>
                <w:rFonts w:ascii="Times New Roman" w:hAnsi="Times New Roman" w:cs="Times New Roman"/>
                <w:kern w:val="2"/>
              </w:rPr>
            </w:pPr>
            <w:r w:rsidRPr="00627E14">
              <w:rPr>
                <w:rFonts w:ascii="Times New Roman" w:hAnsi="Times New Roman" w:cs="Times New Roman"/>
                <w:kern w:val="2"/>
              </w:rPr>
              <w:t xml:space="preserve">- осуществление эффективного управления с целью обеспечения </w:t>
            </w:r>
            <w:r w:rsidRPr="00627E14">
              <w:rPr>
                <w:rFonts w:ascii="Times New Roman" w:hAnsi="Times New Roman" w:cs="Times New Roman"/>
              </w:rPr>
              <w:t>роста уровня и качества жизни жителей Воленского сельского поселения</w:t>
            </w:r>
          </w:p>
        </w:tc>
      </w:tr>
      <w:tr w:rsidR="00B95123" w:rsidRPr="00627E14" w14:paraId="0C90C44E" w14:textId="77777777" w:rsidTr="00B95123">
        <w:trPr>
          <w:tblCellSpacing w:w="5" w:type="nil"/>
          <w:jc w:val="center"/>
        </w:trPr>
        <w:tc>
          <w:tcPr>
            <w:tcW w:w="2415" w:type="dxa"/>
          </w:tcPr>
          <w:p w14:paraId="3C10827A"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 xml:space="preserve">Целевые </w:t>
            </w:r>
            <w:r w:rsidRPr="00627E14">
              <w:rPr>
                <w:rFonts w:ascii="Times New Roman" w:hAnsi="Times New Roman" w:cs="Times New Roman"/>
                <w:kern w:val="2"/>
              </w:rPr>
              <w:br/>
              <w:t xml:space="preserve">индикаторы и </w:t>
            </w:r>
            <w:r w:rsidRPr="00627E14">
              <w:rPr>
                <w:rFonts w:ascii="Times New Roman" w:hAnsi="Times New Roman" w:cs="Times New Roman"/>
                <w:kern w:val="2"/>
              </w:rPr>
              <w:br/>
              <w:t xml:space="preserve">показатели </w:t>
            </w:r>
            <w:r w:rsidRPr="00627E14">
              <w:rPr>
                <w:rFonts w:ascii="Times New Roman" w:hAnsi="Times New Roman" w:cs="Times New Roman"/>
                <w:kern w:val="2"/>
              </w:rPr>
              <w:br/>
              <w:t xml:space="preserve">Подпрограммы </w:t>
            </w:r>
          </w:p>
        </w:tc>
        <w:tc>
          <w:tcPr>
            <w:tcW w:w="7705" w:type="dxa"/>
          </w:tcPr>
          <w:p w14:paraId="606A6320" w14:textId="77777777" w:rsidR="00B95123" w:rsidRPr="00627E14" w:rsidRDefault="00B95123" w:rsidP="00B95123">
            <w:pPr>
              <w:pStyle w:val="ConsPlusCell"/>
              <w:spacing w:line="228" w:lineRule="auto"/>
              <w:ind w:left="94" w:right="175"/>
              <w:jc w:val="both"/>
              <w:rPr>
                <w:rFonts w:ascii="Times New Roman" w:hAnsi="Times New Roman" w:cs="Times New Roman"/>
              </w:rPr>
            </w:pPr>
            <w:r w:rsidRPr="00627E14">
              <w:rPr>
                <w:rFonts w:ascii="Times New Roman" w:hAnsi="Times New Roman" w:cs="Times New Roman"/>
                <w:kern w:val="2"/>
              </w:rPr>
              <w:t>1. Исполнение бюджета Воленского сельского поселения по финансовому обеспечению деятельности администрации</w:t>
            </w:r>
            <w:r w:rsidRPr="00627E14">
              <w:rPr>
                <w:rFonts w:ascii="Times New Roman" w:hAnsi="Times New Roman" w:cs="Times New Roman"/>
              </w:rPr>
              <w:t>.</w:t>
            </w:r>
          </w:p>
          <w:p w14:paraId="6C69B689" w14:textId="77777777" w:rsidR="00B95123" w:rsidRPr="00627E14" w:rsidRDefault="00B95123" w:rsidP="00B95123">
            <w:pPr>
              <w:pStyle w:val="ConsPlusCell"/>
              <w:spacing w:line="228" w:lineRule="auto"/>
              <w:ind w:left="94" w:right="175"/>
              <w:jc w:val="both"/>
              <w:rPr>
                <w:rFonts w:ascii="Times New Roman" w:hAnsi="Times New Roman" w:cs="Times New Roman"/>
              </w:rPr>
            </w:pPr>
            <w:r w:rsidRPr="00627E14">
              <w:rPr>
                <w:rFonts w:ascii="Times New Roman" w:hAnsi="Times New Roman" w:cs="Times New Roman"/>
              </w:rPr>
              <w:t xml:space="preserve">2. </w:t>
            </w:r>
            <w:r w:rsidRPr="00627E14">
              <w:rPr>
                <w:rFonts w:ascii="Times New Roman" w:hAnsi="Times New Roman" w:cs="Times New Roman"/>
                <w:kern w:val="2"/>
              </w:rPr>
              <w:t>Наличие средств в бюджете поселения на выполнение других обязательств ОМСУ.</w:t>
            </w:r>
          </w:p>
          <w:p w14:paraId="2E8CA5E6" w14:textId="77777777" w:rsidR="00B95123" w:rsidRPr="00627E14" w:rsidRDefault="00B95123" w:rsidP="00B95123">
            <w:pPr>
              <w:pStyle w:val="ConsPlusCell"/>
              <w:spacing w:line="228" w:lineRule="auto"/>
              <w:ind w:left="94" w:right="175"/>
              <w:jc w:val="both"/>
              <w:rPr>
                <w:rFonts w:ascii="Times New Roman" w:hAnsi="Times New Roman" w:cs="Times New Roman"/>
              </w:rPr>
            </w:pPr>
            <w:r w:rsidRPr="00627E14">
              <w:rPr>
                <w:rFonts w:ascii="Times New Roman" w:hAnsi="Times New Roman" w:cs="Times New Roman"/>
              </w:rPr>
              <w:t>3. Наличие средств в бюджете поселения на обеспечение безопасности жизни населения.</w:t>
            </w:r>
          </w:p>
          <w:p w14:paraId="64C53368" w14:textId="77777777" w:rsidR="00B95123" w:rsidRPr="00627E14" w:rsidRDefault="00B95123" w:rsidP="00B95123">
            <w:pPr>
              <w:pStyle w:val="ConsPlusCell"/>
              <w:spacing w:line="228" w:lineRule="auto"/>
              <w:ind w:left="94" w:right="175"/>
              <w:jc w:val="both"/>
              <w:rPr>
                <w:rFonts w:ascii="Times New Roman" w:hAnsi="Times New Roman" w:cs="Times New Roman"/>
              </w:rPr>
            </w:pPr>
            <w:r w:rsidRPr="00627E14">
              <w:rPr>
                <w:rFonts w:ascii="Times New Roman" w:hAnsi="Times New Roman" w:cs="Times New Roman"/>
              </w:rPr>
              <w:t>4.</w:t>
            </w:r>
            <w:r w:rsidRPr="00627E14">
              <w:rPr>
                <w:rFonts w:ascii="Times New Roman" w:hAnsi="Times New Roman" w:cs="Times New Roman"/>
                <w:kern w:val="2"/>
              </w:rPr>
              <w:t xml:space="preserve"> </w:t>
            </w:r>
            <w:r w:rsidRPr="00627E14">
              <w:rPr>
                <w:rFonts w:ascii="Times New Roman" w:hAnsi="Times New Roman" w:cs="Times New Roman"/>
              </w:rPr>
              <w:t>Наличие муниципальных правовых актов по организации бюджетного процесса в Воленском сельском поселении.</w:t>
            </w:r>
          </w:p>
          <w:p w14:paraId="7C52083A" w14:textId="77777777" w:rsidR="00B95123" w:rsidRPr="00627E14" w:rsidRDefault="00B95123" w:rsidP="00B95123">
            <w:pPr>
              <w:pStyle w:val="ConsPlusCell"/>
              <w:spacing w:line="228" w:lineRule="auto"/>
              <w:ind w:left="94" w:right="175"/>
              <w:jc w:val="both"/>
              <w:rPr>
                <w:rFonts w:ascii="Times New Roman" w:hAnsi="Times New Roman" w:cs="Times New Roman"/>
              </w:rPr>
            </w:pPr>
            <w:r w:rsidRPr="00627E14">
              <w:rPr>
                <w:rFonts w:ascii="Times New Roman" w:hAnsi="Times New Roman" w:cs="Times New Roman"/>
              </w:rPr>
              <w:t>5. Удельный вес недоимки по земельному налогу на 1 января года, следующего за отчетным.</w:t>
            </w:r>
          </w:p>
          <w:p w14:paraId="7212850A" w14:textId="77777777" w:rsidR="00B95123" w:rsidRPr="00627E14" w:rsidRDefault="00B95123" w:rsidP="00B95123">
            <w:pPr>
              <w:pStyle w:val="ConsPlusCell"/>
              <w:spacing w:line="228" w:lineRule="auto"/>
              <w:ind w:left="94" w:right="175"/>
              <w:jc w:val="both"/>
              <w:rPr>
                <w:rFonts w:ascii="Times New Roman" w:hAnsi="Times New Roman" w:cs="Times New Roman"/>
              </w:rPr>
            </w:pPr>
            <w:r w:rsidRPr="00627E14">
              <w:rPr>
                <w:rFonts w:ascii="Times New Roman" w:hAnsi="Times New Roman" w:cs="Times New Roman"/>
              </w:rPr>
              <w:t>6. Удельный вес недоимки по налогу на имущество физических лиц на 1 января года, следующего за отчетным.</w:t>
            </w:r>
          </w:p>
          <w:p w14:paraId="4B86C718" w14:textId="77777777" w:rsidR="00B95123" w:rsidRPr="00627E14" w:rsidRDefault="00B95123" w:rsidP="00B95123">
            <w:pPr>
              <w:pStyle w:val="ConsPlusCell"/>
              <w:spacing w:line="228" w:lineRule="auto"/>
              <w:ind w:left="94" w:right="175"/>
              <w:jc w:val="both"/>
              <w:rPr>
                <w:rFonts w:ascii="Times New Roman" w:hAnsi="Times New Roman" w:cs="Times New Roman"/>
                <w:kern w:val="2"/>
              </w:rPr>
            </w:pPr>
            <w:r w:rsidRPr="00627E14">
              <w:rPr>
                <w:rFonts w:ascii="Times New Roman" w:hAnsi="Times New Roman" w:cs="Times New Roman"/>
              </w:rPr>
              <w:t>7. Доля расходов бюджета Воленского сельского поселения, формируемых в рамках муниципальных Программ</w:t>
            </w:r>
          </w:p>
        </w:tc>
      </w:tr>
      <w:tr w:rsidR="00B95123" w:rsidRPr="00627E14" w14:paraId="64B5FBF8" w14:textId="77777777" w:rsidTr="00B95123">
        <w:trPr>
          <w:tblCellSpacing w:w="5" w:type="nil"/>
          <w:jc w:val="center"/>
        </w:trPr>
        <w:tc>
          <w:tcPr>
            <w:tcW w:w="2415" w:type="dxa"/>
          </w:tcPr>
          <w:p w14:paraId="28C79CFC"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lastRenderedPageBreak/>
              <w:t xml:space="preserve">Этапы и сроки </w:t>
            </w:r>
            <w:r w:rsidRPr="00627E14">
              <w:rPr>
                <w:rFonts w:ascii="Times New Roman" w:hAnsi="Times New Roman" w:cs="Times New Roman"/>
                <w:kern w:val="2"/>
              </w:rPr>
              <w:br/>
              <w:t xml:space="preserve">реализации </w:t>
            </w:r>
            <w:r w:rsidRPr="00627E14">
              <w:rPr>
                <w:rFonts w:ascii="Times New Roman" w:hAnsi="Times New Roman" w:cs="Times New Roman"/>
                <w:kern w:val="2"/>
              </w:rPr>
              <w:br/>
              <w:t>Подпрограммы</w:t>
            </w:r>
          </w:p>
          <w:p w14:paraId="0CDE2F50" w14:textId="77777777" w:rsidR="00B95123" w:rsidRPr="00627E14" w:rsidRDefault="00B95123" w:rsidP="00B95123">
            <w:pPr>
              <w:pStyle w:val="ConsPlusCell"/>
              <w:spacing w:line="228" w:lineRule="auto"/>
              <w:rPr>
                <w:rFonts w:ascii="Times New Roman" w:hAnsi="Times New Roman" w:cs="Times New Roman"/>
                <w:kern w:val="2"/>
              </w:rPr>
            </w:pPr>
          </w:p>
        </w:tc>
        <w:tc>
          <w:tcPr>
            <w:tcW w:w="7705" w:type="dxa"/>
          </w:tcPr>
          <w:p w14:paraId="42C9D9A4" w14:textId="77777777" w:rsidR="00B95123" w:rsidRPr="00627E14" w:rsidRDefault="00B95123" w:rsidP="00B95123">
            <w:pPr>
              <w:spacing w:line="228" w:lineRule="auto"/>
              <w:ind w:left="94" w:right="175"/>
              <w:rPr>
                <w:kern w:val="2"/>
                <w:sz w:val="20"/>
                <w:szCs w:val="20"/>
              </w:rPr>
            </w:pPr>
            <w:r w:rsidRPr="00627E14">
              <w:rPr>
                <w:kern w:val="2"/>
                <w:sz w:val="20"/>
                <w:szCs w:val="20"/>
              </w:rPr>
              <w:t>2014 –2028 годы.</w:t>
            </w:r>
          </w:p>
          <w:p w14:paraId="54AF50A7" w14:textId="77777777" w:rsidR="00B95123" w:rsidRPr="00627E14" w:rsidRDefault="00B95123" w:rsidP="00B95123">
            <w:pPr>
              <w:spacing w:line="228" w:lineRule="auto"/>
              <w:ind w:left="94" w:right="175"/>
              <w:rPr>
                <w:kern w:val="2"/>
                <w:sz w:val="20"/>
                <w:szCs w:val="20"/>
              </w:rPr>
            </w:pPr>
            <w:r w:rsidRPr="00627E14">
              <w:rPr>
                <w:kern w:val="2"/>
                <w:sz w:val="20"/>
                <w:szCs w:val="20"/>
              </w:rPr>
              <w:t>Этапы не выделяются</w:t>
            </w:r>
          </w:p>
        </w:tc>
      </w:tr>
      <w:tr w:rsidR="00B95123" w:rsidRPr="00627E14" w14:paraId="672D94B2" w14:textId="77777777" w:rsidTr="00B95123">
        <w:trPr>
          <w:trHeight w:val="410"/>
          <w:tblCellSpacing w:w="5" w:type="nil"/>
          <w:jc w:val="center"/>
        </w:trPr>
        <w:tc>
          <w:tcPr>
            <w:tcW w:w="2415" w:type="dxa"/>
          </w:tcPr>
          <w:p w14:paraId="3490491D"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 xml:space="preserve">Объемы и источники финансирования Подпрограммы </w:t>
            </w:r>
          </w:p>
        </w:tc>
        <w:tc>
          <w:tcPr>
            <w:tcW w:w="7705" w:type="dxa"/>
          </w:tcPr>
          <w:p w14:paraId="1E51A638" w14:textId="77777777" w:rsidR="00B95123" w:rsidRPr="00627E14" w:rsidRDefault="00B95123" w:rsidP="00B95123">
            <w:pPr>
              <w:pStyle w:val="ConsPlusCell"/>
              <w:ind w:right="175"/>
              <w:jc w:val="both"/>
              <w:rPr>
                <w:rFonts w:ascii="Times New Roman" w:hAnsi="Times New Roman" w:cs="Times New Roman"/>
                <w:kern w:val="2"/>
              </w:rPr>
            </w:pPr>
            <w:r w:rsidRPr="00627E14">
              <w:rPr>
                <w:rFonts w:ascii="Times New Roman" w:hAnsi="Times New Roman" w:cs="Times New Roman"/>
                <w:kern w:val="2"/>
              </w:rPr>
              <w:t>Объем бюджетных ассигнований на реализацию Подпрограммы по годам составляет (тыс. руб.):</w:t>
            </w:r>
          </w:p>
          <w:tbl>
            <w:tblPr>
              <w:tblpPr w:leftFromText="180" w:rightFromText="180" w:vertAnchor="text" w:horzAnchor="margin" w:tblpY="13"/>
              <w:tblOverlap w:val="never"/>
              <w:tblW w:w="7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1524"/>
              <w:gridCol w:w="1524"/>
              <w:gridCol w:w="1377"/>
              <w:gridCol w:w="1524"/>
            </w:tblGrid>
            <w:tr w:rsidR="00B95123" w:rsidRPr="00627E14" w14:paraId="3221CD11"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3D626D2A" w14:textId="77777777" w:rsidR="00B95123" w:rsidRPr="00627E14" w:rsidRDefault="00B95123" w:rsidP="00B95123">
                  <w:pPr>
                    <w:snapToGrid w:val="0"/>
                    <w:spacing w:line="228" w:lineRule="auto"/>
                    <w:jc w:val="center"/>
                    <w:rPr>
                      <w:sz w:val="20"/>
                      <w:szCs w:val="20"/>
                    </w:rPr>
                  </w:pPr>
                  <w:r w:rsidRPr="00627E14">
                    <w:rPr>
                      <w:sz w:val="20"/>
                      <w:szCs w:val="20"/>
                    </w:rPr>
                    <w:t>2014</w:t>
                  </w:r>
                </w:p>
              </w:tc>
              <w:tc>
                <w:tcPr>
                  <w:tcW w:w="1524" w:type="dxa"/>
                  <w:tcBorders>
                    <w:top w:val="single" w:sz="4" w:space="0" w:color="auto"/>
                    <w:left w:val="single" w:sz="4" w:space="0" w:color="auto"/>
                    <w:bottom w:val="single" w:sz="4" w:space="0" w:color="auto"/>
                    <w:right w:val="single" w:sz="4" w:space="0" w:color="auto"/>
                  </w:tcBorders>
                </w:tcPr>
                <w:p w14:paraId="0402AE4A" w14:textId="77777777" w:rsidR="00B95123" w:rsidRPr="00627E14" w:rsidRDefault="00B95123" w:rsidP="00B95123">
                  <w:pPr>
                    <w:rPr>
                      <w:sz w:val="20"/>
                      <w:szCs w:val="20"/>
                    </w:rPr>
                  </w:pPr>
                  <w:r w:rsidRPr="00627E14">
                    <w:rPr>
                      <w:sz w:val="20"/>
                      <w:szCs w:val="20"/>
                    </w:rPr>
                    <w:t>5499,2</w:t>
                  </w:r>
                </w:p>
              </w:tc>
              <w:tc>
                <w:tcPr>
                  <w:tcW w:w="1524" w:type="dxa"/>
                  <w:tcBorders>
                    <w:top w:val="single" w:sz="4" w:space="0" w:color="auto"/>
                    <w:left w:val="single" w:sz="4" w:space="0" w:color="auto"/>
                    <w:bottom w:val="single" w:sz="4" w:space="0" w:color="auto"/>
                    <w:right w:val="single" w:sz="4" w:space="0" w:color="auto"/>
                  </w:tcBorders>
                </w:tcPr>
                <w:p w14:paraId="75E5120A" w14:textId="77777777" w:rsidR="00B95123" w:rsidRPr="00627E14" w:rsidRDefault="00B95123" w:rsidP="00B95123">
                  <w:pPr>
                    <w:rPr>
                      <w:sz w:val="20"/>
                      <w:szCs w:val="20"/>
                    </w:rPr>
                  </w:pPr>
                  <w:r w:rsidRPr="00627E14">
                    <w:rPr>
                      <w:sz w:val="20"/>
                      <w:szCs w:val="20"/>
                    </w:rPr>
                    <w:t>293,2</w:t>
                  </w:r>
                </w:p>
              </w:tc>
              <w:tc>
                <w:tcPr>
                  <w:tcW w:w="1377" w:type="dxa"/>
                  <w:tcBorders>
                    <w:top w:val="single" w:sz="4" w:space="0" w:color="auto"/>
                    <w:left w:val="single" w:sz="4" w:space="0" w:color="auto"/>
                    <w:bottom w:val="single" w:sz="4" w:space="0" w:color="auto"/>
                    <w:right w:val="single" w:sz="4" w:space="0" w:color="auto"/>
                  </w:tcBorders>
                </w:tcPr>
                <w:p w14:paraId="6FF1FC92" w14:textId="77777777" w:rsidR="00B95123" w:rsidRPr="00627E14" w:rsidRDefault="00B95123" w:rsidP="00B95123">
                  <w:pPr>
                    <w:rPr>
                      <w:sz w:val="20"/>
                      <w:szCs w:val="20"/>
                    </w:rPr>
                  </w:pPr>
                  <w:r w:rsidRPr="00627E14">
                    <w:rPr>
                      <w:sz w:val="20"/>
                      <w:szCs w:val="20"/>
                    </w:rPr>
                    <w:t>306,0</w:t>
                  </w:r>
                </w:p>
              </w:tc>
              <w:tc>
                <w:tcPr>
                  <w:tcW w:w="1524" w:type="dxa"/>
                  <w:tcBorders>
                    <w:top w:val="single" w:sz="4" w:space="0" w:color="auto"/>
                    <w:left w:val="single" w:sz="4" w:space="0" w:color="auto"/>
                    <w:bottom w:val="single" w:sz="4" w:space="0" w:color="auto"/>
                    <w:right w:val="single" w:sz="4" w:space="0" w:color="auto"/>
                  </w:tcBorders>
                </w:tcPr>
                <w:p w14:paraId="31735F75" w14:textId="77777777" w:rsidR="00B95123" w:rsidRPr="00627E14" w:rsidRDefault="00B95123" w:rsidP="00B95123">
                  <w:pPr>
                    <w:rPr>
                      <w:sz w:val="20"/>
                      <w:szCs w:val="20"/>
                    </w:rPr>
                  </w:pPr>
                  <w:r w:rsidRPr="00627E14">
                    <w:rPr>
                      <w:sz w:val="20"/>
                      <w:szCs w:val="20"/>
                    </w:rPr>
                    <w:t>4900,0</w:t>
                  </w:r>
                </w:p>
              </w:tc>
            </w:tr>
            <w:tr w:rsidR="00B95123" w:rsidRPr="00627E14" w14:paraId="1BEEBBCC"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55C4DC8B" w14:textId="77777777" w:rsidR="00B95123" w:rsidRPr="00627E14" w:rsidRDefault="00B95123" w:rsidP="00B95123">
                  <w:pPr>
                    <w:snapToGrid w:val="0"/>
                    <w:spacing w:line="228" w:lineRule="auto"/>
                    <w:jc w:val="center"/>
                    <w:rPr>
                      <w:sz w:val="20"/>
                      <w:szCs w:val="20"/>
                    </w:rPr>
                  </w:pPr>
                  <w:r w:rsidRPr="00627E14">
                    <w:rPr>
                      <w:sz w:val="20"/>
                      <w:szCs w:val="20"/>
                    </w:rPr>
                    <w:t>2015</w:t>
                  </w:r>
                </w:p>
              </w:tc>
              <w:tc>
                <w:tcPr>
                  <w:tcW w:w="1524" w:type="dxa"/>
                  <w:tcBorders>
                    <w:top w:val="single" w:sz="4" w:space="0" w:color="auto"/>
                    <w:left w:val="single" w:sz="4" w:space="0" w:color="auto"/>
                    <w:bottom w:val="single" w:sz="4" w:space="0" w:color="auto"/>
                    <w:right w:val="single" w:sz="4" w:space="0" w:color="auto"/>
                  </w:tcBorders>
                </w:tcPr>
                <w:p w14:paraId="7C4D9264" w14:textId="77777777" w:rsidR="00B95123" w:rsidRPr="00627E14" w:rsidRDefault="00B95123" w:rsidP="00B95123">
                  <w:pPr>
                    <w:rPr>
                      <w:sz w:val="20"/>
                      <w:szCs w:val="20"/>
                    </w:rPr>
                  </w:pPr>
                  <w:r w:rsidRPr="00627E14">
                    <w:rPr>
                      <w:sz w:val="20"/>
                      <w:szCs w:val="20"/>
                    </w:rPr>
                    <w:t>5831,7</w:t>
                  </w:r>
                </w:p>
              </w:tc>
              <w:tc>
                <w:tcPr>
                  <w:tcW w:w="1524" w:type="dxa"/>
                  <w:tcBorders>
                    <w:top w:val="single" w:sz="4" w:space="0" w:color="auto"/>
                    <w:left w:val="single" w:sz="4" w:space="0" w:color="auto"/>
                    <w:bottom w:val="single" w:sz="4" w:space="0" w:color="auto"/>
                    <w:right w:val="single" w:sz="4" w:space="0" w:color="auto"/>
                  </w:tcBorders>
                </w:tcPr>
                <w:p w14:paraId="46F5F49F" w14:textId="77777777" w:rsidR="00B95123" w:rsidRPr="00627E14" w:rsidRDefault="00B95123" w:rsidP="00B95123">
                  <w:pPr>
                    <w:rPr>
                      <w:sz w:val="20"/>
                      <w:szCs w:val="20"/>
                    </w:rPr>
                  </w:pPr>
                  <w:r w:rsidRPr="00627E14">
                    <w:rPr>
                      <w:sz w:val="20"/>
                      <w:szCs w:val="20"/>
                    </w:rPr>
                    <w:t>166,7</w:t>
                  </w:r>
                </w:p>
              </w:tc>
              <w:tc>
                <w:tcPr>
                  <w:tcW w:w="1377" w:type="dxa"/>
                  <w:tcBorders>
                    <w:top w:val="single" w:sz="4" w:space="0" w:color="auto"/>
                    <w:left w:val="single" w:sz="4" w:space="0" w:color="auto"/>
                    <w:bottom w:val="single" w:sz="4" w:space="0" w:color="auto"/>
                    <w:right w:val="single" w:sz="4" w:space="0" w:color="auto"/>
                  </w:tcBorders>
                </w:tcPr>
                <w:p w14:paraId="64B65FFC" w14:textId="77777777" w:rsidR="00B95123" w:rsidRPr="00627E14" w:rsidRDefault="00B95123" w:rsidP="00B95123">
                  <w:pPr>
                    <w:rPr>
                      <w:sz w:val="20"/>
                      <w:szCs w:val="20"/>
                    </w:rPr>
                  </w:pPr>
                  <w:r w:rsidRPr="00627E14">
                    <w:rPr>
                      <w:sz w:val="20"/>
                      <w:szCs w:val="20"/>
                    </w:rPr>
                    <w:t>6,0</w:t>
                  </w:r>
                </w:p>
              </w:tc>
              <w:tc>
                <w:tcPr>
                  <w:tcW w:w="1524" w:type="dxa"/>
                  <w:tcBorders>
                    <w:top w:val="single" w:sz="4" w:space="0" w:color="auto"/>
                    <w:left w:val="single" w:sz="4" w:space="0" w:color="auto"/>
                    <w:bottom w:val="single" w:sz="4" w:space="0" w:color="auto"/>
                    <w:right w:val="single" w:sz="4" w:space="0" w:color="auto"/>
                  </w:tcBorders>
                </w:tcPr>
                <w:p w14:paraId="438D39C9" w14:textId="77777777" w:rsidR="00B95123" w:rsidRPr="00627E14" w:rsidRDefault="00B95123" w:rsidP="00B95123">
                  <w:pPr>
                    <w:rPr>
                      <w:sz w:val="20"/>
                      <w:szCs w:val="20"/>
                    </w:rPr>
                  </w:pPr>
                  <w:r w:rsidRPr="00627E14">
                    <w:rPr>
                      <w:sz w:val="20"/>
                      <w:szCs w:val="20"/>
                    </w:rPr>
                    <w:t>5659,0</w:t>
                  </w:r>
                </w:p>
              </w:tc>
            </w:tr>
            <w:tr w:rsidR="00B95123" w:rsidRPr="00627E14" w14:paraId="63C45F75"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30A74A8A" w14:textId="77777777" w:rsidR="00B95123" w:rsidRPr="00627E14" w:rsidRDefault="00B95123" w:rsidP="00B95123">
                  <w:pPr>
                    <w:snapToGrid w:val="0"/>
                    <w:spacing w:line="228" w:lineRule="auto"/>
                    <w:jc w:val="center"/>
                    <w:rPr>
                      <w:sz w:val="20"/>
                      <w:szCs w:val="20"/>
                    </w:rPr>
                  </w:pPr>
                  <w:r w:rsidRPr="00627E14">
                    <w:rPr>
                      <w:sz w:val="20"/>
                      <w:szCs w:val="20"/>
                    </w:rPr>
                    <w:t>2016</w:t>
                  </w:r>
                </w:p>
              </w:tc>
              <w:tc>
                <w:tcPr>
                  <w:tcW w:w="1524" w:type="dxa"/>
                  <w:tcBorders>
                    <w:top w:val="single" w:sz="4" w:space="0" w:color="auto"/>
                    <w:left w:val="single" w:sz="4" w:space="0" w:color="auto"/>
                    <w:bottom w:val="single" w:sz="4" w:space="0" w:color="auto"/>
                    <w:right w:val="single" w:sz="4" w:space="0" w:color="auto"/>
                  </w:tcBorders>
                </w:tcPr>
                <w:p w14:paraId="1CE36A46" w14:textId="77777777" w:rsidR="00B95123" w:rsidRPr="00627E14" w:rsidRDefault="00B95123" w:rsidP="00B95123">
                  <w:pPr>
                    <w:rPr>
                      <w:sz w:val="20"/>
                      <w:szCs w:val="20"/>
                    </w:rPr>
                  </w:pPr>
                  <w:r w:rsidRPr="00627E14">
                    <w:rPr>
                      <w:sz w:val="20"/>
                      <w:szCs w:val="20"/>
                    </w:rPr>
                    <w:t>5802,7</w:t>
                  </w:r>
                </w:p>
              </w:tc>
              <w:tc>
                <w:tcPr>
                  <w:tcW w:w="1524" w:type="dxa"/>
                  <w:tcBorders>
                    <w:top w:val="single" w:sz="4" w:space="0" w:color="auto"/>
                    <w:left w:val="single" w:sz="4" w:space="0" w:color="auto"/>
                    <w:bottom w:val="single" w:sz="4" w:space="0" w:color="auto"/>
                    <w:right w:val="single" w:sz="4" w:space="0" w:color="auto"/>
                  </w:tcBorders>
                </w:tcPr>
                <w:p w14:paraId="5B70C69C" w14:textId="77777777" w:rsidR="00B95123" w:rsidRPr="00627E14" w:rsidRDefault="00B95123" w:rsidP="00B95123">
                  <w:pPr>
                    <w:rPr>
                      <w:sz w:val="20"/>
                      <w:szCs w:val="20"/>
                    </w:rPr>
                  </w:pPr>
                  <w:r w:rsidRPr="00627E14">
                    <w:rPr>
                      <w:sz w:val="20"/>
                      <w:szCs w:val="20"/>
                    </w:rPr>
                    <w:t>172,3</w:t>
                  </w:r>
                </w:p>
              </w:tc>
              <w:tc>
                <w:tcPr>
                  <w:tcW w:w="1377" w:type="dxa"/>
                  <w:tcBorders>
                    <w:top w:val="single" w:sz="4" w:space="0" w:color="auto"/>
                    <w:left w:val="single" w:sz="4" w:space="0" w:color="auto"/>
                    <w:bottom w:val="single" w:sz="4" w:space="0" w:color="auto"/>
                    <w:right w:val="single" w:sz="4" w:space="0" w:color="auto"/>
                  </w:tcBorders>
                </w:tcPr>
                <w:p w14:paraId="10803DF2" w14:textId="77777777" w:rsidR="00B95123" w:rsidRPr="00627E14" w:rsidRDefault="00B95123" w:rsidP="00B95123">
                  <w:pPr>
                    <w:rPr>
                      <w:sz w:val="20"/>
                      <w:szCs w:val="20"/>
                    </w:rPr>
                  </w:pPr>
                  <w:r w:rsidRPr="00627E14">
                    <w:rPr>
                      <w:sz w:val="20"/>
                      <w:szCs w:val="20"/>
                    </w:rPr>
                    <w:t>6,0</w:t>
                  </w:r>
                </w:p>
              </w:tc>
              <w:tc>
                <w:tcPr>
                  <w:tcW w:w="1524" w:type="dxa"/>
                  <w:tcBorders>
                    <w:top w:val="single" w:sz="4" w:space="0" w:color="auto"/>
                    <w:left w:val="single" w:sz="4" w:space="0" w:color="auto"/>
                    <w:bottom w:val="single" w:sz="4" w:space="0" w:color="auto"/>
                    <w:right w:val="single" w:sz="4" w:space="0" w:color="auto"/>
                  </w:tcBorders>
                </w:tcPr>
                <w:p w14:paraId="22D51647" w14:textId="77777777" w:rsidR="00B95123" w:rsidRPr="00627E14" w:rsidRDefault="00B95123" w:rsidP="00B95123">
                  <w:pPr>
                    <w:rPr>
                      <w:sz w:val="20"/>
                      <w:szCs w:val="20"/>
                    </w:rPr>
                  </w:pPr>
                  <w:r w:rsidRPr="00627E14">
                    <w:rPr>
                      <w:sz w:val="20"/>
                      <w:szCs w:val="20"/>
                    </w:rPr>
                    <w:t>5624,4</w:t>
                  </w:r>
                </w:p>
              </w:tc>
            </w:tr>
            <w:tr w:rsidR="00B95123" w:rsidRPr="00627E14" w14:paraId="1E72D132"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7F8EF825" w14:textId="77777777" w:rsidR="00B95123" w:rsidRPr="00627E14" w:rsidRDefault="00B95123" w:rsidP="00B95123">
                  <w:pPr>
                    <w:snapToGrid w:val="0"/>
                    <w:spacing w:line="228" w:lineRule="auto"/>
                    <w:jc w:val="center"/>
                    <w:rPr>
                      <w:sz w:val="20"/>
                      <w:szCs w:val="20"/>
                    </w:rPr>
                  </w:pPr>
                  <w:r w:rsidRPr="00627E14">
                    <w:rPr>
                      <w:sz w:val="20"/>
                      <w:szCs w:val="20"/>
                    </w:rPr>
                    <w:t>2017</w:t>
                  </w:r>
                </w:p>
              </w:tc>
              <w:tc>
                <w:tcPr>
                  <w:tcW w:w="1524" w:type="dxa"/>
                  <w:tcBorders>
                    <w:top w:val="single" w:sz="4" w:space="0" w:color="auto"/>
                    <w:left w:val="single" w:sz="4" w:space="0" w:color="auto"/>
                    <w:bottom w:val="single" w:sz="4" w:space="0" w:color="auto"/>
                    <w:right w:val="single" w:sz="4" w:space="0" w:color="auto"/>
                  </w:tcBorders>
                </w:tcPr>
                <w:p w14:paraId="2AD2B22E" w14:textId="77777777" w:rsidR="00B95123" w:rsidRPr="00627E14" w:rsidRDefault="00B95123" w:rsidP="00B95123">
                  <w:pPr>
                    <w:rPr>
                      <w:sz w:val="20"/>
                      <w:szCs w:val="20"/>
                    </w:rPr>
                  </w:pPr>
                  <w:r w:rsidRPr="00627E14">
                    <w:rPr>
                      <w:sz w:val="20"/>
                      <w:szCs w:val="20"/>
                    </w:rPr>
                    <w:t>5647,2</w:t>
                  </w:r>
                </w:p>
              </w:tc>
              <w:tc>
                <w:tcPr>
                  <w:tcW w:w="1524" w:type="dxa"/>
                  <w:tcBorders>
                    <w:top w:val="single" w:sz="4" w:space="0" w:color="auto"/>
                    <w:left w:val="single" w:sz="4" w:space="0" w:color="auto"/>
                    <w:bottom w:val="single" w:sz="4" w:space="0" w:color="auto"/>
                    <w:right w:val="single" w:sz="4" w:space="0" w:color="auto"/>
                  </w:tcBorders>
                </w:tcPr>
                <w:p w14:paraId="700A6999" w14:textId="77777777" w:rsidR="00B95123" w:rsidRPr="00627E14" w:rsidRDefault="00B95123" w:rsidP="00B95123">
                  <w:pPr>
                    <w:rPr>
                      <w:sz w:val="20"/>
                      <w:szCs w:val="20"/>
                    </w:rPr>
                  </w:pPr>
                  <w:r w:rsidRPr="00627E14">
                    <w:rPr>
                      <w:sz w:val="20"/>
                      <w:szCs w:val="20"/>
                    </w:rPr>
                    <w:t>170,9</w:t>
                  </w:r>
                </w:p>
              </w:tc>
              <w:tc>
                <w:tcPr>
                  <w:tcW w:w="1377" w:type="dxa"/>
                  <w:tcBorders>
                    <w:top w:val="single" w:sz="4" w:space="0" w:color="auto"/>
                    <w:left w:val="single" w:sz="4" w:space="0" w:color="auto"/>
                    <w:bottom w:val="single" w:sz="4" w:space="0" w:color="auto"/>
                    <w:right w:val="single" w:sz="4" w:space="0" w:color="auto"/>
                  </w:tcBorders>
                </w:tcPr>
                <w:p w14:paraId="5A81F915" w14:textId="77777777" w:rsidR="00B95123" w:rsidRPr="00627E14" w:rsidRDefault="00B95123" w:rsidP="00B95123">
                  <w:pPr>
                    <w:rPr>
                      <w:sz w:val="20"/>
                      <w:szCs w:val="20"/>
                    </w:rPr>
                  </w:pPr>
                  <w:r w:rsidRPr="00627E14">
                    <w:rPr>
                      <w:sz w:val="20"/>
                      <w:szCs w:val="20"/>
                    </w:rPr>
                    <w:t>6,0</w:t>
                  </w:r>
                </w:p>
              </w:tc>
              <w:tc>
                <w:tcPr>
                  <w:tcW w:w="1524" w:type="dxa"/>
                  <w:tcBorders>
                    <w:top w:val="single" w:sz="4" w:space="0" w:color="auto"/>
                    <w:left w:val="single" w:sz="4" w:space="0" w:color="auto"/>
                    <w:bottom w:val="single" w:sz="4" w:space="0" w:color="auto"/>
                    <w:right w:val="single" w:sz="4" w:space="0" w:color="auto"/>
                  </w:tcBorders>
                </w:tcPr>
                <w:p w14:paraId="473D870D" w14:textId="77777777" w:rsidR="00B95123" w:rsidRPr="00627E14" w:rsidRDefault="00B95123" w:rsidP="00B95123">
                  <w:pPr>
                    <w:rPr>
                      <w:sz w:val="20"/>
                      <w:szCs w:val="20"/>
                    </w:rPr>
                  </w:pPr>
                  <w:r w:rsidRPr="00627E14">
                    <w:rPr>
                      <w:sz w:val="20"/>
                      <w:szCs w:val="20"/>
                    </w:rPr>
                    <w:t>5470,3</w:t>
                  </w:r>
                </w:p>
              </w:tc>
            </w:tr>
            <w:tr w:rsidR="00B95123" w:rsidRPr="00627E14" w14:paraId="542107EB"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35D02BFA" w14:textId="77777777" w:rsidR="00B95123" w:rsidRPr="00627E14" w:rsidRDefault="00B95123" w:rsidP="00B95123">
                  <w:pPr>
                    <w:snapToGrid w:val="0"/>
                    <w:spacing w:line="228" w:lineRule="auto"/>
                    <w:jc w:val="center"/>
                    <w:rPr>
                      <w:sz w:val="20"/>
                      <w:szCs w:val="20"/>
                    </w:rPr>
                  </w:pPr>
                  <w:r w:rsidRPr="00627E14">
                    <w:rPr>
                      <w:sz w:val="20"/>
                      <w:szCs w:val="20"/>
                    </w:rPr>
                    <w:t>2018</w:t>
                  </w:r>
                </w:p>
              </w:tc>
              <w:tc>
                <w:tcPr>
                  <w:tcW w:w="1524" w:type="dxa"/>
                  <w:tcBorders>
                    <w:top w:val="single" w:sz="4" w:space="0" w:color="auto"/>
                    <w:left w:val="single" w:sz="4" w:space="0" w:color="auto"/>
                    <w:bottom w:val="single" w:sz="4" w:space="0" w:color="auto"/>
                    <w:right w:val="single" w:sz="4" w:space="0" w:color="auto"/>
                  </w:tcBorders>
                </w:tcPr>
                <w:p w14:paraId="0E33F43C" w14:textId="77777777" w:rsidR="00B95123" w:rsidRPr="00627E14" w:rsidRDefault="00B95123" w:rsidP="00B95123">
                  <w:pPr>
                    <w:rPr>
                      <w:sz w:val="20"/>
                      <w:szCs w:val="20"/>
                    </w:rPr>
                  </w:pPr>
                  <w:r w:rsidRPr="00627E14">
                    <w:rPr>
                      <w:sz w:val="20"/>
                      <w:szCs w:val="20"/>
                    </w:rPr>
                    <w:t>5823,8</w:t>
                  </w:r>
                </w:p>
              </w:tc>
              <w:tc>
                <w:tcPr>
                  <w:tcW w:w="1524" w:type="dxa"/>
                  <w:tcBorders>
                    <w:top w:val="single" w:sz="4" w:space="0" w:color="auto"/>
                    <w:left w:val="single" w:sz="4" w:space="0" w:color="auto"/>
                    <w:bottom w:val="single" w:sz="4" w:space="0" w:color="auto"/>
                    <w:right w:val="single" w:sz="4" w:space="0" w:color="auto"/>
                  </w:tcBorders>
                </w:tcPr>
                <w:p w14:paraId="7A2D502D" w14:textId="77777777" w:rsidR="00B95123" w:rsidRPr="00627E14" w:rsidRDefault="00B95123" w:rsidP="00B95123">
                  <w:pPr>
                    <w:rPr>
                      <w:sz w:val="20"/>
                      <w:szCs w:val="20"/>
                    </w:rPr>
                  </w:pPr>
                  <w:r w:rsidRPr="00627E14">
                    <w:rPr>
                      <w:sz w:val="20"/>
                      <w:szCs w:val="20"/>
                    </w:rPr>
                    <w:t>188,3</w:t>
                  </w:r>
                </w:p>
              </w:tc>
              <w:tc>
                <w:tcPr>
                  <w:tcW w:w="1377" w:type="dxa"/>
                  <w:tcBorders>
                    <w:top w:val="single" w:sz="4" w:space="0" w:color="auto"/>
                    <w:left w:val="single" w:sz="4" w:space="0" w:color="auto"/>
                    <w:bottom w:val="single" w:sz="4" w:space="0" w:color="auto"/>
                    <w:right w:val="single" w:sz="4" w:space="0" w:color="auto"/>
                  </w:tcBorders>
                </w:tcPr>
                <w:p w14:paraId="3769B8E6" w14:textId="77777777" w:rsidR="00B95123" w:rsidRPr="00627E14" w:rsidRDefault="00B95123" w:rsidP="00B95123">
                  <w:pPr>
                    <w:rPr>
                      <w:sz w:val="20"/>
                      <w:szCs w:val="20"/>
                    </w:rPr>
                  </w:pPr>
                  <w:r w:rsidRPr="00627E14">
                    <w:rPr>
                      <w:sz w:val="20"/>
                      <w:szCs w:val="20"/>
                    </w:rPr>
                    <w:t>7,0</w:t>
                  </w:r>
                </w:p>
              </w:tc>
              <w:tc>
                <w:tcPr>
                  <w:tcW w:w="1524" w:type="dxa"/>
                  <w:tcBorders>
                    <w:top w:val="single" w:sz="4" w:space="0" w:color="auto"/>
                    <w:left w:val="single" w:sz="4" w:space="0" w:color="auto"/>
                    <w:bottom w:val="single" w:sz="4" w:space="0" w:color="auto"/>
                    <w:right w:val="single" w:sz="4" w:space="0" w:color="auto"/>
                  </w:tcBorders>
                </w:tcPr>
                <w:p w14:paraId="6DE70E6B" w14:textId="77777777" w:rsidR="00B95123" w:rsidRPr="00627E14" w:rsidRDefault="00B95123" w:rsidP="00B95123">
                  <w:pPr>
                    <w:rPr>
                      <w:sz w:val="20"/>
                      <w:szCs w:val="20"/>
                    </w:rPr>
                  </w:pPr>
                  <w:r w:rsidRPr="00627E14">
                    <w:rPr>
                      <w:sz w:val="20"/>
                      <w:szCs w:val="20"/>
                    </w:rPr>
                    <w:t>5628,5</w:t>
                  </w:r>
                </w:p>
              </w:tc>
            </w:tr>
            <w:tr w:rsidR="00B95123" w:rsidRPr="00627E14" w14:paraId="15EE1731"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1239B5B0" w14:textId="77777777" w:rsidR="00B95123" w:rsidRPr="00627E14" w:rsidRDefault="00B95123" w:rsidP="00B95123">
                  <w:pPr>
                    <w:snapToGrid w:val="0"/>
                    <w:spacing w:line="228" w:lineRule="auto"/>
                    <w:jc w:val="center"/>
                    <w:rPr>
                      <w:sz w:val="20"/>
                      <w:szCs w:val="20"/>
                    </w:rPr>
                  </w:pPr>
                  <w:r w:rsidRPr="00627E14">
                    <w:rPr>
                      <w:sz w:val="20"/>
                      <w:szCs w:val="20"/>
                    </w:rPr>
                    <w:t>2019</w:t>
                  </w:r>
                </w:p>
              </w:tc>
              <w:tc>
                <w:tcPr>
                  <w:tcW w:w="1524" w:type="dxa"/>
                  <w:tcBorders>
                    <w:top w:val="single" w:sz="4" w:space="0" w:color="auto"/>
                    <w:left w:val="single" w:sz="4" w:space="0" w:color="auto"/>
                    <w:bottom w:val="single" w:sz="4" w:space="0" w:color="auto"/>
                    <w:right w:val="single" w:sz="4" w:space="0" w:color="auto"/>
                  </w:tcBorders>
                </w:tcPr>
                <w:p w14:paraId="4AFBE951" w14:textId="77777777" w:rsidR="00B95123" w:rsidRPr="00627E14" w:rsidRDefault="00B95123" w:rsidP="00B95123">
                  <w:pPr>
                    <w:rPr>
                      <w:sz w:val="20"/>
                      <w:szCs w:val="20"/>
                    </w:rPr>
                  </w:pPr>
                  <w:r w:rsidRPr="00627E14">
                    <w:rPr>
                      <w:sz w:val="20"/>
                      <w:szCs w:val="20"/>
                    </w:rPr>
                    <w:t>6045,7</w:t>
                  </w:r>
                </w:p>
              </w:tc>
              <w:tc>
                <w:tcPr>
                  <w:tcW w:w="1524" w:type="dxa"/>
                  <w:tcBorders>
                    <w:top w:val="single" w:sz="4" w:space="0" w:color="auto"/>
                    <w:left w:val="single" w:sz="4" w:space="0" w:color="auto"/>
                    <w:bottom w:val="single" w:sz="4" w:space="0" w:color="auto"/>
                    <w:right w:val="single" w:sz="4" w:space="0" w:color="auto"/>
                  </w:tcBorders>
                </w:tcPr>
                <w:p w14:paraId="3D32B419" w14:textId="77777777" w:rsidR="00B95123" w:rsidRPr="00627E14" w:rsidRDefault="00B95123" w:rsidP="00B95123">
                  <w:pPr>
                    <w:rPr>
                      <w:sz w:val="20"/>
                      <w:szCs w:val="20"/>
                    </w:rPr>
                  </w:pPr>
                  <w:r w:rsidRPr="00627E14">
                    <w:rPr>
                      <w:sz w:val="20"/>
                      <w:szCs w:val="20"/>
                    </w:rPr>
                    <w:t>196,9</w:t>
                  </w:r>
                </w:p>
              </w:tc>
              <w:tc>
                <w:tcPr>
                  <w:tcW w:w="1377" w:type="dxa"/>
                  <w:tcBorders>
                    <w:top w:val="single" w:sz="4" w:space="0" w:color="auto"/>
                    <w:left w:val="single" w:sz="4" w:space="0" w:color="auto"/>
                    <w:bottom w:val="single" w:sz="4" w:space="0" w:color="auto"/>
                    <w:right w:val="single" w:sz="4" w:space="0" w:color="auto"/>
                  </w:tcBorders>
                </w:tcPr>
                <w:p w14:paraId="5D33FD98" w14:textId="77777777" w:rsidR="00B95123" w:rsidRPr="00627E14" w:rsidRDefault="00B95123" w:rsidP="00B95123">
                  <w:pPr>
                    <w:rPr>
                      <w:sz w:val="20"/>
                      <w:szCs w:val="20"/>
                    </w:rPr>
                  </w:pPr>
                  <w:r w:rsidRPr="00627E14">
                    <w:rPr>
                      <w:sz w:val="20"/>
                      <w:szCs w:val="20"/>
                    </w:rPr>
                    <w:t>7,0</w:t>
                  </w:r>
                </w:p>
              </w:tc>
              <w:tc>
                <w:tcPr>
                  <w:tcW w:w="1524" w:type="dxa"/>
                  <w:tcBorders>
                    <w:top w:val="single" w:sz="4" w:space="0" w:color="auto"/>
                    <w:left w:val="single" w:sz="4" w:space="0" w:color="auto"/>
                    <w:bottom w:val="single" w:sz="4" w:space="0" w:color="auto"/>
                    <w:right w:val="single" w:sz="4" w:space="0" w:color="auto"/>
                  </w:tcBorders>
                </w:tcPr>
                <w:p w14:paraId="2E949A3E" w14:textId="77777777" w:rsidR="00B95123" w:rsidRPr="00627E14" w:rsidRDefault="00B95123" w:rsidP="00B95123">
                  <w:pPr>
                    <w:rPr>
                      <w:sz w:val="20"/>
                      <w:szCs w:val="20"/>
                    </w:rPr>
                  </w:pPr>
                  <w:r w:rsidRPr="00627E14">
                    <w:rPr>
                      <w:sz w:val="20"/>
                      <w:szCs w:val="20"/>
                    </w:rPr>
                    <w:t>5841,8</w:t>
                  </w:r>
                </w:p>
              </w:tc>
            </w:tr>
            <w:tr w:rsidR="00B95123" w:rsidRPr="00627E14" w14:paraId="46740907"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69FC5E08" w14:textId="77777777" w:rsidR="00B95123" w:rsidRPr="00627E14" w:rsidRDefault="00B95123" w:rsidP="00B95123">
                  <w:pPr>
                    <w:snapToGrid w:val="0"/>
                    <w:spacing w:line="228" w:lineRule="auto"/>
                    <w:jc w:val="center"/>
                    <w:rPr>
                      <w:sz w:val="20"/>
                      <w:szCs w:val="20"/>
                    </w:rPr>
                  </w:pPr>
                  <w:r w:rsidRPr="00627E14">
                    <w:rPr>
                      <w:sz w:val="20"/>
                      <w:szCs w:val="20"/>
                    </w:rPr>
                    <w:t>2020</w:t>
                  </w:r>
                </w:p>
              </w:tc>
              <w:tc>
                <w:tcPr>
                  <w:tcW w:w="1524" w:type="dxa"/>
                  <w:tcBorders>
                    <w:top w:val="single" w:sz="4" w:space="0" w:color="auto"/>
                    <w:left w:val="single" w:sz="4" w:space="0" w:color="auto"/>
                    <w:bottom w:val="single" w:sz="4" w:space="0" w:color="auto"/>
                    <w:right w:val="single" w:sz="4" w:space="0" w:color="auto"/>
                  </w:tcBorders>
                </w:tcPr>
                <w:p w14:paraId="11B051B2" w14:textId="77777777" w:rsidR="00B95123" w:rsidRPr="00627E14" w:rsidRDefault="00B95123" w:rsidP="00B95123">
                  <w:pPr>
                    <w:rPr>
                      <w:sz w:val="20"/>
                      <w:szCs w:val="20"/>
                    </w:rPr>
                  </w:pPr>
                  <w:r w:rsidRPr="00627E14">
                    <w:rPr>
                      <w:sz w:val="20"/>
                      <w:szCs w:val="20"/>
                    </w:rPr>
                    <w:t>6921,8</w:t>
                  </w:r>
                </w:p>
              </w:tc>
              <w:tc>
                <w:tcPr>
                  <w:tcW w:w="1524" w:type="dxa"/>
                  <w:tcBorders>
                    <w:top w:val="single" w:sz="4" w:space="0" w:color="auto"/>
                    <w:left w:val="single" w:sz="4" w:space="0" w:color="auto"/>
                    <w:bottom w:val="single" w:sz="4" w:space="0" w:color="auto"/>
                    <w:right w:val="single" w:sz="4" w:space="0" w:color="auto"/>
                  </w:tcBorders>
                </w:tcPr>
                <w:p w14:paraId="343AC5A6" w14:textId="77777777" w:rsidR="00B95123" w:rsidRPr="00627E14" w:rsidRDefault="00B95123" w:rsidP="00B95123">
                  <w:pPr>
                    <w:rPr>
                      <w:sz w:val="20"/>
                      <w:szCs w:val="20"/>
                    </w:rPr>
                  </w:pPr>
                  <w:r w:rsidRPr="00627E14">
                    <w:rPr>
                      <w:sz w:val="20"/>
                      <w:szCs w:val="20"/>
                    </w:rPr>
                    <w:t>220,1</w:t>
                  </w:r>
                </w:p>
              </w:tc>
              <w:tc>
                <w:tcPr>
                  <w:tcW w:w="1377" w:type="dxa"/>
                  <w:tcBorders>
                    <w:top w:val="single" w:sz="4" w:space="0" w:color="auto"/>
                    <w:left w:val="single" w:sz="4" w:space="0" w:color="auto"/>
                    <w:bottom w:val="single" w:sz="4" w:space="0" w:color="auto"/>
                    <w:right w:val="single" w:sz="4" w:space="0" w:color="auto"/>
                  </w:tcBorders>
                </w:tcPr>
                <w:p w14:paraId="4DBD3CAF" w14:textId="77777777" w:rsidR="00B95123" w:rsidRPr="00627E14" w:rsidRDefault="00B95123" w:rsidP="00B95123">
                  <w:pPr>
                    <w:rPr>
                      <w:sz w:val="20"/>
                      <w:szCs w:val="20"/>
                    </w:rPr>
                  </w:pPr>
                  <w:r w:rsidRPr="00627E14">
                    <w:rPr>
                      <w:sz w:val="20"/>
                      <w:szCs w:val="20"/>
                    </w:rPr>
                    <w:t>0</w:t>
                  </w:r>
                </w:p>
              </w:tc>
              <w:tc>
                <w:tcPr>
                  <w:tcW w:w="1524" w:type="dxa"/>
                  <w:tcBorders>
                    <w:top w:val="single" w:sz="4" w:space="0" w:color="auto"/>
                    <w:left w:val="single" w:sz="4" w:space="0" w:color="auto"/>
                    <w:bottom w:val="single" w:sz="4" w:space="0" w:color="auto"/>
                    <w:right w:val="single" w:sz="4" w:space="0" w:color="auto"/>
                  </w:tcBorders>
                </w:tcPr>
                <w:p w14:paraId="6FCDD512" w14:textId="77777777" w:rsidR="00B95123" w:rsidRPr="00627E14" w:rsidRDefault="00B95123" w:rsidP="00B95123">
                  <w:pPr>
                    <w:rPr>
                      <w:sz w:val="20"/>
                      <w:szCs w:val="20"/>
                    </w:rPr>
                  </w:pPr>
                  <w:r w:rsidRPr="00627E14">
                    <w:rPr>
                      <w:sz w:val="20"/>
                      <w:szCs w:val="20"/>
                    </w:rPr>
                    <w:t>6701,7</w:t>
                  </w:r>
                </w:p>
              </w:tc>
            </w:tr>
            <w:tr w:rsidR="00B95123" w:rsidRPr="00627E14" w14:paraId="4CEAA01E"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6C8B2430" w14:textId="77777777" w:rsidR="00B95123" w:rsidRPr="00627E14" w:rsidRDefault="00B95123" w:rsidP="00B95123">
                  <w:pPr>
                    <w:snapToGrid w:val="0"/>
                    <w:spacing w:line="228" w:lineRule="auto"/>
                    <w:jc w:val="center"/>
                    <w:rPr>
                      <w:sz w:val="20"/>
                      <w:szCs w:val="20"/>
                    </w:rPr>
                  </w:pPr>
                  <w:r w:rsidRPr="00627E14">
                    <w:rPr>
                      <w:sz w:val="20"/>
                      <w:szCs w:val="20"/>
                    </w:rPr>
                    <w:t>2021</w:t>
                  </w:r>
                </w:p>
              </w:tc>
              <w:tc>
                <w:tcPr>
                  <w:tcW w:w="1524" w:type="dxa"/>
                  <w:tcBorders>
                    <w:top w:val="single" w:sz="4" w:space="0" w:color="auto"/>
                    <w:left w:val="single" w:sz="4" w:space="0" w:color="auto"/>
                    <w:bottom w:val="single" w:sz="4" w:space="0" w:color="auto"/>
                    <w:right w:val="single" w:sz="4" w:space="0" w:color="auto"/>
                  </w:tcBorders>
                </w:tcPr>
                <w:p w14:paraId="30F82CB1" w14:textId="77777777" w:rsidR="00B95123" w:rsidRPr="00627E14" w:rsidRDefault="00B95123" w:rsidP="00B95123">
                  <w:pPr>
                    <w:rPr>
                      <w:sz w:val="20"/>
                      <w:szCs w:val="20"/>
                    </w:rPr>
                  </w:pPr>
                  <w:r w:rsidRPr="00627E14">
                    <w:rPr>
                      <w:sz w:val="20"/>
                      <w:szCs w:val="20"/>
                    </w:rPr>
                    <w:t>6740,7</w:t>
                  </w:r>
                </w:p>
              </w:tc>
              <w:tc>
                <w:tcPr>
                  <w:tcW w:w="1524" w:type="dxa"/>
                  <w:tcBorders>
                    <w:top w:val="single" w:sz="4" w:space="0" w:color="auto"/>
                    <w:left w:val="single" w:sz="4" w:space="0" w:color="auto"/>
                    <w:bottom w:val="single" w:sz="4" w:space="0" w:color="auto"/>
                    <w:right w:val="single" w:sz="4" w:space="0" w:color="auto"/>
                  </w:tcBorders>
                </w:tcPr>
                <w:p w14:paraId="3BD74177" w14:textId="77777777" w:rsidR="00B95123" w:rsidRPr="00627E14" w:rsidRDefault="00B95123" w:rsidP="00B95123">
                  <w:pPr>
                    <w:rPr>
                      <w:sz w:val="20"/>
                      <w:szCs w:val="20"/>
                    </w:rPr>
                  </w:pPr>
                  <w:r w:rsidRPr="00627E14">
                    <w:rPr>
                      <w:sz w:val="20"/>
                      <w:szCs w:val="20"/>
                    </w:rPr>
                    <w:t>226,5</w:t>
                  </w:r>
                </w:p>
              </w:tc>
              <w:tc>
                <w:tcPr>
                  <w:tcW w:w="1377" w:type="dxa"/>
                  <w:tcBorders>
                    <w:top w:val="single" w:sz="4" w:space="0" w:color="auto"/>
                    <w:left w:val="single" w:sz="4" w:space="0" w:color="auto"/>
                    <w:bottom w:val="single" w:sz="4" w:space="0" w:color="auto"/>
                    <w:right w:val="single" w:sz="4" w:space="0" w:color="auto"/>
                  </w:tcBorders>
                </w:tcPr>
                <w:p w14:paraId="4BF750CA" w14:textId="77777777" w:rsidR="00B95123" w:rsidRPr="00627E14" w:rsidRDefault="00B95123" w:rsidP="00B95123">
                  <w:pPr>
                    <w:rPr>
                      <w:sz w:val="20"/>
                      <w:szCs w:val="20"/>
                    </w:rPr>
                  </w:pPr>
                  <w:r w:rsidRPr="00627E14">
                    <w:rPr>
                      <w:sz w:val="20"/>
                      <w:szCs w:val="20"/>
                    </w:rPr>
                    <w:t>0</w:t>
                  </w:r>
                </w:p>
              </w:tc>
              <w:tc>
                <w:tcPr>
                  <w:tcW w:w="1524" w:type="dxa"/>
                  <w:tcBorders>
                    <w:top w:val="single" w:sz="4" w:space="0" w:color="auto"/>
                    <w:left w:val="single" w:sz="4" w:space="0" w:color="auto"/>
                    <w:bottom w:val="single" w:sz="4" w:space="0" w:color="auto"/>
                    <w:right w:val="single" w:sz="4" w:space="0" w:color="auto"/>
                  </w:tcBorders>
                </w:tcPr>
                <w:p w14:paraId="69E33810" w14:textId="77777777" w:rsidR="00B95123" w:rsidRPr="00627E14" w:rsidRDefault="00B95123" w:rsidP="00B95123">
                  <w:pPr>
                    <w:rPr>
                      <w:sz w:val="20"/>
                      <w:szCs w:val="20"/>
                    </w:rPr>
                  </w:pPr>
                  <w:r w:rsidRPr="00627E14">
                    <w:rPr>
                      <w:sz w:val="20"/>
                      <w:szCs w:val="20"/>
                    </w:rPr>
                    <w:t>6514,2</w:t>
                  </w:r>
                </w:p>
              </w:tc>
            </w:tr>
            <w:tr w:rsidR="00B95123" w:rsidRPr="00627E14" w14:paraId="7D972538"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600D84B9" w14:textId="77777777" w:rsidR="00B95123" w:rsidRPr="00627E14" w:rsidRDefault="00B95123" w:rsidP="00B95123">
                  <w:pPr>
                    <w:snapToGrid w:val="0"/>
                    <w:spacing w:line="228" w:lineRule="auto"/>
                    <w:jc w:val="center"/>
                    <w:rPr>
                      <w:sz w:val="20"/>
                      <w:szCs w:val="20"/>
                    </w:rPr>
                  </w:pPr>
                  <w:r w:rsidRPr="00627E14">
                    <w:rPr>
                      <w:sz w:val="20"/>
                      <w:szCs w:val="20"/>
                    </w:rPr>
                    <w:t>2022</w:t>
                  </w:r>
                </w:p>
              </w:tc>
              <w:tc>
                <w:tcPr>
                  <w:tcW w:w="1524" w:type="dxa"/>
                  <w:tcBorders>
                    <w:top w:val="single" w:sz="4" w:space="0" w:color="auto"/>
                    <w:left w:val="single" w:sz="4" w:space="0" w:color="auto"/>
                    <w:bottom w:val="single" w:sz="4" w:space="0" w:color="auto"/>
                    <w:right w:val="single" w:sz="4" w:space="0" w:color="auto"/>
                  </w:tcBorders>
                </w:tcPr>
                <w:p w14:paraId="01A9A7A5" w14:textId="77777777" w:rsidR="00B95123" w:rsidRPr="00627E14" w:rsidRDefault="00B95123" w:rsidP="00B95123">
                  <w:pPr>
                    <w:rPr>
                      <w:sz w:val="20"/>
                      <w:szCs w:val="20"/>
                    </w:rPr>
                  </w:pPr>
                  <w:r w:rsidRPr="00627E14">
                    <w:rPr>
                      <w:sz w:val="20"/>
                      <w:szCs w:val="20"/>
                    </w:rPr>
                    <w:t>6643,0</w:t>
                  </w:r>
                </w:p>
              </w:tc>
              <w:tc>
                <w:tcPr>
                  <w:tcW w:w="1524" w:type="dxa"/>
                  <w:tcBorders>
                    <w:top w:val="single" w:sz="4" w:space="0" w:color="auto"/>
                    <w:left w:val="single" w:sz="4" w:space="0" w:color="auto"/>
                    <w:bottom w:val="single" w:sz="4" w:space="0" w:color="auto"/>
                    <w:right w:val="single" w:sz="4" w:space="0" w:color="auto"/>
                  </w:tcBorders>
                </w:tcPr>
                <w:p w14:paraId="649110C6" w14:textId="77777777" w:rsidR="00B95123" w:rsidRPr="00627E14" w:rsidRDefault="00B95123" w:rsidP="00B95123">
                  <w:pPr>
                    <w:rPr>
                      <w:sz w:val="20"/>
                      <w:szCs w:val="20"/>
                    </w:rPr>
                  </w:pPr>
                  <w:r w:rsidRPr="00627E14">
                    <w:rPr>
                      <w:sz w:val="20"/>
                      <w:szCs w:val="20"/>
                    </w:rPr>
                    <w:t>228,8</w:t>
                  </w:r>
                </w:p>
              </w:tc>
              <w:tc>
                <w:tcPr>
                  <w:tcW w:w="1377" w:type="dxa"/>
                  <w:tcBorders>
                    <w:top w:val="single" w:sz="4" w:space="0" w:color="auto"/>
                    <w:left w:val="single" w:sz="4" w:space="0" w:color="auto"/>
                    <w:bottom w:val="single" w:sz="4" w:space="0" w:color="auto"/>
                    <w:right w:val="single" w:sz="4" w:space="0" w:color="auto"/>
                  </w:tcBorders>
                </w:tcPr>
                <w:p w14:paraId="2C3D5FBD" w14:textId="77777777" w:rsidR="00B95123" w:rsidRPr="00627E14" w:rsidRDefault="00B95123" w:rsidP="00B95123">
                  <w:pPr>
                    <w:rPr>
                      <w:sz w:val="20"/>
                      <w:szCs w:val="20"/>
                    </w:rPr>
                  </w:pPr>
                  <w:r w:rsidRPr="00627E14">
                    <w:rPr>
                      <w:sz w:val="20"/>
                      <w:szCs w:val="20"/>
                    </w:rPr>
                    <w:t>0</w:t>
                  </w:r>
                </w:p>
              </w:tc>
              <w:tc>
                <w:tcPr>
                  <w:tcW w:w="1524" w:type="dxa"/>
                  <w:tcBorders>
                    <w:top w:val="single" w:sz="4" w:space="0" w:color="auto"/>
                    <w:left w:val="single" w:sz="4" w:space="0" w:color="auto"/>
                    <w:bottom w:val="single" w:sz="4" w:space="0" w:color="auto"/>
                    <w:right w:val="single" w:sz="4" w:space="0" w:color="auto"/>
                  </w:tcBorders>
                </w:tcPr>
                <w:p w14:paraId="498E9280" w14:textId="77777777" w:rsidR="00B95123" w:rsidRPr="00627E14" w:rsidRDefault="00B95123" w:rsidP="00B95123">
                  <w:pPr>
                    <w:rPr>
                      <w:sz w:val="20"/>
                      <w:szCs w:val="20"/>
                    </w:rPr>
                  </w:pPr>
                  <w:r w:rsidRPr="00627E14">
                    <w:rPr>
                      <w:sz w:val="20"/>
                      <w:szCs w:val="20"/>
                    </w:rPr>
                    <w:t>6414,2</w:t>
                  </w:r>
                </w:p>
              </w:tc>
            </w:tr>
            <w:tr w:rsidR="00B95123" w:rsidRPr="00627E14" w14:paraId="3F5C5867"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2A7BC4B0" w14:textId="77777777" w:rsidR="00B95123" w:rsidRPr="00627E14" w:rsidRDefault="00B95123" w:rsidP="00B95123">
                  <w:pPr>
                    <w:snapToGrid w:val="0"/>
                    <w:spacing w:line="228" w:lineRule="auto"/>
                    <w:jc w:val="center"/>
                    <w:rPr>
                      <w:sz w:val="20"/>
                      <w:szCs w:val="20"/>
                    </w:rPr>
                  </w:pPr>
                  <w:r w:rsidRPr="00627E14">
                    <w:rPr>
                      <w:sz w:val="20"/>
                      <w:szCs w:val="20"/>
                    </w:rPr>
                    <w:t>2023</w:t>
                  </w:r>
                </w:p>
              </w:tc>
              <w:tc>
                <w:tcPr>
                  <w:tcW w:w="1524" w:type="dxa"/>
                  <w:tcBorders>
                    <w:top w:val="single" w:sz="4" w:space="0" w:color="auto"/>
                    <w:left w:val="single" w:sz="4" w:space="0" w:color="auto"/>
                    <w:bottom w:val="single" w:sz="4" w:space="0" w:color="auto"/>
                    <w:right w:val="single" w:sz="4" w:space="0" w:color="auto"/>
                  </w:tcBorders>
                </w:tcPr>
                <w:p w14:paraId="69356AC7" w14:textId="77777777" w:rsidR="00B95123" w:rsidRPr="00627E14" w:rsidRDefault="00B95123" w:rsidP="00B95123">
                  <w:pPr>
                    <w:rPr>
                      <w:sz w:val="20"/>
                      <w:szCs w:val="20"/>
                    </w:rPr>
                  </w:pPr>
                  <w:r w:rsidRPr="00627E14">
                    <w:rPr>
                      <w:sz w:val="20"/>
                      <w:szCs w:val="20"/>
                    </w:rPr>
                    <w:t>10491,9</w:t>
                  </w:r>
                </w:p>
              </w:tc>
              <w:tc>
                <w:tcPr>
                  <w:tcW w:w="1524" w:type="dxa"/>
                  <w:tcBorders>
                    <w:top w:val="single" w:sz="4" w:space="0" w:color="auto"/>
                    <w:left w:val="single" w:sz="4" w:space="0" w:color="auto"/>
                    <w:bottom w:val="single" w:sz="4" w:space="0" w:color="auto"/>
                    <w:right w:val="single" w:sz="4" w:space="0" w:color="auto"/>
                  </w:tcBorders>
                </w:tcPr>
                <w:p w14:paraId="414E4223" w14:textId="77777777" w:rsidR="00B95123" w:rsidRPr="00627E14" w:rsidRDefault="00B95123" w:rsidP="00B95123">
                  <w:pPr>
                    <w:rPr>
                      <w:sz w:val="20"/>
                      <w:szCs w:val="20"/>
                    </w:rPr>
                  </w:pPr>
                  <w:r w:rsidRPr="00627E14">
                    <w:rPr>
                      <w:sz w:val="20"/>
                      <w:szCs w:val="20"/>
                    </w:rPr>
                    <w:t>237,7</w:t>
                  </w:r>
                </w:p>
              </w:tc>
              <w:tc>
                <w:tcPr>
                  <w:tcW w:w="1377" w:type="dxa"/>
                  <w:tcBorders>
                    <w:top w:val="single" w:sz="4" w:space="0" w:color="auto"/>
                    <w:left w:val="single" w:sz="4" w:space="0" w:color="auto"/>
                    <w:bottom w:val="single" w:sz="4" w:space="0" w:color="auto"/>
                    <w:right w:val="single" w:sz="4" w:space="0" w:color="auto"/>
                  </w:tcBorders>
                </w:tcPr>
                <w:p w14:paraId="724C1D7E" w14:textId="77777777" w:rsidR="00B95123" w:rsidRPr="00627E14" w:rsidRDefault="00B95123" w:rsidP="00B95123">
                  <w:pPr>
                    <w:rPr>
                      <w:sz w:val="20"/>
                      <w:szCs w:val="20"/>
                    </w:rPr>
                  </w:pPr>
                  <w:r w:rsidRPr="00627E14">
                    <w:rPr>
                      <w:sz w:val="20"/>
                      <w:szCs w:val="20"/>
                    </w:rPr>
                    <w:t>4</w:t>
                  </w:r>
                </w:p>
              </w:tc>
              <w:tc>
                <w:tcPr>
                  <w:tcW w:w="1524" w:type="dxa"/>
                  <w:tcBorders>
                    <w:top w:val="single" w:sz="4" w:space="0" w:color="auto"/>
                    <w:left w:val="single" w:sz="4" w:space="0" w:color="auto"/>
                    <w:bottom w:val="single" w:sz="4" w:space="0" w:color="auto"/>
                    <w:right w:val="single" w:sz="4" w:space="0" w:color="auto"/>
                  </w:tcBorders>
                </w:tcPr>
                <w:p w14:paraId="6D145060" w14:textId="77777777" w:rsidR="00B95123" w:rsidRPr="00627E14" w:rsidRDefault="00B95123" w:rsidP="00B95123">
                  <w:pPr>
                    <w:rPr>
                      <w:sz w:val="20"/>
                      <w:szCs w:val="20"/>
                    </w:rPr>
                  </w:pPr>
                  <w:r w:rsidRPr="00627E14">
                    <w:rPr>
                      <w:sz w:val="20"/>
                      <w:szCs w:val="20"/>
                    </w:rPr>
                    <w:t>10250,2</w:t>
                  </w:r>
                </w:p>
              </w:tc>
            </w:tr>
            <w:tr w:rsidR="00B95123" w:rsidRPr="00627E14" w14:paraId="5249911E"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54B8460D" w14:textId="77777777" w:rsidR="00B95123" w:rsidRPr="00627E14" w:rsidRDefault="00B95123" w:rsidP="00B95123">
                  <w:pPr>
                    <w:snapToGrid w:val="0"/>
                    <w:spacing w:line="228" w:lineRule="auto"/>
                    <w:jc w:val="center"/>
                    <w:rPr>
                      <w:sz w:val="20"/>
                      <w:szCs w:val="20"/>
                    </w:rPr>
                  </w:pPr>
                  <w:r w:rsidRPr="00627E14">
                    <w:rPr>
                      <w:sz w:val="20"/>
                      <w:szCs w:val="20"/>
                    </w:rPr>
                    <w:t>2024</w:t>
                  </w:r>
                </w:p>
              </w:tc>
              <w:tc>
                <w:tcPr>
                  <w:tcW w:w="1524" w:type="dxa"/>
                  <w:tcBorders>
                    <w:top w:val="single" w:sz="4" w:space="0" w:color="auto"/>
                    <w:left w:val="single" w:sz="4" w:space="0" w:color="auto"/>
                    <w:bottom w:val="single" w:sz="4" w:space="0" w:color="auto"/>
                    <w:right w:val="single" w:sz="4" w:space="0" w:color="auto"/>
                  </w:tcBorders>
                </w:tcPr>
                <w:p w14:paraId="3C644A5F" w14:textId="77777777" w:rsidR="00B95123" w:rsidRPr="00627E14" w:rsidRDefault="00B95123" w:rsidP="00B95123">
                  <w:pPr>
                    <w:rPr>
                      <w:sz w:val="20"/>
                      <w:szCs w:val="20"/>
                    </w:rPr>
                  </w:pPr>
                  <w:r w:rsidRPr="00627E14">
                    <w:rPr>
                      <w:sz w:val="20"/>
                      <w:szCs w:val="20"/>
                    </w:rPr>
                    <w:t>13077,5</w:t>
                  </w:r>
                </w:p>
              </w:tc>
              <w:tc>
                <w:tcPr>
                  <w:tcW w:w="1524" w:type="dxa"/>
                  <w:tcBorders>
                    <w:top w:val="single" w:sz="4" w:space="0" w:color="auto"/>
                    <w:left w:val="single" w:sz="4" w:space="0" w:color="auto"/>
                    <w:bottom w:val="single" w:sz="4" w:space="0" w:color="auto"/>
                    <w:right w:val="single" w:sz="4" w:space="0" w:color="auto"/>
                  </w:tcBorders>
                </w:tcPr>
                <w:p w14:paraId="6E85FCB2" w14:textId="77777777" w:rsidR="00B95123" w:rsidRPr="00627E14" w:rsidRDefault="00B95123" w:rsidP="00B95123">
                  <w:pPr>
                    <w:rPr>
                      <w:sz w:val="20"/>
                      <w:szCs w:val="20"/>
                    </w:rPr>
                  </w:pPr>
                  <w:r w:rsidRPr="00627E14">
                    <w:rPr>
                      <w:sz w:val="20"/>
                      <w:szCs w:val="20"/>
                    </w:rPr>
                    <w:t>340,5</w:t>
                  </w:r>
                </w:p>
              </w:tc>
              <w:tc>
                <w:tcPr>
                  <w:tcW w:w="1377" w:type="dxa"/>
                  <w:tcBorders>
                    <w:top w:val="single" w:sz="4" w:space="0" w:color="auto"/>
                    <w:left w:val="single" w:sz="4" w:space="0" w:color="auto"/>
                    <w:bottom w:val="single" w:sz="4" w:space="0" w:color="auto"/>
                    <w:right w:val="single" w:sz="4" w:space="0" w:color="auto"/>
                  </w:tcBorders>
                </w:tcPr>
                <w:p w14:paraId="253C1EDE" w14:textId="77777777" w:rsidR="00B95123" w:rsidRPr="00627E14" w:rsidRDefault="00B95123" w:rsidP="00B95123">
                  <w:pPr>
                    <w:rPr>
                      <w:sz w:val="20"/>
                      <w:szCs w:val="20"/>
                    </w:rPr>
                  </w:pPr>
                  <w:r w:rsidRPr="00627E14">
                    <w:rPr>
                      <w:sz w:val="20"/>
                      <w:szCs w:val="20"/>
                    </w:rPr>
                    <w:t>4</w:t>
                  </w:r>
                </w:p>
              </w:tc>
              <w:tc>
                <w:tcPr>
                  <w:tcW w:w="1524" w:type="dxa"/>
                  <w:tcBorders>
                    <w:top w:val="single" w:sz="4" w:space="0" w:color="auto"/>
                    <w:left w:val="single" w:sz="4" w:space="0" w:color="auto"/>
                    <w:bottom w:val="single" w:sz="4" w:space="0" w:color="auto"/>
                    <w:right w:val="single" w:sz="4" w:space="0" w:color="auto"/>
                  </w:tcBorders>
                </w:tcPr>
                <w:p w14:paraId="0E78FB33" w14:textId="77777777" w:rsidR="00B95123" w:rsidRPr="00627E14" w:rsidRDefault="00B95123" w:rsidP="00B95123">
                  <w:pPr>
                    <w:rPr>
                      <w:sz w:val="20"/>
                      <w:szCs w:val="20"/>
                    </w:rPr>
                  </w:pPr>
                  <w:r w:rsidRPr="00627E14">
                    <w:rPr>
                      <w:sz w:val="20"/>
                      <w:szCs w:val="20"/>
                    </w:rPr>
                    <w:t>12733,0</w:t>
                  </w:r>
                </w:p>
              </w:tc>
            </w:tr>
            <w:tr w:rsidR="00B95123" w:rsidRPr="00627E14" w14:paraId="4A2E1BF0"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6B511193" w14:textId="77777777" w:rsidR="00B95123" w:rsidRPr="00627E14" w:rsidRDefault="00B95123" w:rsidP="00B95123">
                  <w:pPr>
                    <w:snapToGrid w:val="0"/>
                    <w:spacing w:line="228" w:lineRule="auto"/>
                    <w:jc w:val="center"/>
                    <w:rPr>
                      <w:sz w:val="20"/>
                      <w:szCs w:val="20"/>
                    </w:rPr>
                  </w:pPr>
                  <w:r w:rsidRPr="00627E14">
                    <w:rPr>
                      <w:sz w:val="20"/>
                      <w:szCs w:val="20"/>
                    </w:rPr>
                    <w:t>2025</w:t>
                  </w:r>
                </w:p>
              </w:tc>
              <w:tc>
                <w:tcPr>
                  <w:tcW w:w="1524" w:type="dxa"/>
                  <w:tcBorders>
                    <w:top w:val="single" w:sz="4" w:space="0" w:color="auto"/>
                    <w:left w:val="single" w:sz="4" w:space="0" w:color="auto"/>
                    <w:bottom w:val="single" w:sz="4" w:space="0" w:color="auto"/>
                    <w:right w:val="single" w:sz="4" w:space="0" w:color="auto"/>
                  </w:tcBorders>
                </w:tcPr>
                <w:p w14:paraId="201C20E7" w14:textId="77777777" w:rsidR="00B95123" w:rsidRPr="00627E14" w:rsidRDefault="00B95123" w:rsidP="00B95123">
                  <w:pPr>
                    <w:rPr>
                      <w:sz w:val="20"/>
                      <w:szCs w:val="20"/>
                    </w:rPr>
                  </w:pPr>
                  <w:r w:rsidRPr="00627E14">
                    <w:rPr>
                      <w:sz w:val="20"/>
                      <w:szCs w:val="20"/>
                    </w:rPr>
                    <w:t>12903,4</w:t>
                  </w:r>
                </w:p>
              </w:tc>
              <w:tc>
                <w:tcPr>
                  <w:tcW w:w="1524" w:type="dxa"/>
                  <w:tcBorders>
                    <w:top w:val="single" w:sz="4" w:space="0" w:color="auto"/>
                    <w:left w:val="single" w:sz="4" w:space="0" w:color="auto"/>
                    <w:bottom w:val="single" w:sz="4" w:space="0" w:color="auto"/>
                    <w:right w:val="single" w:sz="4" w:space="0" w:color="auto"/>
                  </w:tcBorders>
                </w:tcPr>
                <w:p w14:paraId="7226F1FE" w14:textId="77777777" w:rsidR="00B95123" w:rsidRPr="00627E14" w:rsidRDefault="00B95123" w:rsidP="00B95123">
                  <w:pPr>
                    <w:rPr>
                      <w:sz w:val="20"/>
                      <w:szCs w:val="20"/>
                    </w:rPr>
                  </w:pPr>
                  <w:r w:rsidRPr="00627E14">
                    <w:rPr>
                      <w:sz w:val="20"/>
                      <w:szCs w:val="20"/>
                    </w:rPr>
                    <w:t>410,36</w:t>
                  </w:r>
                </w:p>
              </w:tc>
              <w:tc>
                <w:tcPr>
                  <w:tcW w:w="1377" w:type="dxa"/>
                  <w:tcBorders>
                    <w:top w:val="single" w:sz="4" w:space="0" w:color="auto"/>
                    <w:left w:val="single" w:sz="4" w:space="0" w:color="auto"/>
                    <w:bottom w:val="single" w:sz="4" w:space="0" w:color="auto"/>
                    <w:right w:val="single" w:sz="4" w:space="0" w:color="auto"/>
                  </w:tcBorders>
                </w:tcPr>
                <w:p w14:paraId="5B1E8054" w14:textId="77777777" w:rsidR="00B95123" w:rsidRPr="00627E14" w:rsidRDefault="00B95123" w:rsidP="00B95123">
                  <w:pPr>
                    <w:rPr>
                      <w:sz w:val="20"/>
                      <w:szCs w:val="20"/>
                    </w:rPr>
                  </w:pPr>
                  <w:r w:rsidRPr="00627E14">
                    <w:rPr>
                      <w:sz w:val="20"/>
                      <w:szCs w:val="20"/>
                    </w:rPr>
                    <w:t>0</w:t>
                  </w:r>
                </w:p>
              </w:tc>
              <w:tc>
                <w:tcPr>
                  <w:tcW w:w="1524" w:type="dxa"/>
                  <w:tcBorders>
                    <w:top w:val="single" w:sz="4" w:space="0" w:color="auto"/>
                    <w:left w:val="single" w:sz="4" w:space="0" w:color="auto"/>
                    <w:bottom w:val="single" w:sz="4" w:space="0" w:color="auto"/>
                    <w:right w:val="single" w:sz="4" w:space="0" w:color="auto"/>
                  </w:tcBorders>
                </w:tcPr>
                <w:p w14:paraId="3C2DF573" w14:textId="77777777" w:rsidR="00B95123" w:rsidRPr="00627E14" w:rsidRDefault="00B95123" w:rsidP="00B95123">
                  <w:pPr>
                    <w:rPr>
                      <w:sz w:val="20"/>
                      <w:szCs w:val="20"/>
                    </w:rPr>
                  </w:pPr>
                  <w:r w:rsidRPr="00627E14">
                    <w:rPr>
                      <w:sz w:val="20"/>
                      <w:szCs w:val="20"/>
                    </w:rPr>
                    <w:t>12485,04</w:t>
                  </w:r>
                </w:p>
              </w:tc>
            </w:tr>
            <w:tr w:rsidR="00B95123" w:rsidRPr="00627E14" w14:paraId="278AE8A5"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65F293E3" w14:textId="77777777" w:rsidR="00B95123" w:rsidRPr="00627E14" w:rsidRDefault="00B95123" w:rsidP="00B95123">
                  <w:pPr>
                    <w:snapToGrid w:val="0"/>
                    <w:spacing w:line="228" w:lineRule="auto"/>
                    <w:jc w:val="center"/>
                    <w:rPr>
                      <w:sz w:val="20"/>
                      <w:szCs w:val="20"/>
                    </w:rPr>
                  </w:pPr>
                  <w:r w:rsidRPr="00627E14">
                    <w:rPr>
                      <w:sz w:val="20"/>
                      <w:szCs w:val="20"/>
                    </w:rPr>
                    <w:t>2026</w:t>
                  </w:r>
                </w:p>
              </w:tc>
              <w:tc>
                <w:tcPr>
                  <w:tcW w:w="1524" w:type="dxa"/>
                  <w:tcBorders>
                    <w:top w:val="single" w:sz="4" w:space="0" w:color="auto"/>
                    <w:left w:val="single" w:sz="4" w:space="0" w:color="auto"/>
                    <w:bottom w:val="single" w:sz="4" w:space="0" w:color="auto"/>
                    <w:right w:val="single" w:sz="4" w:space="0" w:color="auto"/>
                  </w:tcBorders>
                </w:tcPr>
                <w:p w14:paraId="2620532B" w14:textId="77777777" w:rsidR="00B95123" w:rsidRPr="00627E14" w:rsidRDefault="00B95123" w:rsidP="00B95123">
                  <w:pPr>
                    <w:rPr>
                      <w:sz w:val="20"/>
                      <w:szCs w:val="20"/>
                    </w:rPr>
                  </w:pPr>
                  <w:r w:rsidRPr="00627E14">
                    <w:rPr>
                      <w:sz w:val="20"/>
                      <w:szCs w:val="20"/>
                    </w:rPr>
                    <w:t>16012,2</w:t>
                  </w:r>
                </w:p>
              </w:tc>
              <w:tc>
                <w:tcPr>
                  <w:tcW w:w="1524" w:type="dxa"/>
                  <w:tcBorders>
                    <w:top w:val="single" w:sz="4" w:space="0" w:color="auto"/>
                    <w:left w:val="single" w:sz="4" w:space="0" w:color="auto"/>
                    <w:bottom w:val="single" w:sz="4" w:space="0" w:color="auto"/>
                    <w:right w:val="single" w:sz="4" w:space="0" w:color="auto"/>
                  </w:tcBorders>
                </w:tcPr>
                <w:p w14:paraId="41235B15" w14:textId="77777777" w:rsidR="00B95123" w:rsidRPr="00627E14" w:rsidRDefault="00B95123" w:rsidP="00B95123">
                  <w:pPr>
                    <w:rPr>
                      <w:sz w:val="20"/>
                      <w:szCs w:val="20"/>
                    </w:rPr>
                  </w:pPr>
                  <w:r w:rsidRPr="00627E14">
                    <w:rPr>
                      <w:sz w:val="20"/>
                      <w:szCs w:val="20"/>
                    </w:rPr>
                    <w:t>560,2</w:t>
                  </w:r>
                </w:p>
              </w:tc>
              <w:tc>
                <w:tcPr>
                  <w:tcW w:w="1377" w:type="dxa"/>
                  <w:tcBorders>
                    <w:top w:val="single" w:sz="4" w:space="0" w:color="auto"/>
                    <w:left w:val="single" w:sz="4" w:space="0" w:color="auto"/>
                    <w:bottom w:val="single" w:sz="4" w:space="0" w:color="auto"/>
                    <w:right w:val="single" w:sz="4" w:space="0" w:color="auto"/>
                  </w:tcBorders>
                </w:tcPr>
                <w:p w14:paraId="046A12E5" w14:textId="77777777" w:rsidR="00B95123" w:rsidRPr="00627E14" w:rsidRDefault="00B95123" w:rsidP="00B95123">
                  <w:pPr>
                    <w:rPr>
                      <w:sz w:val="20"/>
                      <w:szCs w:val="20"/>
                    </w:rPr>
                  </w:pPr>
                  <w:r w:rsidRPr="00627E14">
                    <w:rPr>
                      <w:sz w:val="20"/>
                      <w:szCs w:val="20"/>
                    </w:rPr>
                    <w:t>0</w:t>
                  </w:r>
                </w:p>
              </w:tc>
              <w:tc>
                <w:tcPr>
                  <w:tcW w:w="1524" w:type="dxa"/>
                  <w:tcBorders>
                    <w:top w:val="single" w:sz="4" w:space="0" w:color="auto"/>
                    <w:left w:val="single" w:sz="4" w:space="0" w:color="auto"/>
                    <w:bottom w:val="single" w:sz="4" w:space="0" w:color="auto"/>
                    <w:right w:val="single" w:sz="4" w:space="0" w:color="auto"/>
                  </w:tcBorders>
                </w:tcPr>
                <w:p w14:paraId="74637BA2" w14:textId="77777777" w:rsidR="00B95123" w:rsidRPr="00627E14" w:rsidRDefault="00B95123" w:rsidP="00B95123">
                  <w:pPr>
                    <w:rPr>
                      <w:sz w:val="20"/>
                      <w:szCs w:val="20"/>
                    </w:rPr>
                  </w:pPr>
                  <w:r w:rsidRPr="00627E14">
                    <w:rPr>
                      <w:sz w:val="20"/>
                      <w:szCs w:val="20"/>
                    </w:rPr>
                    <w:t>15452</w:t>
                  </w:r>
                </w:p>
              </w:tc>
            </w:tr>
            <w:tr w:rsidR="00B95123" w:rsidRPr="00627E14" w14:paraId="1241F196"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170BBFE9" w14:textId="77777777" w:rsidR="00B95123" w:rsidRPr="00627E14" w:rsidRDefault="00B95123" w:rsidP="00B95123">
                  <w:pPr>
                    <w:snapToGrid w:val="0"/>
                    <w:spacing w:line="228" w:lineRule="auto"/>
                    <w:jc w:val="center"/>
                    <w:rPr>
                      <w:sz w:val="20"/>
                      <w:szCs w:val="20"/>
                    </w:rPr>
                  </w:pPr>
                  <w:r w:rsidRPr="00627E14">
                    <w:rPr>
                      <w:sz w:val="20"/>
                      <w:szCs w:val="20"/>
                    </w:rPr>
                    <w:t>2027</w:t>
                  </w:r>
                </w:p>
                <w:p w14:paraId="38CE0970" w14:textId="77777777" w:rsidR="00B95123" w:rsidRPr="00627E14" w:rsidRDefault="00B95123" w:rsidP="00B95123">
                  <w:pPr>
                    <w:snapToGrid w:val="0"/>
                    <w:spacing w:line="228" w:lineRule="auto"/>
                    <w:jc w:val="center"/>
                    <w:rPr>
                      <w:sz w:val="20"/>
                      <w:szCs w:val="20"/>
                    </w:rPr>
                  </w:pPr>
                  <w:r w:rsidRPr="00627E14">
                    <w:rPr>
                      <w:sz w:val="20"/>
                      <w:szCs w:val="20"/>
                    </w:rPr>
                    <w:t>2028</w:t>
                  </w:r>
                </w:p>
              </w:tc>
              <w:tc>
                <w:tcPr>
                  <w:tcW w:w="1524" w:type="dxa"/>
                  <w:tcBorders>
                    <w:top w:val="single" w:sz="4" w:space="0" w:color="auto"/>
                    <w:left w:val="single" w:sz="4" w:space="0" w:color="auto"/>
                    <w:bottom w:val="single" w:sz="4" w:space="0" w:color="auto"/>
                    <w:right w:val="single" w:sz="4" w:space="0" w:color="auto"/>
                  </w:tcBorders>
                </w:tcPr>
                <w:p w14:paraId="534CE594" w14:textId="77777777" w:rsidR="00B95123" w:rsidRPr="00627E14" w:rsidRDefault="00B95123" w:rsidP="00B95123">
                  <w:pPr>
                    <w:rPr>
                      <w:sz w:val="20"/>
                      <w:szCs w:val="20"/>
                    </w:rPr>
                  </w:pPr>
                  <w:r w:rsidRPr="00627E14">
                    <w:rPr>
                      <w:sz w:val="20"/>
                      <w:szCs w:val="20"/>
                    </w:rPr>
                    <w:t>16755,9</w:t>
                  </w:r>
                </w:p>
                <w:p w14:paraId="48103B14" w14:textId="77777777" w:rsidR="00B95123" w:rsidRPr="00627E14" w:rsidRDefault="00B95123" w:rsidP="00B95123">
                  <w:pPr>
                    <w:rPr>
                      <w:sz w:val="20"/>
                      <w:szCs w:val="20"/>
                    </w:rPr>
                  </w:pPr>
                  <w:r w:rsidRPr="00627E14">
                    <w:rPr>
                      <w:sz w:val="20"/>
                      <w:szCs w:val="20"/>
                    </w:rPr>
                    <w:t>17694,8</w:t>
                  </w:r>
                </w:p>
              </w:tc>
              <w:tc>
                <w:tcPr>
                  <w:tcW w:w="1524" w:type="dxa"/>
                  <w:tcBorders>
                    <w:top w:val="single" w:sz="4" w:space="0" w:color="auto"/>
                    <w:left w:val="single" w:sz="4" w:space="0" w:color="auto"/>
                    <w:bottom w:val="single" w:sz="4" w:space="0" w:color="auto"/>
                    <w:right w:val="single" w:sz="4" w:space="0" w:color="auto"/>
                  </w:tcBorders>
                </w:tcPr>
                <w:p w14:paraId="31B73FB7" w14:textId="77777777" w:rsidR="00B95123" w:rsidRPr="00627E14" w:rsidRDefault="00B95123" w:rsidP="00B95123">
                  <w:pPr>
                    <w:rPr>
                      <w:sz w:val="20"/>
                      <w:szCs w:val="20"/>
                    </w:rPr>
                  </w:pPr>
                  <w:r w:rsidRPr="00627E14">
                    <w:rPr>
                      <w:sz w:val="20"/>
                      <w:szCs w:val="20"/>
                    </w:rPr>
                    <w:t>624,6</w:t>
                  </w:r>
                </w:p>
                <w:p w14:paraId="5E1413F7" w14:textId="77777777" w:rsidR="00B95123" w:rsidRPr="00627E14" w:rsidRDefault="00B95123" w:rsidP="00B95123">
                  <w:pPr>
                    <w:rPr>
                      <w:sz w:val="20"/>
                      <w:szCs w:val="20"/>
                    </w:rPr>
                  </w:pPr>
                  <w:r w:rsidRPr="00627E14">
                    <w:rPr>
                      <w:sz w:val="20"/>
                      <w:szCs w:val="20"/>
                    </w:rPr>
                    <w:t>794,7</w:t>
                  </w:r>
                </w:p>
              </w:tc>
              <w:tc>
                <w:tcPr>
                  <w:tcW w:w="1377" w:type="dxa"/>
                  <w:tcBorders>
                    <w:top w:val="single" w:sz="4" w:space="0" w:color="auto"/>
                    <w:left w:val="single" w:sz="4" w:space="0" w:color="auto"/>
                    <w:bottom w:val="single" w:sz="4" w:space="0" w:color="auto"/>
                    <w:right w:val="single" w:sz="4" w:space="0" w:color="auto"/>
                  </w:tcBorders>
                </w:tcPr>
                <w:p w14:paraId="434EC552" w14:textId="77777777" w:rsidR="00B95123" w:rsidRPr="00627E14" w:rsidRDefault="00B95123" w:rsidP="00B95123">
                  <w:pPr>
                    <w:rPr>
                      <w:sz w:val="20"/>
                      <w:szCs w:val="20"/>
                    </w:rPr>
                  </w:pPr>
                  <w:r w:rsidRPr="00627E14">
                    <w:rPr>
                      <w:sz w:val="20"/>
                      <w:szCs w:val="20"/>
                    </w:rPr>
                    <w:t>0</w:t>
                  </w:r>
                </w:p>
                <w:p w14:paraId="3FF4A56B" w14:textId="77777777" w:rsidR="00B95123" w:rsidRPr="00627E14" w:rsidRDefault="00B95123" w:rsidP="00B95123">
                  <w:pPr>
                    <w:rPr>
                      <w:sz w:val="20"/>
                      <w:szCs w:val="20"/>
                    </w:rPr>
                  </w:pPr>
                </w:p>
              </w:tc>
              <w:tc>
                <w:tcPr>
                  <w:tcW w:w="1524" w:type="dxa"/>
                  <w:tcBorders>
                    <w:top w:val="single" w:sz="4" w:space="0" w:color="auto"/>
                    <w:left w:val="single" w:sz="4" w:space="0" w:color="auto"/>
                    <w:bottom w:val="single" w:sz="4" w:space="0" w:color="auto"/>
                    <w:right w:val="single" w:sz="4" w:space="0" w:color="auto"/>
                  </w:tcBorders>
                </w:tcPr>
                <w:p w14:paraId="277AD06A" w14:textId="77777777" w:rsidR="00B95123" w:rsidRPr="00627E14" w:rsidRDefault="00B95123" w:rsidP="00B95123">
                  <w:pPr>
                    <w:rPr>
                      <w:sz w:val="20"/>
                      <w:szCs w:val="20"/>
                    </w:rPr>
                  </w:pPr>
                  <w:r w:rsidRPr="00627E14">
                    <w:rPr>
                      <w:sz w:val="20"/>
                      <w:szCs w:val="20"/>
                    </w:rPr>
                    <w:t>16131,3</w:t>
                  </w:r>
                </w:p>
                <w:p w14:paraId="2D9A447B" w14:textId="77777777" w:rsidR="00B95123" w:rsidRPr="00627E14" w:rsidRDefault="00B95123" w:rsidP="00B95123">
                  <w:pPr>
                    <w:rPr>
                      <w:sz w:val="20"/>
                      <w:szCs w:val="20"/>
                    </w:rPr>
                  </w:pPr>
                  <w:r w:rsidRPr="00627E14">
                    <w:rPr>
                      <w:sz w:val="20"/>
                      <w:szCs w:val="20"/>
                    </w:rPr>
                    <w:t>16900,1</w:t>
                  </w:r>
                </w:p>
              </w:tc>
            </w:tr>
            <w:tr w:rsidR="00B95123" w:rsidRPr="00627E14" w14:paraId="5939FAC8" w14:textId="77777777" w:rsidTr="00B95123">
              <w:trPr>
                <w:trHeight w:val="302"/>
              </w:trPr>
              <w:tc>
                <w:tcPr>
                  <w:tcW w:w="1524" w:type="dxa"/>
                  <w:tcBorders>
                    <w:top w:val="single" w:sz="4" w:space="0" w:color="auto"/>
                    <w:left w:val="single" w:sz="4" w:space="0" w:color="auto"/>
                    <w:bottom w:val="single" w:sz="4" w:space="0" w:color="auto"/>
                    <w:right w:val="single" w:sz="4" w:space="0" w:color="auto"/>
                  </w:tcBorders>
                </w:tcPr>
                <w:p w14:paraId="06DDC53D" w14:textId="77777777" w:rsidR="00B95123" w:rsidRPr="00627E14" w:rsidRDefault="00B95123" w:rsidP="00B95123">
                  <w:pPr>
                    <w:snapToGrid w:val="0"/>
                    <w:spacing w:line="228" w:lineRule="auto"/>
                    <w:jc w:val="center"/>
                    <w:rPr>
                      <w:b/>
                      <w:sz w:val="20"/>
                      <w:szCs w:val="20"/>
                    </w:rPr>
                  </w:pPr>
                  <w:r w:rsidRPr="00627E14">
                    <w:rPr>
                      <w:b/>
                      <w:sz w:val="20"/>
                      <w:szCs w:val="20"/>
                    </w:rPr>
                    <w:t>ИТОГО</w:t>
                  </w:r>
                </w:p>
              </w:tc>
              <w:tc>
                <w:tcPr>
                  <w:tcW w:w="1524" w:type="dxa"/>
                  <w:tcBorders>
                    <w:top w:val="single" w:sz="4" w:space="0" w:color="auto"/>
                    <w:left w:val="single" w:sz="4" w:space="0" w:color="auto"/>
                    <w:bottom w:val="single" w:sz="4" w:space="0" w:color="auto"/>
                    <w:right w:val="single" w:sz="4" w:space="0" w:color="auto"/>
                  </w:tcBorders>
                </w:tcPr>
                <w:p w14:paraId="04E45C0D" w14:textId="77777777" w:rsidR="00B95123" w:rsidRPr="00627E14" w:rsidRDefault="00B95123" w:rsidP="00B95123">
                  <w:pPr>
                    <w:rPr>
                      <w:b/>
                      <w:sz w:val="20"/>
                      <w:szCs w:val="20"/>
                    </w:rPr>
                  </w:pPr>
                  <w:r w:rsidRPr="00627E14">
                    <w:rPr>
                      <w:b/>
                      <w:sz w:val="20"/>
                      <w:szCs w:val="20"/>
                    </w:rPr>
                    <w:t>4831,76</w:t>
                  </w:r>
                </w:p>
              </w:tc>
              <w:tc>
                <w:tcPr>
                  <w:tcW w:w="1524" w:type="dxa"/>
                  <w:tcBorders>
                    <w:top w:val="single" w:sz="4" w:space="0" w:color="auto"/>
                    <w:left w:val="single" w:sz="4" w:space="0" w:color="auto"/>
                    <w:bottom w:val="single" w:sz="4" w:space="0" w:color="auto"/>
                    <w:right w:val="single" w:sz="4" w:space="0" w:color="auto"/>
                  </w:tcBorders>
                </w:tcPr>
                <w:p w14:paraId="47AC1C9D" w14:textId="77777777" w:rsidR="00B95123" w:rsidRPr="00627E14" w:rsidRDefault="00B95123" w:rsidP="00B95123">
                  <w:pPr>
                    <w:rPr>
                      <w:b/>
                      <w:sz w:val="20"/>
                      <w:szCs w:val="20"/>
                    </w:rPr>
                  </w:pPr>
                  <w:r w:rsidRPr="00627E14">
                    <w:rPr>
                      <w:b/>
                      <w:sz w:val="20"/>
                      <w:szCs w:val="20"/>
                    </w:rPr>
                    <w:fldChar w:fldCharType="begin"/>
                  </w:r>
                  <w:r w:rsidRPr="00627E14">
                    <w:rPr>
                      <w:b/>
                      <w:sz w:val="20"/>
                      <w:szCs w:val="20"/>
                    </w:rPr>
                    <w:instrText xml:space="preserve"> =SUM(ABOVE) </w:instrText>
                  </w:r>
                  <w:r w:rsidRPr="00627E14">
                    <w:rPr>
                      <w:b/>
                      <w:sz w:val="20"/>
                      <w:szCs w:val="20"/>
                    </w:rPr>
                    <w:fldChar w:fldCharType="separate"/>
                  </w:r>
                  <w:r w:rsidRPr="00627E14">
                    <w:rPr>
                      <w:b/>
                      <w:noProof/>
                      <w:sz w:val="20"/>
                      <w:szCs w:val="20"/>
                    </w:rPr>
                    <w:t>3704,8</w:t>
                  </w:r>
                  <w:r w:rsidRPr="00627E14">
                    <w:rPr>
                      <w:b/>
                      <w:sz w:val="20"/>
                      <w:szCs w:val="20"/>
                    </w:rPr>
                    <w:fldChar w:fldCharType="end"/>
                  </w:r>
                </w:p>
              </w:tc>
              <w:tc>
                <w:tcPr>
                  <w:tcW w:w="1377" w:type="dxa"/>
                  <w:tcBorders>
                    <w:top w:val="single" w:sz="4" w:space="0" w:color="auto"/>
                    <w:left w:val="single" w:sz="4" w:space="0" w:color="auto"/>
                    <w:bottom w:val="single" w:sz="4" w:space="0" w:color="auto"/>
                    <w:right w:val="single" w:sz="4" w:space="0" w:color="auto"/>
                  </w:tcBorders>
                </w:tcPr>
                <w:p w14:paraId="30D28E39" w14:textId="77777777" w:rsidR="00B95123" w:rsidRPr="00627E14" w:rsidRDefault="00B95123" w:rsidP="00B95123">
                  <w:pPr>
                    <w:rPr>
                      <w:b/>
                      <w:sz w:val="20"/>
                      <w:szCs w:val="20"/>
                    </w:rPr>
                  </w:pPr>
                  <w:r w:rsidRPr="00627E14">
                    <w:rPr>
                      <w:b/>
                      <w:sz w:val="20"/>
                      <w:szCs w:val="20"/>
                    </w:rPr>
                    <w:t>354</w:t>
                  </w:r>
                </w:p>
              </w:tc>
              <w:tc>
                <w:tcPr>
                  <w:tcW w:w="1524" w:type="dxa"/>
                  <w:tcBorders>
                    <w:top w:val="single" w:sz="4" w:space="0" w:color="auto"/>
                    <w:left w:val="single" w:sz="4" w:space="0" w:color="auto"/>
                    <w:bottom w:val="single" w:sz="4" w:space="0" w:color="auto"/>
                    <w:right w:val="single" w:sz="4" w:space="0" w:color="auto"/>
                  </w:tcBorders>
                </w:tcPr>
                <w:p w14:paraId="18A6FCB9" w14:textId="77777777" w:rsidR="00B95123" w:rsidRPr="00627E14" w:rsidRDefault="00B95123" w:rsidP="00B95123">
                  <w:pPr>
                    <w:rPr>
                      <w:b/>
                      <w:sz w:val="20"/>
                      <w:szCs w:val="20"/>
                    </w:rPr>
                  </w:pPr>
                  <w:r w:rsidRPr="00627E14">
                    <w:rPr>
                      <w:b/>
                      <w:sz w:val="20"/>
                      <w:szCs w:val="20"/>
                    </w:rPr>
                    <w:t>136705,74</w:t>
                  </w:r>
                </w:p>
              </w:tc>
            </w:tr>
          </w:tbl>
          <w:p w14:paraId="20569FA1" w14:textId="77777777" w:rsidR="00B95123" w:rsidRPr="00627E14" w:rsidRDefault="00B95123" w:rsidP="00B95123">
            <w:pPr>
              <w:pStyle w:val="ConsPlusCell"/>
              <w:ind w:right="175"/>
              <w:jc w:val="both"/>
              <w:rPr>
                <w:rFonts w:ascii="Times New Roman" w:hAnsi="Times New Roman" w:cs="Times New Roman"/>
                <w:kern w:val="2"/>
              </w:rPr>
            </w:pPr>
          </w:p>
          <w:p w14:paraId="36369637" w14:textId="77777777" w:rsidR="00B95123" w:rsidRPr="00627E14" w:rsidRDefault="00B95123" w:rsidP="00B95123">
            <w:pPr>
              <w:pStyle w:val="ConsPlusCell"/>
              <w:ind w:left="94" w:right="175"/>
              <w:jc w:val="both"/>
              <w:rPr>
                <w:rFonts w:ascii="Times New Roman" w:hAnsi="Times New Roman" w:cs="Times New Roman"/>
              </w:rPr>
            </w:pPr>
            <w:r w:rsidRPr="00627E14">
              <w:rPr>
                <w:rFonts w:ascii="Times New Roman" w:hAnsi="Times New Roman" w:cs="Times New Roman"/>
              </w:rPr>
              <w:t xml:space="preserve">       Объемы финансирования Подпрограммы носят прогнозный характер и подлежат уточнению в установленном порядке при формировании бюджета Воленского сельского поселения Новоусманского муниципального района Воронежской области на очередной финансовый год</w:t>
            </w:r>
          </w:p>
        </w:tc>
      </w:tr>
      <w:tr w:rsidR="00B95123" w:rsidRPr="00627E14" w14:paraId="354E9D08" w14:textId="77777777" w:rsidTr="00B95123">
        <w:trPr>
          <w:tblCellSpacing w:w="5" w:type="nil"/>
          <w:jc w:val="center"/>
        </w:trPr>
        <w:tc>
          <w:tcPr>
            <w:tcW w:w="2415" w:type="dxa"/>
          </w:tcPr>
          <w:p w14:paraId="5AAE4CE6" w14:textId="77777777" w:rsidR="00B95123" w:rsidRPr="00627E14" w:rsidRDefault="00B95123" w:rsidP="00B95123">
            <w:pPr>
              <w:pStyle w:val="a3"/>
              <w:rPr>
                <w:rFonts w:ascii="Times New Roman" w:hAnsi="Times New Roman"/>
                <w:kern w:val="2"/>
                <w:sz w:val="20"/>
                <w:szCs w:val="20"/>
              </w:rPr>
            </w:pPr>
            <w:r w:rsidRPr="00627E14">
              <w:rPr>
                <w:rFonts w:ascii="Times New Roman" w:hAnsi="Times New Roman"/>
                <w:kern w:val="2"/>
                <w:sz w:val="20"/>
                <w:szCs w:val="20"/>
              </w:rPr>
              <w:t xml:space="preserve">Ожидаемые конечные </w:t>
            </w:r>
            <w:r w:rsidRPr="00627E14">
              <w:rPr>
                <w:rFonts w:ascii="Times New Roman" w:hAnsi="Times New Roman"/>
                <w:kern w:val="2"/>
                <w:sz w:val="20"/>
                <w:szCs w:val="20"/>
              </w:rPr>
              <w:br/>
              <w:t xml:space="preserve">результаты </w:t>
            </w:r>
            <w:r w:rsidRPr="00627E14">
              <w:rPr>
                <w:rFonts w:ascii="Times New Roman" w:hAnsi="Times New Roman"/>
                <w:kern w:val="2"/>
                <w:sz w:val="20"/>
                <w:szCs w:val="20"/>
              </w:rPr>
              <w:br/>
              <w:t xml:space="preserve">реализации </w:t>
            </w:r>
            <w:r w:rsidRPr="00627E14">
              <w:rPr>
                <w:rFonts w:ascii="Times New Roman" w:hAnsi="Times New Roman"/>
                <w:kern w:val="2"/>
                <w:sz w:val="20"/>
                <w:szCs w:val="20"/>
              </w:rPr>
              <w:br/>
              <w:t xml:space="preserve">Подпрограммы </w:t>
            </w:r>
          </w:p>
        </w:tc>
        <w:tc>
          <w:tcPr>
            <w:tcW w:w="7705" w:type="dxa"/>
          </w:tcPr>
          <w:p w14:paraId="6BC90465" w14:textId="77777777" w:rsidR="00B95123" w:rsidRPr="00627E14" w:rsidRDefault="00B95123" w:rsidP="00B95123">
            <w:pPr>
              <w:ind w:left="94" w:right="175"/>
              <w:jc w:val="both"/>
              <w:rPr>
                <w:sz w:val="20"/>
                <w:szCs w:val="20"/>
              </w:rPr>
            </w:pPr>
            <w:r w:rsidRPr="00627E14">
              <w:rPr>
                <w:sz w:val="20"/>
                <w:szCs w:val="20"/>
              </w:rPr>
              <w:t>1. Создание органами местного самоуправления Воленского сельского поселения условий для эффективного управления с целью обеспечения динамичного развития экономики, повышения уровня жизни населения и формирования благоприятных условий жизнедеятельности в Воленском сельском поселении.</w:t>
            </w:r>
          </w:p>
          <w:p w14:paraId="19BA85AA" w14:textId="77777777" w:rsidR="00B95123" w:rsidRPr="00627E14" w:rsidRDefault="00B95123" w:rsidP="00B95123">
            <w:pPr>
              <w:pStyle w:val="ConsPlusCell"/>
              <w:spacing w:line="228" w:lineRule="auto"/>
              <w:ind w:left="94" w:right="175"/>
              <w:jc w:val="both"/>
              <w:rPr>
                <w:rFonts w:ascii="Times New Roman" w:hAnsi="Times New Roman" w:cs="Times New Roman"/>
              </w:rPr>
            </w:pPr>
            <w:r w:rsidRPr="00627E14">
              <w:rPr>
                <w:rFonts w:ascii="Times New Roman" w:hAnsi="Times New Roman" w:cs="Times New Roman"/>
              </w:rPr>
              <w:t xml:space="preserve">2. </w:t>
            </w:r>
            <w:r w:rsidRPr="00627E14">
              <w:rPr>
                <w:rFonts w:ascii="Times New Roman" w:hAnsi="Times New Roman" w:cs="Times New Roman"/>
                <w:kern w:val="2"/>
              </w:rPr>
              <w:t>Исполнение бюджета Воленского сельского поселения по финансовому обеспечению деятельности администрации</w:t>
            </w:r>
            <w:r w:rsidRPr="00627E14">
              <w:rPr>
                <w:rFonts w:ascii="Times New Roman" w:hAnsi="Times New Roman" w:cs="Times New Roman"/>
              </w:rPr>
              <w:t>.</w:t>
            </w:r>
          </w:p>
          <w:p w14:paraId="23A67EAF" w14:textId="77777777" w:rsidR="00B95123" w:rsidRPr="00627E14" w:rsidRDefault="00B95123" w:rsidP="00B95123">
            <w:pPr>
              <w:pStyle w:val="ConsPlusCell"/>
              <w:spacing w:line="228" w:lineRule="auto"/>
              <w:ind w:left="94" w:right="175"/>
              <w:jc w:val="both"/>
              <w:rPr>
                <w:rFonts w:ascii="Times New Roman" w:hAnsi="Times New Roman" w:cs="Times New Roman"/>
                <w:kern w:val="2"/>
              </w:rPr>
            </w:pPr>
            <w:r w:rsidRPr="00627E14">
              <w:rPr>
                <w:rFonts w:ascii="Times New Roman" w:hAnsi="Times New Roman" w:cs="Times New Roman"/>
              </w:rPr>
              <w:t xml:space="preserve">3. </w:t>
            </w:r>
            <w:r w:rsidRPr="00627E14">
              <w:rPr>
                <w:rFonts w:ascii="Times New Roman" w:hAnsi="Times New Roman" w:cs="Times New Roman"/>
                <w:kern w:val="2"/>
              </w:rPr>
              <w:t>Наличие средств в бюджете поселения на выполнение других обязательств ОМСУ.</w:t>
            </w:r>
          </w:p>
          <w:p w14:paraId="4556D4B1" w14:textId="77777777" w:rsidR="00B95123" w:rsidRPr="00627E14" w:rsidRDefault="00B95123" w:rsidP="00B95123">
            <w:pPr>
              <w:ind w:left="94" w:right="175"/>
              <w:jc w:val="both"/>
              <w:rPr>
                <w:sz w:val="20"/>
                <w:szCs w:val="20"/>
              </w:rPr>
            </w:pPr>
            <w:r w:rsidRPr="00627E14">
              <w:rPr>
                <w:sz w:val="20"/>
                <w:szCs w:val="20"/>
              </w:rPr>
              <w:t>4. Наличие средств в бюджете поселения на обеспечение безопасности жизни населения.</w:t>
            </w:r>
          </w:p>
          <w:p w14:paraId="2F2A7154" w14:textId="77777777" w:rsidR="00B95123" w:rsidRPr="00627E14" w:rsidRDefault="00B95123" w:rsidP="00B95123">
            <w:pPr>
              <w:ind w:left="94" w:right="175"/>
              <w:jc w:val="both"/>
              <w:rPr>
                <w:rStyle w:val="a6"/>
                <w:rFonts w:ascii="Times New Roman" w:hAnsi="Times New Roman" w:cs="Times New Roman"/>
                <w:sz w:val="20"/>
                <w:szCs w:val="20"/>
              </w:rPr>
            </w:pPr>
            <w:r w:rsidRPr="00627E14">
              <w:rPr>
                <w:rStyle w:val="a6"/>
                <w:rFonts w:ascii="Times New Roman" w:hAnsi="Times New Roman" w:cs="Times New Roman"/>
                <w:sz w:val="20"/>
                <w:szCs w:val="20"/>
              </w:rPr>
              <w:t xml:space="preserve">5. Формирование и исполнение местных бюджетов в соответствии с бюджетных законодательством, нормативной правовой документацией </w:t>
            </w:r>
          </w:p>
          <w:p w14:paraId="0A4A73FE" w14:textId="77777777" w:rsidR="00B95123" w:rsidRPr="00627E14" w:rsidRDefault="00B95123" w:rsidP="00B95123">
            <w:pPr>
              <w:ind w:left="94" w:right="175"/>
              <w:jc w:val="both"/>
              <w:rPr>
                <w:rStyle w:val="a6"/>
                <w:rFonts w:ascii="Times New Roman" w:hAnsi="Times New Roman" w:cs="Times New Roman"/>
                <w:sz w:val="20"/>
                <w:szCs w:val="20"/>
              </w:rPr>
            </w:pPr>
            <w:r w:rsidRPr="00627E14">
              <w:rPr>
                <w:rStyle w:val="a6"/>
                <w:rFonts w:ascii="Times New Roman" w:hAnsi="Times New Roman" w:cs="Times New Roman"/>
                <w:sz w:val="20"/>
                <w:szCs w:val="20"/>
              </w:rPr>
              <w:t>Воленского сельского поселения.</w:t>
            </w:r>
          </w:p>
          <w:p w14:paraId="65508DE5" w14:textId="77777777" w:rsidR="00B95123" w:rsidRPr="00627E14" w:rsidRDefault="00B95123" w:rsidP="00B95123">
            <w:pPr>
              <w:ind w:left="94" w:right="175"/>
              <w:jc w:val="both"/>
              <w:rPr>
                <w:rStyle w:val="a6"/>
                <w:rFonts w:ascii="Times New Roman" w:hAnsi="Times New Roman" w:cs="Times New Roman"/>
                <w:sz w:val="20"/>
                <w:szCs w:val="20"/>
              </w:rPr>
            </w:pPr>
            <w:r w:rsidRPr="00627E14">
              <w:rPr>
                <w:rStyle w:val="a6"/>
                <w:rFonts w:ascii="Times New Roman" w:hAnsi="Times New Roman" w:cs="Times New Roman"/>
                <w:sz w:val="20"/>
                <w:szCs w:val="20"/>
              </w:rPr>
              <w:t>6. Обеспечение поступления налоговых и неналоговых доходов местного бюджета в общем объеме доходов бюджета муниципального образования (без учета безвозмездных поступлений, имеющих целевой характер) в размере не менее 30 %.</w:t>
            </w:r>
          </w:p>
          <w:p w14:paraId="5E6073FD" w14:textId="77777777" w:rsidR="00B95123" w:rsidRPr="00627E14" w:rsidRDefault="00B95123" w:rsidP="00B95123">
            <w:pPr>
              <w:ind w:left="94" w:right="175"/>
              <w:jc w:val="both"/>
              <w:rPr>
                <w:rStyle w:val="a6"/>
                <w:rFonts w:ascii="Times New Roman" w:hAnsi="Times New Roman" w:cs="Times New Roman"/>
                <w:sz w:val="20"/>
                <w:szCs w:val="20"/>
              </w:rPr>
            </w:pPr>
            <w:r w:rsidRPr="00627E14">
              <w:rPr>
                <w:rStyle w:val="a6"/>
                <w:rFonts w:ascii="Times New Roman" w:hAnsi="Times New Roman" w:cs="Times New Roman"/>
                <w:sz w:val="20"/>
                <w:szCs w:val="20"/>
              </w:rPr>
              <w:t>7. Обеспечение расходования средств бюджета Воленского сельского поселения в раках муниципальных Программ – 100%</w:t>
            </w:r>
          </w:p>
        </w:tc>
      </w:tr>
    </w:tbl>
    <w:p w14:paraId="23EB19DE" w14:textId="77777777" w:rsidR="00B95123" w:rsidRPr="00627E14" w:rsidRDefault="00B95123" w:rsidP="00B95123">
      <w:pPr>
        <w:rPr>
          <w:b/>
          <w:bCs/>
          <w:sz w:val="20"/>
          <w:szCs w:val="20"/>
        </w:rPr>
      </w:pPr>
    </w:p>
    <w:p w14:paraId="0D4C2AF3" w14:textId="77777777" w:rsidR="00B95123" w:rsidRPr="00627E14" w:rsidRDefault="00B95123" w:rsidP="00B95123">
      <w:pPr>
        <w:jc w:val="center"/>
        <w:rPr>
          <w:b/>
          <w:bCs/>
          <w:caps/>
          <w:sz w:val="20"/>
          <w:szCs w:val="20"/>
        </w:rPr>
      </w:pPr>
      <w:proofErr w:type="gramStart"/>
      <w:r w:rsidRPr="00627E14">
        <w:rPr>
          <w:b/>
          <w:bCs/>
          <w:sz w:val="20"/>
          <w:szCs w:val="20"/>
        </w:rPr>
        <w:t xml:space="preserve">7.1  </w:t>
      </w:r>
      <w:r w:rsidRPr="00627E14">
        <w:rPr>
          <w:b/>
          <w:bCs/>
          <w:caps/>
          <w:sz w:val="20"/>
          <w:szCs w:val="20"/>
        </w:rPr>
        <w:t>Характеристика</w:t>
      </w:r>
      <w:proofErr w:type="gramEnd"/>
      <w:r w:rsidRPr="00627E14">
        <w:rPr>
          <w:b/>
          <w:bCs/>
          <w:caps/>
          <w:sz w:val="20"/>
          <w:szCs w:val="20"/>
        </w:rPr>
        <w:t xml:space="preserve"> сферы реализации подпрограммы, описание основных проблем в указанной сфере и прогноз ее развития</w:t>
      </w:r>
    </w:p>
    <w:p w14:paraId="3E1862D3" w14:textId="77777777" w:rsidR="00B95123" w:rsidRPr="00627E14" w:rsidRDefault="00B95123" w:rsidP="00B95123">
      <w:pPr>
        <w:jc w:val="center"/>
        <w:outlineLvl w:val="1"/>
        <w:rPr>
          <w:sz w:val="20"/>
          <w:szCs w:val="20"/>
        </w:rPr>
      </w:pPr>
    </w:p>
    <w:p w14:paraId="48941B7C" w14:textId="77777777" w:rsidR="00B95123" w:rsidRPr="00627E14" w:rsidRDefault="00B95123" w:rsidP="00B95123">
      <w:pPr>
        <w:pStyle w:val="ConsPlusNormal0"/>
        <w:widowControl/>
        <w:ind w:firstLine="709"/>
        <w:jc w:val="both"/>
        <w:rPr>
          <w:rFonts w:ascii="Times New Roman" w:hAnsi="Times New Roman" w:cs="Times New Roman"/>
          <w:sz w:val="20"/>
          <w:szCs w:val="20"/>
        </w:rPr>
      </w:pPr>
      <w:r w:rsidRPr="00627E14">
        <w:rPr>
          <w:rFonts w:ascii="Times New Roman" w:hAnsi="Times New Roman" w:cs="Times New Roman"/>
          <w:sz w:val="20"/>
          <w:szCs w:val="20"/>
        </w:rPr>
        <w:t>Подпрограмма «Обеспечение реализации муниципальной программы» направлена на создание условий для повышения эффективности деятельности органов местного самоуправления Воленского сельского поселения по выполнению их функций, обеспечению потребности граждан и общества в муниципальных услугах, увеличению их доступности и качества, реализации долгосрочных приоритетов и целей социально-экономического развития Воленского сельского поселения.</w:t>
      </w:r>
    </w:p>
    <w:p w14:paraId="74EF2DEC" w14:textId="77777777" w:rsidR="00B95123" w:rsidRPr="00627E14" w:rsidRDefault="00B95123" w:rsidP="00B95123">
      <w:pPr>
        <w:ind w:firstLine="708"/>
        <w:jc w:val="both"/>
        <w:rPr>
          <w:sz w:val="20"/>
          <w:szCs w:val="20"/>
        </w:rPr>
      </w:pPr>
      <w:r w:rsidRPr="00627E14">
        <w:rPr>
          <w:sz w:val="20"/>
          <w:szCs w:val="20"/>
        </w:rPr>
        <w:t>Подпрограмма отражает деятельность администрация Воленского сельского поселения по осуществлению полномочий, определенных Федеральным законом от 06.10.2006 №131-ФЗ «О</w:t>
      </w:r>
      <w:r w:rsidRPr="00627E14">
        <w:rPr>
          <w:sz w:val="20"/>
          <w:szCs w:val="20"/>
          <w:lang w:eastAsia="en-US"/>
        </w:rPr>
        <w:t>б общих принципах организации местного самоуправления в Российской Федерации»</w:t>
      </w:r>
      <w:r w:rsidRPr="00627E14">
        <w:rPr>
          <w:sz w:val="20"/>
          <w:szCs w:val="20"/>
        </w:rPr>
        <w:t>.</w:t>
      </w:r>
    </w:p>
    <w:p w14:paraId="16C1BAB0" w14:textId="77777777" w:rsidR="00B95123" w:rsidRPr="00627E14" w:rsidRDefault="00B95123" w:rsidP="00B95123">
      <w:pPr>
        <w:ind w:firstLine="709"/>
        <w:jc w:val="both"/>
        <w:rPr>
          <w:sz w:val="20"/>
          <w:szCs w:val="20"/>
        </w:rPr>
      </w:pPr>
      <w:r w:rsidRPr="00627E14">
        <w:rPr>
          <w:sz w:val="20"/>
          <w:szCs w:val="20"/>
        </w:rPr>
        <w:t>В сфере регулирования бюджетных правоотношений, организации и осуществления бюджетного процесса администрацией поселения осуществляется:</w:t>
      </w:r>
    </w:p>
    <w:p w14:paraId="2123A078" w14:textId="77777777" w:rsidR="00B95123" w:rsidRPr="00627E14" w:rsidRDefault="00B95123" w:rsidP="00B95123">
      <w:pPr>
        <w:ind w:firstLine="709"/>
        <w:jc w:val="both"/>
        <w:rPr>
          <w:sz w:val="20"/>
          <w:szCs w:val="20"/>
        </w:rPr>
      </w:pPr>
      <w:r w:rsidRPr="00627E14">
        <w:rPr>
          <w:sz w:val="20"/>
          <w:szCs w:val="20"/>
        </w:rPr>
        <w:t>- разработка среднесрочного финансового плана Воленского сельского поселения;</w:t>
      </w:r>
    </w:p>
    <w:p w14:paraId="6ECFEDB6" w14:textId="77777777" w:rsidR="00B95123" w:rsidRPr="00627E14" w:rsidRDefault="00B95123" w:rsidP="00B95123">
      <w:pPr>
        <w:ind w:firstLine="709"/>
        <w:jc w:val="both"/>
        <w:rPr>
          <w:sz w:val="20"/>
          <w:szCs w:val="20"/>
        </w:rPr>
      </w:pPr>
      <w:r w:rsidRPr="00627E14">
        <w:rPr>
          <w:sz w:val="20"/>
          <w:szCs w:val="20"/>
        </w:rPr>
        <w:lastRenderedPageBreak/>
        <w:t>- непосредственное составление проектов решений Совета народных депутатов Воленского сельского поселения о бюджете Воленского сельского поселения на очередной финансовый год и плановый период, о внесении изменений в решения Совета депутатов Воленского сельского поселения о бюджете Воленского сельского поселения на очередной финансовый год и плановый период;</w:t>
      </w:r>
    </w:p>
    <w:p w14:paraId="39DF6251" w14:textId="77777777" w:rsidR="00B95123" w:rsidRPr="00627E14" w:rsidRDefault="00B95123" w:rsidP="00B95123">
      <w:pPr>
        <w:ind w:firstLine="709"/>
        <w:jc w:val="both"/>
        <w:rPr>
          <w:sz w:val="20"/>
          <w:szCs w:val="20"/>
        </w:rPr>
      </w:pPr>
      <w:r w:rsidRPr="00627E14">
        <w:rPr>
          <w:sz w:val="20"/>
          <w:szCs w:val="20"/>
        </w:rPr>
        <w:t>- разработка проектов решений Совета народных депутатов Воленского сельского поселения и иных нормативных правовых актов по вопросам бюджетного устройства и бюджетного процесса в Воленском сельском поселении.</w:t>
      </w:r>
    </w:p>
    <w:p w14:paraId="49CB995D" w14:textId="77777777" w:rsidR="00B95123" w:rsidRPr="00627E14" w:rsidRDefault="00B95123" w:rsidP="00B95123">
      <w:pPr>
        <w:ind w:firstLine="720"/>
        <w:jc w:val="both"/>
        <w:rPr>
          <w:sz w:val="20"/>
          <w:szCs w:val="20"/>
        </w:rPr>
      </w:pPr>
      <w:r w:rsidRPr="00627E14">
        <w:rPr>
          <w:sz w:val="20"/>
          <w:szCs w:val="20"/>
        </w:rPr>
        <w:t>В настоящее время заметно возрастают трудоемкость, сложность деятельности муниципальных служащих, коренным образом изменяется стиль работы с гражданами и юридическими лицами, обратившимися за консультацией или по вопросам оказания муниципальных услуг.</w:t>
      </w:r>
    </w:p>
    <w:p w14:paraId="22C759C2" w14:textId="77777777" w:rsidR="00B95123" w:rsidRPr="00627E14" w:rsidRDefault="00B95123" w:rsidP="00B95123">
      <w:pPr>
        <w:ind w:firstLine="720"/>
        <w:jc w:val="both"/>
        <w:rPr>
          <w:sz w:val="20"/>
          <w:szCs w:val="20"/>
        </w:rPr>
      </w:pPr>
      <w:r w:rsidRPr="00627E14">
        <w:rPr>
          <w:sz w:val="20"/>
          <w:szCs w:val="20"/>
        </w:rPr>
        <w:t xml:space="preserve">Деятельность служащих органов местного самоуправления играет важнейшую роль в обеспечении интересов граждан и развитии территории. При этом крайне важно, чтобы муниципальная служба функционировала эффективно, а ее служащие были мотивированы к результативной и эффективной работе. В настоящее время в органах местного самоуправления возникают проблемы, связанные с ограниченными возможностями муниципалитета по формированию штата сотрудников с численностью, обеспечивающей эффективное и качественное исполнение полномочий, определенных федеральным законодательством, в связи с установлением низкого норматива. </w:t>
      </w:r>
    </w:p>
    <w:p w14:paraId="54CB1A34" w14:textId="77777777" w:rsidR="00B95123" w:rsidRPr="00627E14" w:rsidRDefault="00B95123" w:rsidP="00B95123">
      <w:pPr>
        <w:ind w:firstLine="708"/>
        <w:jc w:val="both"/>
        <w:rPr>
          <w:sz w:val="20"/>
          <w:szCs w:val="20"/>
        </w:rPr>
      </w:pPr>
      <w:r w:rsidRPr="00627E14">
        <w:rPr>
          <w:sz w:val="20"/>
          <w:szCs w:val="20"/>
        </w:rPr>
        <w:t>Основными направлениями повышения эффективности деятельности непосредственно органов местного самоуправления (выполнения возложенных на них функций, в том числе по осуществлению юридически значимых действий) должны стать следующие:</w:t>
      </w:r>
    </w:p>
    <w:p w14:paraId="0EB9159C" w14:textId="77777777" w:rsidR="00B95123" w:rsidRPr="00627E14" w:rsidRDefault="00B95123" w:rsidP="00B95123">
      <w:pPr>
        <w:ind w:firstLine="708"/>
        <w:jc w:val="both"/>
        <w:rPr>
          <w:sz w:val="20"/>
          <w:szCs w:val="20"/>
        </w:rPr>
      </w:pPr>
      <w:r w:rsidRPr="00627E14">
        <w:rPr>
          <w:sz w:val="20"/>
          <w:szCs w:val="20"/>
        </w:rPr>
        <w:t>- сокращение дублирования функций и полномочий органов местного самоуправления, направленное на оптимизацию численности муниципальных служащих;</w:t>
      </w:r>
    </w:p>
    <w:p w14:paraId="6D7EB78B" w14:textId="77777777" w:rsidR="00B95123" w:rsidRPr="00627E14" w:rsidRDefault="00B95123" w:rsidP="00B95123">
      <w:pPr>
        <w:ind w:firstLine="708"/>
        <w:jc w:val="both"/>
        <w:rPr>
          <w:sz w:val="20"/>
          <w:szCs w:val="20"/>
        </w:rPr>
      </w:pPr>
      <w:r w:rsidRPr="00627E14">
        <w:rPr>
          <w:sz w:val="20"/>
          <w:szCs w:val="20"/>
        </w:rPr>
        <w:t>- повышение мотивации руководителей и служащих органов местного самоуправления к сознательному, целенаправленному исполнению должностных обязанностей;</w:t>
      </w:r>
    </w:p>
    <w:p w14:paraId="31544057" w14:textId="77777777" w:rsidR="00B95123" w:rsidRPr="00627E14" w:rsidRDefault="00B95123" w:rsidP="00B95123">
      <w:pPr>
        <w:ind w:firstLine="708"/>
        <w:jc w:val="both"/>
        <w:rPr>
          <w:sz w:val="20"/>
          <w:szCs w:val="20"/>
        </w:rPr>
      </w:pPr>
      <w:r w:rsidRPr="00627E14">
        <w:rPr>
          <w:sz w:val="20"/>
          <w:szCs w:val="20"/>
        </w:rPr>
        <w:t xml:space="preserve">- применение комплексного подхода при определении штатной численности муниципальных служащих и выборных должностных лиц местного самоуправления, осуществляющих полномочия на постоянной основе, </w:t>
      </w:r>
      <w:r w:rsidRPr="00627E14">
        <w:rPr>
          <w:color w:val="000000"/>
          <w:sz w:val="20"/>
          <w:szCs w:val="20"/>
        </w:rPr>
        <w:t>учитывающих различия уровней социально-экономического развития, особенности географического положения муниципального образования и другие факторы, влияющие на интенсивность управленческой деятельности органов местного самоуправления;</w:t>
      </w:r>
    </w:p>
    <w:p w14:paraId="0835125D" w14:textId="77777777" w:rsidR="00B95123" w:rsidRPr="00627E14" w:rsidRDefault="00B95123" w:rsidP="00B95123">
      <w:pPr>
        <w:ind w:firstLine="708"/>
        <w:jc w:val="both"/>
        <w:rPr>
          <w:sz w:val="20"/>
          <w:szCs w:val="20"/>
        </w:rPr>
      </w:pPr>
      <w:r w:rsidRPr="00627E14">
        <w:rPr>
          <w:sz w:val="20"/>
          <w:szCs w:val="20"/>
        </w:rPr>
        <w:t>- повышение эффективности работы по совершенствованию перечня муниципальных услуг и отдельных элементов системы предоставления муниципальных услуг, необходимых для ее полноценного и качественного функционирования.</w:t>
      </w:r>
    </w:p>
    <w:p w14:paraId="770E3B92" w14:textId="77777777" w:rsidR="00B95123" w:rsidRPr="00627E14" w:rsidRDefault="00B95123" w:rsidP="00B95123">
      <w:pPr>
        <w:pStyle w:val="ConsPlusNormal0"/>
        <w:widowControl/>
        <w:ind w:firstLine="709"/>
        <w:jc w:val="both"/>
        <w:rPr>
          <w:rFonts w:ascii="Times New Roman" w:hAnsi="Times New Roman" w:cs="Times New Roman"/>
          <w:sz w:val="20"/>
          <w:szCs w:val="20"/>
        </w:rPr>
      </w:pPr>
      <w:r w:rsidRPr="00627E14">
        <w:rPr>
          <w:rFonts w:ascii="Times New Roman" w:hAnsi="Times New Roman" w:cs="Times New Roman"/>
          <w:sz w:val="20"/>
          <w:szCs w:val="20"/>
        </w:rPr>
        <w:t>При этом деятельность главных распорядителей бюджетных средств и муниципального учреждения не ограничивается оказанием муниципальных услуг и реализуется осуществлением определенных функций, не связанных с оказанием муниципальных услуг.</w:t>
      </w:r>
    </w:p>
    <w:p w14:paraId="78103C4F" w14:textId="77777777" w:rsidR="00B95123" w:rsidRPr="00627E14" w:rsidRDefault="00B95123" w:rsidP="00B95123">
      <w:pPr>
        <w:pStyle w:val="ConsPlusNormal0"/>
        <w:widowControl/>
        <w:ind w:firstLine="709"/>
        <w:jc w:val="both"/>
        <w:rPr>
          <w:rFonts w:ascii="Times New Roman" w:hAnsi="Times New Roman" w:cs="Times New Roman"/>
          <w:sz w:val="20"/>
          <w:szCs w:val="20"/>
        </w:rPr>
      </w:pPr>
      <w:r w:rsidRPr="00627E14">
        <w:rPr>
          <w:rFonts w:ascii="Times New Roman" w:hAnsi="Times New Roman" w:cs="Times New Roman"/>
          <w:sz w:val="20"/>
          <w:szCs w:val="20"/>
        </w:rPr>
        <w:t>Кроме этого, широкое распространение и высокий приоритет получают меры по внедрению информационно-коммуникационных технологий при оказании муниципальных услуг, где также формулируются и применяются понятия муниципальных услуг и функций, не связанных с оказанием муниципальных услуг.</w:t>
      </w:r>
    </w:p>
    <w:p w14:paraId="21E68EAC" w14:textId="77777777" w:rsidR="00B95123" w:rsidRPr="00627E14" w:rsidRDefault="00B95123" w:rsidP="00B95123">
      <w:pPr>
        <w:pStyle w:val="ConsPlusNormal0"/>
        <w:widowControl/>
        <w:ind w:firstLine="709"/>
        <w:jc w:val="both"/>
        <w:rPr>
          <w:rFonts w:ascii="Times New Roman" w:hAnsi="Times New Roman" w:cs="Times New Roman"/>
          <w:sz w:val="20"/>
          <w:szCs w:val="20"/>
        </w:rPr>
      </w:pPr>
      <w:r w:rsidRPr="00627E14">
        <w:rPr>
          <w:rFonts w:ascii="Times New Roman" w:hAnsi="Times New Roman" w:cs="Times New Roman"/>
          <w:sz w:val="20"/>
          <w:szCs w:val="20"/>
        </w:rPr>
        <w:t xml:space="preserve">Необходимо, чтобы во всех сферах деятельности и этапах их реформирования были соблюдены единые подходы, а впоследствии велась работа с муниципальными услугами и функциями в едином их понимании и содержании. </w:t>
      </w:r>
    </w:p>
    <w:p w14:paraId="24FC2C96" w14:textId="77777777" w:rsidR="00B95123" w:rsidRPr="00627E14" w:rsidRDefault="00B95123" w:rsidP="00B95123">
      <w:pPr>
        <w:pStyle w:val="ConsPlusNormal0"/>
        <w:widowControl/>
        <w:ind w:firstLine="709"/>
        <w:jc w:val="both"/>
        <w:rPr>
          <w:rFonts w:ascii="Times New Roman" w:hAnsi="Times New Roman" w:cs="Times New Roman"/>
          <w:sz w:val="20"/>
          <w:szCs w:val="20"/>
        </w:rPr>
      </w:pPr>
      <w:r w:rsidRPr="00627E14">
        <w:rPr>
          <w:rFonts w:ascii="Times New Roman" w:hAnsi="Times New Roman" w:cs="Times New Roman"/>
          <w:sz w:val="20"/>
          <w:szCs w:val="20"/>
        </w:rPr>
        <w:t>В органах местного самоуправления и подведомственном им муниципальном учреждении культуры должны быть четко регламентированы процедуры осуществления всех функций и предоставления всех муниципальных услуг.</w:t>
      </w:r>
    </w:p>
    <w:p w14:paraId="794730A2" w14:textId="77777777" w:rsidR="00B95123" w:rsidRPr="00627E14" w:rsidRDefault="00B95123" w:rsidP="00B95123">
      <w:pPr>
        <w:ind w:firstLine="709"/>
        <w:jc w:val="both"/>
        <w:rPr>
          <w:sz w:val="20"/>
          <w:szCs w:val="20"/>
        </w:rPr>
      </w:pPr>
      <w:r w:rsidRPr="00627E14">
        <w:rPr>
          <w:sz w:val="20"/>
          <w:szCs w:val="20"/>
        </w:rPr>
        <w:t>Исполнителем Подпрограммы муниципальной Программы является администрация Воленского сельского поселения Новоусманского муниципального района Воронежской области.</w:t>
      </w:r>
    </w:p>
    <w:p w14:paraId="3B21B542" w14:textId="77777777" w:rsidR="00B95123" w:rsidRPr="00627E14" w:rsidRDefault="00B95123" w:rsidP="00B95123">
      <w:pPr>
        <w:pStyle w:val="aa"/>
        <w:snapToGrid w:val="0"/>
        <w:spacing w:line="228" w:lineRule="auto"/>
        <w:ind w:left="0" w:firstLine="709"/>
        <w:jc w:val="both"/>
        <w:rPr>
          <w:rFonts w:ascii="Times New Roman" w:hAnsi="Times New Roman" w:cs="Times New Roman"/>
          <w:kern w:val="2"/>
          <w:sz w:val="20"/>
          <w:szCs w:val="20"/>
        </w:rPr>
      </w:pPr>
      <w:r w:rsidRPr="00627E14">
        <w:rPr>
          <w:rFonts w:ascii="Times New Roman" w:hAnsi="Times New Roman" w:cs="Times New Roman"/>
          <w:sz w:val="20"/>
          <w:szCs w:val="20"/>
        </w:rPr>
        <w:t xml:space="preserve">Реализация данной Подпрограммы позволит обеспечить </w:t>
      </w:r>
      <w:r w:rsidRPr="00627E14">
        <w:rPr>
          <w:rFonts w:ascii="Times New Roman" w:hAnsi="Times New Roman" w:cs="Times New Roman"/>
          <w:kern w:val="2"/>
          <w:sz w:val="20"/>
          <w:szCs w:val="20"/>
        </w:rPr>
        <w:t>повышение качества предоставления муниципальных услуг, р</w:t>
      </w:r>
      <w:r w:rsidRPr="00627E14">
        <w:rPr>
          <w:rFonts w:ascii="Times New Roman" w:hAnsi="Times New Roman" w:cs="Times New Roman"/>
          <w:sz w:val="20"/>
          <w:szCs w:val="20"/>
        </w:rPr>
        <w:t xml:space="preserve">азвитие системы межведомственного электронного взаимодействия, что в целом приведет к решению поставленной в муниципальной Программе цели. </w:t>
      </w:r>
    </w:p>
    <w:p w14:paraId="173368F0" w14:textId="77777777" w:rsidR="00B95123" w:rsidRPr="00627E14" w:rsidRDefault="00B95123" w:rsidP="00B95123">
      <w:pPr>
        <w:rPr>
          <w:b/>
          <w:bCs/>
          <w:kern w:val="2"/>
          <w:sz w:val="20"/>
          <w:szCs w:val="20"/>
        </w:rPr>
      </w:pPr>
    </w:p>
    <w:p w14:paraId="2A4D8F5D" w14:textId="77777777" w:rsidR="00B95123" w:rsidRPr="00627E14" w:rsidRDefault="00B95123" w:rsidP="00B95123">
      <w:pPr>
        <w:jc w:val="center"/>
        <w:rPr>
          <w:b/>
          <w:bCs/>
          <w:kern w:val="2"/>
          <w:sz w:val="20"/>
          <w:szCs w:val="20"/>
        </w:rPr>
      </w:pPr>
      <w:r w:rsidRPr="00627E14">
        <w:rPr>
          <w:b/>
          <w:bCs/>
          <w:kern w:val="2"/>
          <w:sz w:val="20"/>
          <w:szCs w:val="20"/>
        </w:rPr>
        <w:t xml:space="preserve">7.2 </w:t>
      </w:r>
      <w:r w:rsidRPr="00627E14">
        <w:rPr>
          <w:b/>
          <w:bCs/>
          <w:caps/>
          <w:sz w:val="20"/>
          <w:szCs w:val="20"/>
        </w:rPr>
        <w:t>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14:paraId="7C81A3E5" w14:textId="77777777" w:rsidR="00B95123" w:rsidRPr="00627E14" w:rsidRDefault="00B95123" w:rsidP="00B95123">
      <w:pPr>
        <w:ind w:firstLine="708"/>
        <w:jc w:val="both"/>
        <w:rPr>
          <w:sz w:val="20"/>
          <w:szCs w:val="20"/>
        </w:rPr>
      </w:pPr>
      <w:r w:rsidRPr="00627E14">
        <w:rPr>
          <w:sz w:val="20"/>
          <w:szCs w:val="20"/>
        </w:rPr>
        <w:t>Основным стратегическим приоритетом политики в сфере муниципального управления Воленского сельского поселения является эффективное использование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Воленском сельском поселении.</w:t>
      </w:r>
    </w:p>
    <w:p w14:paraId="1479827A" w14:textId="77777777" w:rsidR="00B95123" w:rsidRPr="00627E14" w:rsidRDefault="00B95123" w:rsidP="00B95123">
      <w:pPr>
        <w:ind w:firstLine="709"/>
        <w:jc w:val="both"/>
        <w:rPr>
          <w:kern w:val="2"/>
          <w:sz w:val="20"/>
          <w:szCs w:val="20"/>
        </w:rPr>
      </w:pPr>
      <w:r w:rsidRPr="00627E14">
        <w:rPr>
          <w:kern w:val="2"/>
          <w:sz w:val="20"/>
          <w:szCs w:val="20"/>
        </w:rPr>
        <w:t>Этому будут способствовать развитие стратегического планирования, укрепление налогового потенциала Воленского сельского поселения, формирование и исполнение бюджета Воленского сельского поселения на основе муниципальных Программ, жесткое соблюдение бюджетных правил при планировании бюджетных расходов, эффективное использование бюджетных ресурсов.</w:t>
      </w:r>
    </w:p>
    <w:p w14:paraId="148F4695" w14:textId="77777777" w:rsidR="00B95123" w:rsidRPr="00627E14" w:rsidRDefault="00B95123" w:rsidP="00B95123">
      <w:pPr>
        <w:ind w:firstLine="709"/>
        <w:jc w:val="both"/>
        <w:rPr>
          <w:sz w:val="20"/>
          <w:szCs w:val="20"/>
        </w:rPr>
      </w:pPr>
      <w:r w:rsidRPr="00627E14">
        <w:rPr>
          <w:sz w:val="20"/>
          <w:szCs w:val="20"/>
        </w:rPr>
        <w:t>В соответствии с приоритетами политики определена цель и задачи в сфере реализации Подпрограммы.</w:t>
      </w:r>
    </w:p>
    <w:p w14:paraId="579387D0" w14:textId="77777777" w:rsidR="00B95123" w:rsidRPr="00627E14" w:rsidRDefault="00B95123" w:rsidP="00B95123">
      <w:pPr>
        <w:ind w:firstLine="709"/>
        <w:jc w:val="both"/>
        <w:rPr>
          <w:sz w:val="20"/>
          <w:szCs w:val="20"/>
        </w:rPr>
      </w:pPr>
      <w:r w:rsidRPr="00627E14">
        <w:rPr>
          <w:kern w:val="2"/>
          <w:sz w:val="20"/>
          <w:szCs w:val="20"/>
        </w:rPr>
        <w:t>Основная цель: осуществление эффективного управления, позволяющего максимизировать пополнение доходной части бюджета Воленского сельского поселения, обеспечить исполнение полномочий в полном объеме.</w:t>
      </w:r>
    </w:p>
    <w:p w14:paraId="51CE0D8E"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lastRenderedPageBreak/>
        <w:t>Для достижения цели Подпрограммы должно быть обеспечено решение следующих задач:</w:t>
      </w:r>
    </w:p>
    <w:p w14:paraId="68EAD601" w14:textId="77777777" w:rsidR="00B95123" w:rsidRPr="00627E14" w:rsidRDefault="00B95123" w:rsidP="00B95123">
      <w:pPr>
        <w:pStyle w:val="ConsPlusCell"/>
        <w:ind w:left="94" w:right="175" w:firstLine="614"/>
        <w:jc w:val="both"/>
        <w:rPr>
          <w:rFonts w:ascii="Times New Roman" w:hAnsi="Times New Roman" w:cs="Times New Roman"/>
        </w:rPr>
      </w:pPr>
      <w:r w:rsidRPr="00627E14">
        <w:rPr>
          <w:rFonts w:ascii="Times New Roman" w:hAnsi="Times New Roman" w:cs="Times New Roman"/>
        </w:rPr>
        <w:t>- формирование открытости деятельности органов местного самоуправления;</w:t>
      </w:r>
    </w:p>
    <w:p w14:paraId="1420C0E7" w14:textId="77777777" w:rsidR="00B95123" w:rsidRPr="00627E14" w:rsidRDefault="00B95123" w:rsidP="00B95123">
      <w:pPr>
        <w:pStyle w:val="ConsPlusCell"/>
        <w:ind w:left="94" w:right="175" w:firstLine="614"/>
        <w:jc w:val="both"/>
        <w:rPr>
          <w:rFonts w:ascii="Times New Roman" w:hAnsi="Times New Roman" w:cs="Times New Roman"/>
        </w:rPr>
      </w:pPr>
      <w:r w:rsidRPr="00627E14">
        <w:rPr>
          <w:rFonts w:ascii="Times New Roman" w:hAnsi="Times New Roman" w:cs="Times New Roman"/>
        </w:rPr>
        <w:t>- оптимизация межведомственного взаимодействия;</w:t>
      </w:r>
    </w:p>
    <w:p w14:paraId="47951DE8" w14:textId="77777777" w:rsidR="00B95123" w:rsidRPr="00627E14" w:rsidRDefault="00B95123" w:rsidP="00B95123">
      <w:pPr>
        <w:pStyle w:val="ConsPlusCell"/>
        <w:ind w:left="94" w:right="175" w:firstLine="614"/>
        <w:jc w:val="both"/>
        <w:rPr>
          <w:rFonts w:ascii="Times New Roman" w:hAnsi="Times New Roman" w:cs="Times New Roman"/>
        </w:rPr>
      </w:pPr>
      <w:r w:rsidRPr="00627E14">
        <w:rPr>
          <w:rFonts w:ascii="Times New Roman" w:hAnsi="Times New Roman" w:cs="Times New Roman"/>
        </w:rPr>
        <w:t>- совершенствование системы предоставления муниципальных услуг в соответствии с законодательством Российской Федерации, в том числе переход на оказание услуг органами местного самоуправления в электронной форме;</w:t>
      </w:r>
    </w:p>
    <w:p w14:paraId="3EA92BC4" w14:textId="77777777" w:rsidR="00B95123" w:rsidRPr="00627E14" w:rsidRDefault="00B95123" w:rsidP="00B95123">
      <w:pPr>
        <w:pStyle w:val="ConsPlusCell"/>
        <w:ind w:left="94" w:right="175" w:firstLine="614"/>
        <w:jc w:val="both"/>
        <w:rPr>
          <w:rFonts w:ascii="Times New Roman" w:hAnsi="Times New Roman" w:cs="Times New Roman"/>
        </w:rPr>
      </w:pPr>
      <w:r w:rsidRPr="00627E14">
        <w:rPr>
          <w:rFonts w:ascii="Times New Roman" w:hAnsi="Times New Roman" w:cs="Times New Roman"/>
        </w:rPr>
        <w:t xml:space="preserve">- формирование экономически обоснованной политики управления муниципальной собственностью; </w:t>
      </w:r>
    </w:p>
    <w:p w14:paraId="7B00D9E9" w14:textId="77777777" w:rsidR="00B95123" w:rsidRPr="00627E14" w:rsidRDefault="00B95123" w:rsidP="00B95123">
      <w:pPr>
        <w:pStyle w:val="ConsPlusCell"/>
        <w:ind w:left="94" w:right="175" w:firstLine="614"/>
        <w:jc w:val="both"/>
        <w:rPr>
          <w:rFonts w:ascii="Times New Roman" w:hAnsi="Times New Roman" w:cs="Times New Roman"/>
        </w:rPr>
      </w:pPr>
      <w:r w:rsidRPr="00627E14">
        <w:rPr>
          <w:rFonts w:ascii="Times New Roman" w:hAnsi="Times New Roman" w:cs="Times New Roman"/>
        </w:rPr>
        <w:t>- упорядочение состава муниципального имущества и обеспечение его учета;</w:t>
      </w:r>
    </w:p>
    <w:p w14:paraId="6AB4CC6F" w14:textId="77777777" w:rsidR="00B95123" w:rsidRPr="00627E14" w:rsidRDefault="00B95123" w:rsidP="00B95123">
      <w:pPr>
        <w:pStyle w:val="ConsPlusNormal0"/>
        <w:widowControl/>
        <w:ind w:firstLine="709"/>
        <w:jc w:val="both"/>
        <w:rPr>
          <w:rFonts w:ascii="Times New Roman" w:hAnsi="Times New Roman" w:cs="Times New Roman"/>
          <w:sz w:val="20"/>
          <w:szCs w:val="20"/>
        </w:rPr>
      </w:pPr>
      <w:r w:rsidRPr="00627E14">
        <w:rPr>
          <w:rFonts w:ascii="Times New Roman" w:hAnsi="Times New Roman" w:cs="Times New Roman"/>
          <w:kern w:val="2"/>
          <w:sz w:val="20"/>
          <w:szCs w:val="20"/>
        </w:rPr>
        <w:t xml:space="preserve">- осуществление эффективного управления с целью обеспечения </w:t>
      </w:r>
      <w:r w:rsidRPr="00627E14">
        <w:rPr>
          <w:rFonts w:ascii="Times New Roman" w:hAnsi="Times New Roman" w:cs="Times New Roman"/>
          <w:sz w:val="20"/>
          <w:szCs w:val="20"/>
        </w:rPr>
        <w:t>роста уровня и качества жизни жителей Воленского сельского поселения.</w:t>
      </w:r>
    </w:p>
    <w:p w14:paraId="3513A3DA" w14:textId="77777777" w:rsidR="00B95123" w:rsidRPr="00627E14" w:rsidRDefault="00B95123" w:rsidP="00B95123">
      <w:pPr>
        <w:pStyle w:val="ConsPlusNormal0"/>
        <w:widowControl/>
        <w:ind w:firstLine="709"/>
        <w:jc w:val="both"/>
        <w:rPr>
          <w:rFonts w:ascii="Times New Roman" w:hAnsi="Times New Roman" w:cs="Times New Roman"/>
          <w:kern w:val="2"/>
          <w:sz w:val="20"/>
          <w:szCs w:val="20"/>
        </w:rPr>
      </w:pPr>
      <w:r w:rsidRPr="00627E14">
        <w:rPr>
          <w:rFonts w:ascii="Times New Roman" w:hAnsi="Times New Roman" w:cs="Times New Roman"/>
          <w:kern w:val="2"/>
          <w:sz w:val="20"/>
          <w:szCs w:val="20"/>
        </w:rPr>
        <w:t xml:space="preserve"> В рамках выполнения поставленных задач по оптимизации и повышению эффективности муниципального управления будет обеспечено:</w:t>
      </w:r>
    </w:p>
    <w:p w14:paraId="4D81C0C1" w14:textId="77777777" w:rsidR="00B95123" w:rsidRPr="00627E14" w:rsidRDefault="00B95123" w:rsidP="00B95123">
      <w:pPr>
        <w:pStyle w:val="ConsPlusNormal0"/>
        <w:widowControl/>
        <w:tabs>
          <w:tab w:val="left" w:pos="851"/>
        </w:tabs>
        <w:ind w:firstLine="709"/>
        <w:jc w:val="both"/>
        <w:rPr>
          <w:rFonts w:ascii="Times New Roman" w:hAnsi="Times New Roman" w:cs="Times New Roman"/>
          <w:kern w:val="2"/>
          <w:sz w:val="20"/>
          <w:szCs w:val="20"/>
        </w:rPr>
      </w:pPr>
      <w:r w:rsidRPr="00627E14">
        <w:rPr>
          <w:rFonts w:ascii="Times New Roman" w:hAnsi="Times New Roman" w:cs="Times New Roman"/>
          <w:kern w:val="2"/>
          <w:sz w:val="20"/>
          <w:szCs w:val="20"/>
        </w:rPr>
        <w:t xml:space="preserve">- формирование муниципальных Программ Воленского сельского поселения, проведение оценки бюджетной эффективности реализации муниципальных Программ с последующей оптимизацией </w:t>
      </w:r>
      <w:proofErr w:type="gramStart"/>
      <w:r w:rsidRPr="00627E14">
        <w:rPr>
          <w:rFonts w:ascii="Times New Roman" w:hAnsi="Times New Roman" w:cs="Times New Roman"/>
          <w:kern w:val="2"/>
          <w:sz w:val="20"/>
          <w:szCs w:val="20"/>
        </w:rPr>
        <w:t>расходов  бюджета</w:t>
      </w:r>
      <w:proofErr w:type="gramEnd"/>
      <w:r w:rsidRPr="00627E14">
        <w:rPr>
          <w:rFonts w:ascii="Times New Roman" w:hAnsi="Times New Roman" w:cs="Times New Roman"/>
          <w:kern w:val="2"/>
          <w:sz w:val="20"/>
          <w:szCs w:val="20"/>
        </w:rPr>
        <w:t xml:space="preserve"> Воленского сельского поселения;</w:t>
      </w:r>
    </w:p>
    <w:p w14:paraId="05CC8ECC" w14:textId="77777777" w:rsidR="00B95123" w:rsidRPr="00627E14" w:rsidRDefault="00B95123" w:rsidP="00B95123">
      <w:pPr>
        <w:pStyle w:val="ConsPlusNormal0"/>
        <w:widowControl/>
        <w:tabs>
          <w:tab w:val="left" w:pos="851"/>
        </w:tabs>
        <w:ind w:firstLine="709"/>
        <w:jc w:val="both"/>
        <w:rPr>
          <w:rFonts w:ascii="Times New Roman" w:hAnsi="Times New Roman" w:cs="Times New Roman"/>
          <w:kern w:val="2"/>
          <w:sz w:val="20"/>
          <w:szCs w:val="20"/>
        </w:rPr>
      </w:pPr>
      <w:r w:rsidRPr="00627E14">
        <w:rPr>
          <w:rFonts w:ascii="Times New Roman" w:hAnsi="Times New Roman" w:cs="Times New Roman"/>
          <w:kern w:val="2"/>
          <w:sz w:val="20"/>
          <w:szCs w:val="20"/>
        </w:rPr>
        <w:t xml:space="preserve">- </w:t>
      </w:r>
      <w:r w:rsidRPr="00627E14">
        <w:rPr>
          <w:rFonts w:ascii="Times New Roman" w:hAnsi="Times New Roman" w:cs="Times New Roman"/>
          <w:sz w:val="20"/>
          <w:szCs w:val="20"/>
        </w:rPr>
        <w:t>создание органами местного самоуправления Воленского сельского поселения условий для эффективного управления с целью обеспечения динамичного развития экономики, повышения уровня жизни населения и формирования благоприятных условий жизнедеятельности в Воленском сельском поселении.</w:t>
      </w:r>
    </w:p>
    <w:p w14:paraId="138EE40E" w14:textId="77777777" w:rsidR="00B95123" w:rsidRPr="00627E14" w:rsidRDefault="00B95123" w:rsidP="00B95123">
      <w:pPr>
        <w:autoSpaceDE w:val="0"/>
        <w:autoSpaceDN w:val="0"/>
        <w:adjustRightInd w:val="0"/>
        <w:ind w:firstLine="709"/>
        <w:jc w:val="both"/>
        <w:rPr>
          <w:sz w:val="20"/>
          <w:szCs w:val="20"/>
        </w:rPr>
      </w:pPr>
      <w:r w:rsidRPr="00627E14">
        <w:rPr>
          <w:sz w:val="20"/>
          <w:szCs w:val="20"/>
        </w:rPr>
        <w:t xml:space="preserve">Целевые значения показателей (индикаторов) Подпрограммы: </w:t>
      </w:r>
    </w:p>
    <w:p w14:paraId="6BCFAC8C" w14:textId="77777777" w:rsidR="00B95123" w:rsidRPr="00627E14" w:rsidRDefault="00B95123" w:rsidP="00B95123">
      <w:pPr>
        <w:autoSpaceDE w:val="0"/>
        <w:autoSpaceDN w:val="0"/>
        <w:adjustRightInd w:val="0"/>
        <w:ind w:firstLine="709"/>
        <w:jc w:val="both"/>
        <w:rPr>
          <w:sz w:val="20"/>
          <w:szCs w:val="20"/>
        </w:rPr>
      </w:pPr>
      <w:r w:rsidRPr="00627E14">
        <w:rPr>
          <w:kern w:val="2"/>
          <w:sz w:val="20"/>
          <w:szCs w:val="20"/>
        </w:rPr>
        <w:t>1. Исполнение бюджета Воленского сельского поселения по финансовому обеспечению деятельности администрации</w:t>
      </w:r>
      <w:r w:rsidRPr="00627E14">
        <w:rPr>
          <w:sz w:val="20"/>
          <w:szCs w:val="20"/>
        </w:rPr>
        <w:t>.</w:t>
      </w:r>
    </w:p>
    <w:p w14:paraId="191B714B" w14:textId="77777777" w:rsidR="00B95123" w:rsidRPr="00627E14" w:rsidRDefault="00B95123" w:rsidP="00B95123">
      <w:pPr>
        <w:pStyle w:val="ConsPlusCell"/>
        <w:spacing w:line="228" w:lineRule="auto"/>
        <w:ind w:left="94" w:right="175" w:firstLine="614"/>
        <w:jc w:val="both"/>
        <w:rPr>
          <w:rFonts w:ascii="Times New Roman" w:hAnsi="Times New Roman" w:cs="Times New Roman"/>
        </w:rPr>
      </w:pPr>
      <w:r w:rsidRPr="00627E14">
        <w:rPr>
          <w:rFonts w:ascii="Times New Roman" w:hAnsi="Times New Roman" w:cs="Times New Roman"/>
        </w:rPr>
        <w:t xml:space="preserve">2. </w:t>
      </w:r>
      <w:r w:rsidRPr="00627E14">
        <w:rPr>
          <w:rFonts w:ascii="Times New Roman" w:hAnsi="Times New Roman" w:cs="Times New Roman"/>
          <w:kern w:val="2"/>
        </w:rPr>
        <w:t>Наличие средств в бюджете поселения на выполнение других обязательств ОМСУ.</w:t>
      </w:r>
    </w:p>
    <w:p w14:paraId="4CD61C98" w14:textId="77777777" w:rsidR="00B95123" w:rsidRPr="00627E14" w:rsidRDefault="00B95123" w:rsidP="00B95123">
      <w:pPr>
        <w:pStyle w:val="ConsPlusCell"/>
        <w:spacing w:line="228" w:lineRule="auto"/>
        <w:ind w:left="94" w:right="175" w:firstLine="614"/>
        <w:jc w:val="both"/>
        <w:rPr>
          <w:rFonts w:ascii="Times New Roman" w:hAnsi="Times New Roman" w:cs="Times New Roman"/>
        </w:rPr>
      </w:pPr>
      <w:r w:rsidRPr="00627E14">
        <w:rPr>
          <w:rFonts w:ascii="Times New Roman" w:hAnsi="Times New Roman" w:cs="Times New Roman"/>
        </w:rPr>
        <w:t>3. Наличие средств в бюджете поселения на обеспечение безопасности жизни населения.</w:t>
      </w:r>
    </w:p>
    <w:p w14:paraId="4D13BE99" w14:textId="77777777" w:rsidR="00B95123" w:rsidRPr="00627E14" w:rsidRDefault="00B95123" w:rsidP="00B95123">
      <w:pPr>
        <w:pStyle w:val="ConsPlusCell"/>
        <w:spacing w:line="228" w:lineRule="auto"/>
        <w:ind w:left="94" w:right="175" w:firstLine="614"/>
        <w:jc w:val="both"/>
        <w:rPr>
          <w:rFonts w:ascii="Times New Roman" w:hAnsi="Times New Roman" w:cs="Times New Roman"/>
        </w:rPr>
      </w:pPr>
      <w:r w:rsidRPr="00627E14">
        <w:rPr>
          <w:rFonts w:ascii="Times New Roman" w:hAnsi="Times New Roman" w:cs="Times New Roman"/>
        </w:rPr>
        <w:t>4.</w:t>
      </w:r>
      <w:r w:rsidRPr="00627E14">
        <w:rPr>
          <w:rFonts w:ascii="Times New Roman" w:hAnsi="Times New Roman" w:cs="Times New Roman"/>
          <w:kern w:val="2"/>
        </w:rPr>
        <w:t xml:space="preserve"> </w:t>
      </w:r>
      <w:r w:rsidRPr="00627E14">
        <w:rPr>
          <w:rFonts w:ascii="Times New Roman" w:hAnsi="Times New Roman" w:cs="Times New Roman"/>
        </w:rPr>
        <w:t>Наличие муниципальных правовых актов по организации бюджетного процесса в Воленском сельском поселении.</w:t>
      </w:r>
    </w:p>
    <w:p w14:paraId="0983C316" w14:textId="77777777" w:rsidR="00B95123" w:rsidRPr="00627E14" w:rsidRDefault="00B95123" w:rsidP="00B95123">
      <w:pPr>
        <w:pStyle w:val="ConsPlusCell"/>
        <w:spacing w:line="228" w:lineRule="auto"/>
        <w:ind w:left="94" w:right="175" w:firstLine="614"/>
        <w:jc w:val="both"/>
        <w:rPr>
          <w:rFonts w:ascii="Times New Roman" w:hAnsi="Times New Roman" w:cs="Times New Roman"/>
        </w:rPr>
      </w:pPr>
      <w:r w:rsidRPr="00627E14">
        <w:rPr>
          <w:rFonts w:ascii="Times New Roman" w:hAnsi="Times New Roman" w:cs="Times New Roman"/>
        </w:rPr>
        <w:t>5. Удельный вес недоимки по земельному налогу на 1 января года, следующего за отчетным.</w:t>
      </w:r>
    </w:p>
    <w:p w14:paraId="1EDFCBC1" w14:textId="77777777" w:rsidR="00B95123" w:rsidRPr="00627E14" w:rsidRDefault="00B95123" w:rsidP="00B95123">
      <w:pPr>
        <w:pStyle w:val="ConsPlusCell"/>
        <w:spacing w:line="228" w:lineRule="auto"/>
        <w:ind w:left="94" w:right="175" w:firstLine="614"/>
        <w:jc w:val="both"/>
        <w:rPr>
          <w:rFonts w:ascii="Times New Roman" w:hAnsi="Times New Roman" w:cs="Times New Roman"/>
        </w:rPr>
      </w:pPr>
      <w:r w:rsidRPr="00627E14">
        <w:rPr>
          <w:rFonts w:ascii="Times New Roman" w:hAnsi="Times New Roman" w:cs="Times New Roman"/>
        </w:rPr>
        <w:t>6. Удельный вес недоимки по налогу на имущество физических лиц на 1 января года, следующего за отчетным.</w:t>
      </w:r>
    </w:p>
    <w:p w14:paraId="0A987DC3" w14:textId="77777777" w:rsidR="00B95123" w:rsidRPr="00627E14" w:rsidRDefault="00B95123" w:rsidP="00B95123">
      <w:pPr>
        <w:autoSpaceDE w:val="0"/>
        <w:autoSpaceDN w:val="0"/>
        <w:adjustRightInd w:val="0"/>
        <w:ind w:firstLine="709"/>
        <w:jc w:val="both"/>
        <w:rPr>
          <w:kern w:val="2"/>
          <w:sz w:val="20"/>
          <w:szCs w:val="20"/>
        </w:rPr>
      </w:pPr>
      <w:r w:rsidRPr="00627E14">
        <w:rPr>
          <w:sz w:val="20"/>
          <w:szCs w:val="20"/>
        </w:rPr>
        <w:t>7. Доля расходов бюджета Воленского сельского поселения, формируемых в рамках муниципальных Программ</w:t>
      </w:r>
    </w:p>
    <w:p w14:paraId="171D62BB" w14:textId="77777777" w:rsidR="00B95123" w:rsidRPr="00627E14" w:rsidRDefault="00B95123" w:rsidP="00B95123">
      <w:pPr>
        <w:pStyle w:val="ConsPlusCell"/>
        <w:ind w:firstLine="709"/>
        <w:jc w:val="both"/>
        <w:rPr>
          <w:rFonts w:ascii="Times New Roman" w:hAnsi="Times New Roman" w:cs="Times New Roman"/>
          <w:kern w:val="2"/>
        </w:rPr>
      </w:pPr>
      <w:r w:rsidRPr="00627E14">
        <w:rPr>
          <w:rFonts w:ascii="Times New Roman" w:hAnsi="Times New Roman" w:cs="Times New Roman"/>
          <w:kern w:val="2"/>
        </w:rPr>
        <w:t xml:space="preserve">Ожидаемыми конечными результатами реализации данной Подпрограммы являются: </w:t>
      </w:r>
    </w:p>
    <w:p w14:paraId="5D615EF2" w14:textId="77777777" w:rsidR="00B95123" w:rsidRPr="00627E14" w:rsidRDefault="00B95123" w:rsidP="00B95123">
      <w:pPr>
        <w:ind w:left="94" w:right="175" w:firstLine="614"/>
        <w:jc w:val="both"/>
        <w:rPr>
          <w:sz w:val="20"/>
          <w:szCs w:val="20"/>
        </w:rPr>
      </w:pPr>
      <w:r w:rsidRPr="00627E14">
        <w:rPr>
          <w:sz w:val="20"/>
          <w:szCs w:val="20"/>
        </w:rPr>
        <w:t>1. Создание органами местного самоуправления Воленского сельского поселения условий для эффективного управления с целью обеспечения динамичного развития экономики, повышения уровня жизни населения и формирования благоприятных условий жизнедеятельности в Воленском сельском поселении.</w:t>
      </w:r>
    </w:p>
    <w:p w14:paraId="7B8460E6" w14:textId="77777777" w:rsidR="00B95123" w:rsidRPr="00627E14" w:rsidRDefault="00B95123" w:rsidP="00B95123">
      <w:pPr>
        <w:pStyle w:val="ConsPlusCell"/>
        <w:spacing w:line="228" w:lineRule="auto"/>
        <w:ind w:left="94" w:right="175" w:firstLine="614"/>
        <w:jc w:val="both"/>
        <w:rPr>
          <w:rFonts w:ascii="Times New Roman" w:hAnsi="Times New Roman" w:cs="Times New Roman"/>
        </w:rPr>
      </w:pPr>
      <w:r w:rsidRPr="00627E14">
        <w:rPr>
          <w:rFonts w:ascii="Times New Roman" w:hAnsi="Times New Roman" w:cs="Times New Roman"/>
        </w:rPr>
        <w:t xml:space="preserve">2. </w:t>
      </w:r>
      <w:r w:rsidRPr="00627E14">
        <w:rPr>
          <w:rFonts w:ascii="Times New Roman" w:hAnsi="Times New Roman" w:cs="Times New Roman"/>
          <w:kern w:val="2"/>
        </w:rPr>
        <w:t>Исполнение бюджета Воленского сельского поселения по финансовому обеспечению деятельности администрации</w:t>
      </w:r>
      <w:r w:rsidRPr="00627E14">
        <w:rPr>
          <w:rFonts w:ascii="Times New Roman" w:hAnsi="Times New Roman" w:cs="Times New Roman"/>
        </w:rPr>
        <w:t>.</w:t>
      </w:r>
    </w:p>
    <w:p w14:paraId="2086427B" w14:textId="77777777" w:rsidR="00B95123" w:rsidRPr="00627E14" w:rsidRDefault="00B95123" w:rsidP="00B95123">
      <w:pPr>
        <w:pStyle w:val="ConsPlusCell"/>
        <w:spacing w:line="228" w:lineRule="auto"/>
        <w:ind w:left="94" w:right="175" w:firstLine="614"/>
        <w:jc w:val="both"/>
        <w:rPr>
          <w:rFonts w:ascii="Times New Roman" w:hAnsi="Times New Roman" w:cs="Times New Roman"/>
          <w:kern w:val="2"/>
        </w:rPr>
      </w:pPr>
      <w:r w:rsidRPr="00627E14">
        <w:rPr>
          <w:rFonts w:ascii="Times New Roman" w:hAnsi="Times New Roman" w:cs="Times New Roman"/>
        </w:rPr>
        <w:t xml:space="preserve">3. </w:t>
      </w:r>
      <w:r w:rsidRPr="00627E14">
        <w:rPr>
          <w:rFonts w:ascii="Times New Roman" w:hAnsi="Times New Roman" w:cs="Times New Roman"/>
          <w:kern w:val="2"/>
        </w:rPr>
        <w:t>Наличие средств в бюджете поселения на выполнение других обязательств ОМСУ.</w:t>
      </w:r>
    </w:p>
    <w:p w14:paraId="59B123F3" w14:textId="77777777" w:rsidR="00B95123" w:rsidRPr="00627E14" w:rsidRDefault="00B95123" w:rsidP="00B95123">
      <w:pPr>
        <w:ind w:left="94" w:right="175" w:firstLine="614"/>
        <w:jc w:val="both"/>
        <w:rPr>
          <w:sz w:val="20"/>
          <w:szCs w:val="20"/>
        </w:rPr>
      </w:pPr>
      <w:r w:rsidRPr="00627E14">
        <w:rPr>
          <w:sz w:val="20"/>
          <w:szCs w:val="20"/>
        </w:rPr>
        <w:t>4. Наличие средств в бюджете поселения на обеспечение безопасности жизни населения.</w:t>
      </w:r>
    </w:p>
    <w:p w14:paraId="7BBD151D" w14:textId="77777777" w:rsidR="00B95123" w:rsidRPr="00627E14" w:rsidRDefault="00B95123" w:rsidP="00B95123">
      <w:pPr>
        <w:ind w:left="94" w:right="175" w:firstLine="614"/>
        <w:jc w:val="both"/>
        <w:rPr>
          <w:rStyle w:val="a6"/>
          <w:rFonts w:ascii="Times New Roman" w:hAnsi="Times New Roman" w:cs="Times New Roman"/>
          <w:sz w:val="20"/>
          <w:szCs w:val="20"/>
        </w:rPr>
      </w:pPr>
      <w:r w:rsidRPr="00627E14">
        <w:rPr>
          <w:rStyle w:val="a6"/>
          <w:rFonts w:ascii="Times New Roman" w:hAnsi="Times New Roman" w:cs="Times New Roman"/>
          <w:sz w:val="20"/>
          <w:szCs w:val="20"/>
        </w:rPr>
        <w:t xml:space="preserve">5. Формирование и исполнение местных бюджетов в соответствии с бюджетных законодательством, нормативной правовой документацией </w:t>
      </w:r>
    </w:p>
    <w:p w14:paraId="1FDFF2B2" w14:textId="77777777" w:rsidR="00B95123" w:rsidRPr="00627E14" w:rsidRDefault="00B95123" w:rsidP="00B95123">
      <w:pPr>
        <w:ind w:left="94" w:right="175"/>
        <w:jc w:val="both"/>
        <w:rPr>
          <w:rStyle w:val="a6"/>
          <w:rFonts w:ascii="Times New Roman" w:hAnsi="Times New Roman" w:cs="Times New Roman"/>
          <w:sz w:val="20"/>
          <w:szCs w:val="20"/>
        </w:rPr>
      </w:pPr>
      <w:r w:rsidRPr="00627E14">
        <w:rPr>
          <w:rStyle w:val="a6"/>
          <w:rFonts w:ascii="Times New Roman" w:hAnsi="Times New Roman" w:cs="Times New Roman"/>
          <w:sz w:val="20"/>
          <w:szCs w:val="20"/>
        </w:rPr>
        <w:t>Воленского сельского поселения.</w:t>
      </w:r>
    </w:p>
    <w:p w14:paraId="6D6E6590" w14:textId="77777777" w:rsidR="00B95123" w:rsidRPr="00627E14" w:rsidRDefault="00B95123" w:rsidP="00B95123">
      <w:pPr>
        <w:ind w:left="94" w:right="175" w:firstLine="614"/>
        <w:jc w:val="both"/>
        <w:rPr>
          <w:rStyle w:val="a6"/>
          <w:rFonts w:ascii="Times New Roman" w:hAnsi="Times New Roman" w:cs="Times New Roman"/>
          <w:sz w:val="20"/>
          <w:szCs w:val="20"/>
        </w:rPr>
      </w:pPr>
      <w:r w:rsidRPr="00627E14">
        <w:rPr>
          <w:rStyle w:val="a6"/>
          <w:rFonts w:ascii="Times New Roman" w:hAnsi="Times New Roman" w:cs="Times New Roman"/>
          <w:sz w:val="20"/>
          <w:szCs w:val="20"/>
        </w:rPr>
        <w:t>6. Обеспечение поступления налоговых и неналоговых доходов местного бюджета в общем объеме доходов бюджета муниципального образования (без учета безвозмездных поступлений, имеющих целевой характер) в размере не менее 30 %.</w:t>
      </w:r>
    </w:p>
    <w:p w14:paraId="3F3B296B" w14:textId="77777777" w:rsidR="00B95123" w:rsidRPr="00627E14" w:rsidRDefault="00B95123" w:rsidP="00B95123">
      <w:pPr>
        <w:autoSpaceDE w:val="0"/>
        <w:autoSpaceDN w:val="0"/>
        <w:adjustRightInd w:val="0"/>
        <w:ind w:firstLine="709"/>
        <w:jc w:val="both"/>
        <w:rPr>
          <w:sz w:val="20"/>
          <w:szCs w:val="20"/>
        </w:rPr>
      </w:pPr>
      <w:r w:rsidRPr="00627E14">
        <w:rPr>
          <w:rStyle w:val="a6"/>
          <w:rFonts w:ascii="Times New Roman" w:hAnsi="Times New Roman" w:cs="Times New Roman"/>
          <w:sz w:val="20"/>
          <w:szCs w:val="20"/>
        </w:rPr>
        <w:t>7. Обеспечение расходования средств бюджета Воленского сельского поселения в раках муниципальных Программ – 100%.</w:t>
      </w:r>
    </w:p>
    <w:p w14:paraId="5BB0BB1F"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xml:space="preserve">Подпрограмма реализуется в период с 2014 по 2028 годы. </w:t>
      </w:r>
    </w:p>
    <w:p w14:paraId="26077885"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В силу постоянного характера решаемых в рамках Подпрограммы задач, выделение отдельных этапов ее реализации не предусматривается.</w:t>
      </w:r>
    </w:p>
    <w:p w14:paraId="07A73B25" w14:textId="77777777" w:rsidR="00B95123" w:rsidRPr="00627E14" w:rsidRDefault="00B95123" w:rsidP="00B95123">
      <w:pPr>
        <w:autoSpaceDE w:val="0"/>
        <w:autoSpaceDN w:val="0"/>
        <w:adjustRightInd w:val="0"/>
        <w:ind w:firstLine="851"/>
        <w:jc w:val="both"/>
        <w:rPr>
          <w:color w:val="0000FF"/>
          <w:kern w:val="2"/>
          <w:sz w:val="20"/>
          <w:szCs w:val="20"/>
        </w:rPr>
      </w:pPr>
    </w:p>
    <w:p w14:paraId="3594B017" w14:textId="77777777" w:rsidR="00B95123" w:rsidRPr="00627E14" w:rsidRDefault="00B95123" w:rsidP="00B95123">
      <w:pPr>
        <w:pStyle w:val="11"/>
        <w:tabs>
          <w:tab w:val="left" w:pos="284"/>
        </w:tabs>
        <w:suppressAutoHyphens/>
        <w:autoSpaceDE w:val="0"/>
        <w:autoSpaceDN w:val="0"/>
        <w:adjustRightInd w:val="0"/>
        <w:ind w:left="0"/>
        <w:jc w:val="center"/>
        <w:rPr>
          <w:b/>
          <w:bCs/>
          <w:color w:val="0000FF"/>
          <w:kern w:val="2"/>
        </w:rPr>
      </w:pPr>
      <w:r w:rsidRPr="00627E14">
        <w:rPr>
          <w:b/>
          <w:bCs/>
          <w:kern w:val="2"/>
        </w:rPr>
        <w:t xml:space="preserve">7.3 </w:t>
      </w:r>
      <w:r w:rsidRPr="00627E14">
        <w:rPr>
          <w:b/>
          <w:bCs/>
          <w:caps/>
        </w:rPr>
        <w:t>Характеристика основных мероприятий подпрограммы</w:t>
      </w:r>
    </w:p>
    <w:p w14:paraId="24343E4B" w14:textId="77777777" w:rsidR="00B95123" w:rsidRPr="00627E14" w:rsidRDefault="00B95123" w:rsidP="00B95123">
      <w:pPr>
        <w:ind w:firstLine="709"/>
        <w:jc w:val="both"/>
        <w:rPr>
          <w:kern w:val="2"/>
          <w:sz w:val="20"/>
          <w:szCs w:val="20"/>
        </w:rPr>
      </w:pPr>
    </w:p>
    <w:p w14:paraId="03469838" w14:textId="77777777" w:rsidR="00B95123" w:rsidRPr="00627E14" w:rsidRDefault="00B95123" w:rsidP="00B95123">
      <w:pPr>
        <w:ind w:firstLine="709"/>
        <w:jc w:val="both"/>
        <w:rPr>
          <w:kern w:val="2"/>
          <w:sz w:val="20"/>
          <w:szCs w:val="20"/>
        </w:rPr>
      </w:pPr>
      <w:r w:rsidRPr="00627E14">
        <w:rPr>
          <w:kern w:val="2"/>
          <w:sz w:val="20"/>
          <w:szCs w:val="20"/>
        </w:rPr>
        <w:t>В рамках Подпрограммы «</w:t>
      </w:r>
      <w:r w:rsidRPr="00627E14">
        <w:rPr>
          <w:sz w:val="20"/>
          <w:szCs w:val="20"/>
        </w:rPr>
        <w:t>Обеспечение реализации муниципальной программы Воленского сельского поселения Новоусманского муниципального района на 2014-2028 годы</w:t>
      </w:r>
      <w:r w:rsidRPr="00627E14">
        <w:rPr>
          <w:kern w:val="2"/>
          <w:sz w:val="20"/>
          <w:szCs w:val="20"/>
        </w:rPr>
        <w:t>» реализуются пять основных мероприятия.</w:t>
      </w:r>
    </w:p>
    <w:p w14:paraId="464A4F12" w14:textId="77777777" w:rsidR="00B95123" w:rsidRPr="00627E14" w:rsidRDefault="00B95123" w:rsidP="00B95123">
      <w:pPr>
        <w:tabs>
          <w:tab w:val="left" w:pos="1134"/>
        </w:tabs>
        <w:autoSpaceDE w:val="0"/>
        <w:autoSpaceDN w:val="0"/>
        <w:adjustRightInd w:val="0"/>
        <w:ind w:firstLine="709"/>
        <w:jc w:val="both"/>
        <w:rPr>
          <w:kern w:val="2"/>
          <w:sz w:val="20"/>
          <w:szCs w:val="20"/>
        </w:rPr>
      </w:pPr>
    </w:p>
    <w:p w14:paraId="2BC83E42" w14:textId="77777777" w:rsidR="00B95123" w:rsidRPr="00627E14" w:rsidRDefault="00B95123" w:rsidP="00B95123">
      <w:pPr>
        <w:pStyle w:val="ConsPlusCell"/>
        <w:jc w:val="center"/>
        <w:rPr>
          <w:rFonts w:ascii="Times New Roman" w:hAnsi="Times New Roman" w:cs="Times New Roman"/>
          <w:highlight w:val="yellow"/>
        </w:rPr>
      </w:pPr>
      <w:r w:rsidRPr="00627E14">
        <w:rPr>
          <w:rFonts w:ascii="Times New Roman" w:hAnsi="Times New Roman" w:cs="Times New Roman"/>
          <w:b/>
          <w:bCs/>
        </w:rPr>
        <w:t>Основное мероприятие 1.1 Финансовое обеспечение деятельности администрации Воленского сельского поселения, расходы которой не учтены в других Подпрограммах муниципальной Программы</w:t>
      </w:r>
    </w:p>
    <w:p w14:paraId="3C0936DB" w14:textId="77777777" w:rsidR="00B95123" w:rsidRPr="00627E14" w:rsidRDefault="00B95123" w:rsidP="00B95123">
      <w:pPr>
        <w:pStyle w:val="ConsPlusCell"/>
        <w:ind w:firstLine="708"/>
        <w:rPr>
          <w:rFonts w:ascii="Times New Roman" w:hAnsi="Times New Roman" w:cs="Times New Roman"/>
        </w:rPr>
      </w:pPr>
      <w:r w:rsidRPr="00627E14">
        <w:rPr>
          <w:rFonts w:ascii="Times New Roman" w:hAnsi="Times New Roman" w:cs="Times New Roman"/>
        </w:rPr>
        <w:t>В состав данного основного мероприятия входят:</w:t>
      </w:r>
    </w:p>
    <w:p w14:paraId="488A30F9" w14:textId="77777777" w:rsidR="00B95123" w:rsidRPr="00627E14" w:rsidRDefault="00B95123" w:rsidP="00B95123">
      <w:pPr>
        <w:pStyle w:val="ConsPlusCell"/>
        <w:ind w:firstLine="708"/>
        <w:rPr>
          <w:rFonts w:ascii="Times New Roman" w:hAnsi="Times New Roman" w:cs="Times New Roman"/>
        </w:rPr>
      </w:pPr>
      <w:r w:rsidRPr="00627E14">
        <w:rPr>
          <w:rFonts w:ascii="Times New Roman" w:hAnsi="Times New Roman" w:cs="Times New Roman"/>
        </w:rPr>
        <w:t>-     расходы на обеспечение органов местного самоуправления в части финансирования функций главы Воленского сельского поселения</w:t>
      </w:r>
    </w:p>
    <w:p w14:paraId="788589E2" w14:textId="77777777" w:rsidR="00B95123" w:rsidRPr="00627E14" w:rsidRDefault="00B95123" w:rsidP="00B95123">
      <w:pPr>
        <w:pStyle w:val="ConsPlusCell"/>
        <w:ind w:firstLine="709"/>
        <w:jc w:val="both"/>
        <w:rPr>
          <w:rFonts w:ascii="Times New Roman" w:hAnsi="Times New Roman" w:cs="Times New Roman"/>
        </w:rPr>
      </w:pPr>
      <w:r w:rsidRPr="00627E14">
        <w:rPr>
          <w:rFonts w:ascii="Times New Roman" w:hAnsi="Times New Roman" w:cs="Times New Roman"/>
        </w:rPr>
        <w:t>- содержание штатной численности администрации Воленского сельского поселения;</w:t>
      </w:r>
    </w:p>
    <w:p w14:paraId="3607A39B" w14:textId="77777777" w:rsidR="00B95123" w:rsidRPr="00627E14" w:rsidRDefault="00B95123" w:rsidP="00B95123">
      <w:pPr>
        <w:pStyle w:val="ConsPlusCell"/>
        <w:ind w:firstLine="709"/>
        <w:jc w:val="both"/>
        <w:rPr>
          <w:rFonts w:ascii="Times New Roman" w:hAnsi="Times New Roman" w:cs="Times New Roman"/>
        </w:rPr>
      </w:pPr>
      <w:r w:rsidRPr="00627E14">
        <w:rPr>
          <w:rFonts w:ascii="Times New Roman" w:hAnsi="Times New Roman" w:cs="Times New Roman"/>
        </w:rPr>
        <w:t>- прочие расходы для функционирования органов местного самоуправления поселения.</w:t>
      </w:r>
    </w:p>
    <w:p w14:paraId="5E1C3890" w14:textId="77777777" w:rsidR="00B95123" w:rsidRPr="00627E14" w:rsidRDefault="00B95123" w:rsidP="00B95123">
      <w:pPr>
        <w:autoSpaceDE w:val="0"/>
        <w:autoSpaceDN w:val="0"/>
        <w:adjustRightInd w:val="0"/>
        <w:ind w:firstLine="709"/>
        <w:jc w:val="both"/>
        <w:rPr>
          <w:kern w:val="2"/>
          <w:sz w:val="20"/>
          <w:szCs w:val="20"/>
        </w:rPr>
      </w:pPr>
      <w:r w:rsidRPr="00627E14">
        <w:rPr>
          <w:sz w:val="20"/>
          <w:szCs w:val="20"/>
        </w:rPr>
        <w:t xml:space="preserve">В рамках данного основного мероприятия предусматривается финансовое обеспечение  деятельности органов местного самоуправления Воленского сельского поселения, повышение комфортности и упрощение процедур получения гражданами и юридическими лицами массовых общественно  значимых    муниципальных услуг в Воленском сельском поселении; оптимизация административных процедур и повышение качества </w:t>
      </w:r>
      <w:r w:rsidRPr="00627E14">
        <w:rPr>
          <w:sz w:val="20"/>
          <w:szCs w:val="20"/>
        </w:rPr>
        <w:lastRenderedPageBreak/>
        <w:t>предоставления муниципальных услуг, финансовое и материально-техническое обеспечение деятельности администрации Воленского сельского поселения</w:t>
      </w:r>
      <w:r w:rsidRPr="00627E14">
        <w:rPr>
          <w:kern w:val="2"/>
          <w:sz w:val="20"/>
          <w:szCs w:val="20"/>
        </w:rPr>
        <w:t xml:space="preserve">, содержание основных средств. </w:t>
      </w:r>
      <w:r w:rsidRPr="00627E14">
        <w:rPr>
          <w:sz w:val="20"/>
          <w:szCs w:val="20"/>
        </w:rPr>
        <w:t xml:space="preserve"> </w:t>
      </w:r>
    </w:p>
    <w:p w14:paraId="7BB2E28C"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 xml:space="preserve">В рамках этого мероприятия продолжится работа по улучшению показателей оценки эффективности деятельности органов местного самоуправления Воленского сельского поселения. </w:t>
      </w:r>
    </w:p>
    <w:p w14:paraId="18AA06D4"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Будет продолжена реализация мероприятий по увеличению доходов бюджета Воленского сельского поселения и повышению эффективности налогового администрирования.</w:t>
      </w:r>
    </w:p>
    <w:p w14:paraId="4DD4B121"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В целях повышения эффективности поступлений налоговых и неналоговых доходов, а также сокращения недоимки в бюджет поселения продолжится работа по выполнению мероприятий по повышению поступлений налоговых и неналоговых доходов, а также по сокращению недоимки в бюджет поселения.</w:t>
      </w:r>
    </w:p>
    <w:p w14:paraId="739C2F14" w14:textId="77777777" w:rsidR="00B95123" w:rsidRPr="00627E14" w:rsidRDefault="00B95123" w:rsidP="00B95123">
      <w:pPr>
        <w:autoSpaceDE w:val="0"/>
        <w:autoSpaceDN w:val="0"/>
        <w:adjustRightInd w:val="0"/>
        <w:jc w:val="center"/>
        <w:rPr>
          <w:b/>
          <w:bCs/>
          <w:sz w:val="20"/>
          <w:szCs w:val="20"/>
        </w:rPr>
      </w:pPr>
    </w:p>
    <w:p w14:paraId="49C70847" w14:textId="77777777" w:rsidR="00B95123" w:rsidRPr="00627E14" w:rsidRDefault="00B95123" w:rsidP="00B95123">
      <w:pPr>
        <w:autoSpaceDE w:val="0"/>
        <w:autoSpaceDN w:val="0"/>
        <w:adjustRightInd w:val="0"/>
        <w:jc w:val="center"/>
        <w:rPr>
          <w:sz w:val="20"/>
          <w:szCs w:val="20"/>
          <w:lang w:eastAsia="en-US"/>
        </w:rPr>
      </w:pPr>
      <w:r w:rsidRPr="00627E14">
        <w:rPr>
          <w:b/>
          <w:bCs/>
          <w:sz w:val="20"/>
          <w:szCs w:val="20"/>
        </w:rPr>
        <w:t>Основное мероприятие 1.2 Финансовое обеспечение выполнения других обязательств органов местного самоуправления Воленского сельского поселения, расходы которых не учтены в других Подпрограммах муниципальной Программы</w:t>
      </w:r>
    </w:p>
    <w:p w14:paraId="739568ED" w14:textId="77777777" w:rsidR="00B95123" w:rsidRPr="00627E14" w:rsidRDefault="00B95123" w:rsidP="00B95123">
      <w:pPr>
        <w:pStyle w:val="ConsPlusNormal0"/>
        <w:widowControl/>
        <w:ind w:firstLine="709"/>
        <w:jc w:val="both"/>
        <w:rPr>
          <w:rFonts w:ascii="Times New Roman" w:hAnsi="Times New Roman" w:cs="Times New Roman"/>
          <w:sz w:val="20"/>
          <w:szCs w:val="20"/>
        </w:rPr>
      </w:pPr>
      <w:r w:rsidRPr="00627E14">
        <w:rPr>
          <w:rFonts w:ascii="Times New Roman" w:hAnsi="Times New Roman" w:cs="Times New Roman"/>
          <w:sz w:val="20"/>
          <w:szCs w:val="20"/>
          <w:lang w:eastAsia="en-US"/>
        </w:rPr>
        <w:t xml:space="preserve">При реализации мероприятия будет осуществляться финансирование </w:t>
      </w:r>
      <w:r w:rsidRPr="00627E14">
        <w:rPr>
          <w:rFonts w:ascii="Times New Roman" w:hAnsi="Times New Roman" w:cs="Times New Roman"/>
          <w:sz w:val="20"/>
          <w:szCs w:val="20"/>
        </w:rPr>
        <w:t xml:space="preserve">других расходных обязательств Воленского сельского поселения </w:t>
      </w:r>
      <w:r w:rsidRPr="00627E14">
        <w:rPr>
          <w:rFonts w:ascii="Times New Roman" w:hAnsi="Times New Roman" w:cs="Times New Roman"/>
          <w:spacing w:val="-1"/>
          <w:sz w:val="20"/>
          <w:szCs w:val="20"/>
        </w:rPr>
        <w:t>Новоусманского</w:t>
      </w:r>
      <w:r w:rsidRPr="00627E14">
        <w:rPr>
          <w:rFonts w:ascii="Times New Roman" w:hAnsi="Times New Roman" w:cs="Times New Roman"/>
          <w:sz w:val="20"/>
          <w:szCs w:val="20"/>
        </w:rPr>
        <w:t xml:space="preserve"> муниципального района администрацией Воленского сельского поселения:</w:t>
      </w:r>
    </w:p>
    <w:p w14:paraId="45E743D5" w14:textId="77777777" w:rsidR="00B95123" w:rsidRPr="00627E14" w:rsidRDefault="00B95123" w:rsidP="00B95123">
      <w:pPr>
        <w:ind w:firstLine="709"/>
        <w:jc w:val="both"/>
        <w:rPr>
          <w:sz w:val="20"/>
          <w:szCs w:val="20"/>
        </w:rPr>
      </w:pPr>
      <w:r w:rsidRPr="00627E14">
        <w:rPr>
          <w:sz w:val="20"/>
          <w:szCs w:val="20"/>
        </w:rPr>
        <w:t>- осуществление переданных государственных полномочий по осуществлению первичному воинскому учету на территориях, где отсутствуют военные комиссариаты (заработная плата, содержание имущества, приобретение товаров и услуг);</w:t>
      </w:r>
    </w:p>
    <w:p w14:paraId="54222668" w14:textId="77777777" w:rsidR="00B95123" w:rsidRPr="00627E14" w:rsidRDefault="00B95123" w:rsidP="00B95123">
      <w:pPr>
        <w:ind w:firstLine="709"/>
        <w:jc w:val="both"/>
        <w:rPr>
          <w:sz w:val="20"/>
          <w:szCs w:val="20"/>
        </w:rPr>
      </w:pPr>
      <w:r w:rsidRPr="00627E14">
        <w:rPr>
          <w:sz w:val="20"/>
          <w:szCs w:val="20"/>
        </w:rPr>
        <w:t>- организация и осуществление мероприятий по защите населения и территории поселения от чрезвычайных ситуаций природного и техногенного характера; развитие системы оповещения населения; развитие материально-технической базы аварийно-спасательных служб и формирований; развитие системы информирования и оповещения населения в местах массового пребывания людей; освежение запасов и продление сроков эксплуатации средств индивидуальной защиты населения Воленского сельского поселения;</w:t>
      </w:r>
    </w:p>
    <w:p w14:paraId="3D28506E" w14:textId="77777777" w:rsidR="00B95123" w:rsidRPr="00627E14" w:rsidRDefault="00B95123" w:rsidP="00B95123">
      <w:pPr>
        <w:ind w:firstLine="709"/>
        <w:jc w:val="both"/>
        <w:rPr>
          <w:b/>
          <w:bCs/>
          <w:color w:val="FF0000"/>
          <w:sz w:val="20"/>
          <w:szCs w:val="20"/>
        </w:rPr>
      </w:pPr>
      <w:r w:rsidRPr="00627E14">
        <w:rPr>
          <w:rStyle w:val="a6"/>
          <w:rFonts w:ascii="Times New Roman" w:hAnsi="Times New Roman" w:cs="Times New Roman"/>
          <w:sz w:val="20"/>
          <w:szCs w:val="20"/>
        </w:rPr>
        <w:t>- обеспечение проведения выборов и референдумов</w:t>
      </w:r>
      <w:r w:rsidRPr="00627E14">
        <w:rPr>
          <w:sz w:val="20"/>
          <w:szCs w:val="20"/>
        </w:rPr>
        <w:t>;</w:t>
      </w:r>
    </w:p>
    <w:p w14:paraId="4EA24DF9" w14:textId="77777777" w:rsidR="00B95123" w:rsidRPr="00627E14" w:rsidRDefault="00B95123" w:rsidP="00B95123">
      <w:pPr>
        <w:pStyle w:val="11"/>
        <w:tabs>
          <w:tab w:val="left" w:pos="1134"/>
        </w:tabs>
        <w:suppressAutoHyphens/>
        <w:autoSpaceDE w:val="0"/>
        <w:autoSpaceDN w:val="0"/>
        <w:adjustRightInd w:val="0"/>
        <w:ind w:left="0" w:firstLine="709"/>
        <w:jc w:val="both"/>
        <w:rPr>
          <w:kern w:val="2"/>
        </w:rPr>
      </w:pPr>
      <w:r w:rsidRPr="00627E14">
        <w:rPr>
          <w:kern w:val="2"/>
        </w:rPr>
        <w:t xml:space="preserve">В рамках реализации данного мероприятия осуществляется планирование  бюджетных ассигнований и их исполнение, исходя из необходимости исполнения действующих расходных обязательств, принятие новых расходных обязательств при наличии четкой оценки необходимых для их исполнения бюджетных ассигнований на весь период их исполнения и с учетом сроков и механизмов их реализации, а также при соблюдении установленных бюджетных ограничений, в том числе при условии и в пределах оптимизации (сокращения) ранее принятых обязательств (в случае необходимости). </w:t>
      </w:r>
    </w:p>
    <w:p w14:paraId="43962445" w14:textId="77777777" w:rsidR="00B95123" w:rsidRPr="00627E14" w:rsidRDefault="00B95123" w:rsidP="00B95123">
      <w:pPr>
        <w:pStyle w:val="11"/>
        <w:tabs>
          <w:tab w:val="left" w:pos="1134"/>
        </w:tabs>
        <w:suppressAutoHyphens/>
        <w:autoSpaceDE w:val="0"/>
        <w:autoSpaceDN w:val="0"/>
        <w:adjustRightInd w:val="0"/>
        <w:ind w:left="0" w:firstLine="709"/>
        <w:jc w:val="both"/>
        <w:rPr>
          <w:kern w:val="2"/>
        </w:rPr>
      </w:pPr>
    </w:p>
    <w:p w14:paraId="71FA4A99" w14:textId="77777777" w:rsidR="00B95123" w:rsidRPr="00627E14" w:rsidRDefault="00B95123" w:rsidP="00B95123">
      <w:pPr>
        <w:pStyle w:val="ConsPlusCell"/>
        <w:spacing w:line="235" w:lineRule="auto"/>
        <w:jc w:val="center"/>
        <w:rPr>
          <w:rFonts w:ascii="Times New Roman" w:hAnsi="Times New Roman" w:cs="Times New Roman"/>
          <w:b/>
          <w:bCs/>
          <w:kern w:val="2"/>
        </w:rPr>
      </w:pPr>
      <w:r w:rsidRPr="00627E14">
        <w:rPr>
          <w:rFonts w:ascii="Times New Roman" w:hAnsi="Times New Roman" w:cs="Times New Roman"/>
          <w:b/>
          <w:bCs/>
          <w:kern w:val="2"/>
        </w:rPr>
        <w:t>Основное мероприятие 1.3 Разработка и совершенствование нормативного правового регулирования по организации бюджетного процесса</w:t>
      </w:r>
    </w:p>
    <w:p w14:paraId="2A0CC020" w14:textId="77777777" w:rsidR="00B95123" w:rsidRPr="00627E14" w:rsidRDefault="00B95123" w:rsidP="00B95123">
      <w:pPr>
        <w:ind w:right="-45" w:firstLine="709"/>
        <w:jc w:val="both"/>
        <w:rPr>
          <w:sz w:val="20"/>
          <w:szCs w:val="20"/>
        </w:rPr>
      </w:pPr>
    </w:p>
    <w:p w14:paraId="46335EDF" w14:textId="77777777" w:rsidR="00B95123" w:rsidRPr="00627E14" w:rsidRDefault="00B95123" w:rsidP="00B95123">
      <w:pPr>
        <w:ind w:firstLine="709"/>
        <w:jc w:val="both"/>
        <w:rPr>
          <w:sz w:val="20"/>
          <w:szCs w:val="20"/>
        </w:rPr>
      </w:pPr>
      <w:r w:rsidRPr="00627E14">
        <w:rPr>
          <w:sz w:val="20"/>
          <w:szCs w:val="20"/>
        </w:rPr>
        <w:t xml:space="preserve">Нормативное правовое регулирование бюджетного процесса предусматривает подготовку специалистами администрации Воленского сельского поселения проектов нормативных правовых актов по вопросам развития и совершенствования бюджетного процесса. Конечным результатом реализации данного мероприятия является нормативное обеспечение правового регулирования бюджетного процесса в Воленском сельском поселении </w:t>
      </w:r>
      <w:r w:rsidRPr="00627E14">
        <w:rPr>
          <w:spacing w:val="-1"/>
          <w:sz w:val="20"/>
          <w:szCs w:val="20"/>
        </w:rPr>
        <w:t>Новоусманского</w:t>
      </w:r>
      <w:r w:rsidRPr="00627E14">
        <w:rPr>
          <w:sz w:val="20"/>
          <w:szCs w:val="20"/>
        </w:rPr>
        <w:t xml:space="preserve"> муниципального района в соответствии с требованиями бюджетного законодательства.</w:t>
      </w:r>
    </w:p>
    <w:p w14:paraId="3BCB6349" w14:textId="77777777" w:rsidR="00B95123" w:rsidRPr="00627E14" w:rsidRDefault="00B95123" w:rsidP="00B95123">
      <w:pPr>
        <w:ind w:right="-45" w:firstLine="709"/>
        <w:jc w:val="center"/>
        <w:rPr>
          <w:b/>
          <w:bCs/>
          <w:sz w:val="20"/>
          <w:szCs w:val="20"/>
        </w:rPr>
      </w:pPr>
    </w:p>
    <w:p w14:paraId="04ACABEF" w14:textId="77777777" w:rsidR="00B95123" w:rsidRPr="00627E14" w:rsidRDefault="00B95123" w:rsidP="00B95123">
      <w:pPr>
        <w:ind w:right="-45"/>
        <w:jc w:val="center"/>
        <w:rPr>
          <w:b/>
          <w:bCs/>
          <w:kern w:val="2"/>
          <w:sz w:val="20"/>
          <w:szCs w:val="20"/>
        </w:rPr>
      </w:pPr>
      <w:r w:rsidRPr="00627E14">
        <w:rPr>
          <w:b/>
          <w:bCs/>
          <w:sz w:val="20"/>
          <w:szCs w:val="20"/>
        </w:rPr>
        <w:t>Основное мероприятие 1.4 Проведение эффективной политики в области доходов</w:t>
      </w:r>
      <w:r w:rsidRPr="00627E14">
        <w:rPr>
          <w:b/>
          <w:bCs/>
          <w:kern w:val="2"/>
          <w:sz w:val="20"/>
          <w:szCs w:val="20"/>
        </w:rPr>
        <w:t xml:space="preserve"> </w:t>
      </w:r>
    </w:p>
    <w:p w14:paraId="6F4C9D14" w14:textId="77777777" w:rsidR="00B95123" w:rsidRPr="00627E14" w:rsidRDefault="00B95123" w:rsidP="00B95123">
      <w:pPr>
        <w:ind w:right="-45" w:firstLine="709"/>
        <w:jc w:val="both"/>
        <w:rPr>
          <w:kern w:val="2"/>
          <w:sz w:val="20"/>
          <w:szCs w:val="20"/>
        </w:rPr>
      </w:pPr>
    </w:p>
    <w:p w14:paraId="6932FD60" w14:textId="77777777" w:rsidR="00B95123" w:rsidRPr="00627E14" w:rsidRDefault="00B95123" w:rsidP="00B95123">
      <w:pPr>
        <w:autoSpaceDE w:val="0"/>
        <w:autoSpaceDN w:val="0"/>
        <w:adjustRightInd w:val="0"/>
        <w:ind w:firstLine="709"/>
        <w:jc w:val="both"/>
        <w:rPr>
          <w:sz w:val="20"/>
          <w:szCs w:val="20"/>
        </w:rPr>
      </w:pPr>
      <w:r w:rsidRPr="00627E14">
        <w:rPr>
          <w:sz w:val="20"/>
          <w:szCs w:val="20"/>
        </w:rPr>
        <w:t>Муниципальная налоговая политика будет направлена на дальнейшее расширение налоговой базы и достижение устойчивой положительной динамики поступлений налогов путем:</w:t>
      </w:r>
    </w:p>
    <w:p w14:paraId="642F487B" w14:textId="77777777" w:rsidR="00B95123" w:rsidRPr="00627E14" w:rsidRDefault="00B95123" w:rsidP="00B95123">
      <w:pPr>
        <w:autoSpaceDE w:val="0"/>
        <w:autoSpaceDN w:val="0"/>
        <w:adjustRightInd w:val="0"/>
        <w:ind w:firstLine="709"/>
        <w:jc w:val="both"/>
        <w:rPr>
          <w:sz w:val="20"/>
          <w:szCs w:val="20"/>
        </w:rPr>
      </w:pPr>
      <w:r w:rsidRPr="00627E14">
        <w:rPr>
          <w:sz w:val="20"/>
          <w:szCs w:val="20"/>
        </w:rPr>
        <w:t>- совершенствования законодательной и нормативной правовой базы по вопросам налогообложения;</w:t>
      </w:r>
    </w:p>
    <w:p w14:paraId="04FC7326" w14:textId="77777777" w:rsidR="00B95123" w:rsidRPr="00627E14" w:rsidRDefault="00B95123" w:rsidP="00B95123">
      <w:pPr>
        <w:autoSpaceDE w:val="0"/>
        <w:autoSpaceDN w:val="0"/>
        <w:adjustRightInd w:val="0"/>
        <w:ind w:firstLine="709"/>
        <w:jc w:val="both"/>
        <w:rPr>
          <w:sz w:val="20"/>
          <w:szCs w:val="20"/>
        </w:rPr>
      </w:pPr>
      <w:r w:rsidRPr="00627E14">
        <w:rPr>
          <w:sz w:val="20"/>
          <w:szCs w:val="20"/>
        </w:rPr>
        <w:t>- совершенствования имущественного налогообложения;</w:t>
      </w:r>
    </w:p>
    <w:p w14:paraId="63DA31D3" w14:textId="77777777" w:rsidR="00B95123" w:rsidRPr="00627E14" w:rsidRDefault="00B95123" w:rsidP="00B95123">
      <w:pPr>
        <w:autoSpaceDE w:val="0"/>
        <w:autoSpaceDN w:val="0"/>
        <w:adjustRightInd w:val="0"/>
        <w:ind w:firstLine="709"/>
        <w:jc w:val="both"/>
        <w:rPr>
          <w:sz w:val="20"/>
          <w:szCs w:val="20"/>
        </w:rPr>
      </w:pPr>
      <w:r w:rsidRPr="00627E14">
        <w:rPr>
          <w:sz w:val="20"/>
          <w:szCs w:val="20"/>
        </w:rPr>
        <w:t>- мониторинга уровня собираемости налогов;</w:t>
      </w:r>
    </w:p>
    <w:p w14:paraId="44B64E42" w14:textId="77777777" w:rsidR="00B95123" w:rsidRPr="00627E14" w:rsidRDefault="00B95123" w:rsidP="00B95123">
      <w:pPr>
        <w:autoSpaceDE w:val="0"/>
        <w:autoSpaceDN w:val="0"/>
        <w:adjustRightInd w:val="0"/>
        <w:ind w:firstLine="709"/>
        <w:jc w:val="both"/>
        <w:rPr>
          <w:sz w:val="20"/>
          <w:szCs w:val="20"/>
        </w:rPr>
      </w:pPr>
      <w:r w:rsidRPr="00627E14">
        <w:rPr>
          <w:sz w:val="20"/>
          <w:szCs w:val="20"/>
        </w:rPr>
        <w:t>- совершенствование механизма муниципальных закупок.</w:t>
      </w:r>
    </w:p>
    <w:p w14:paraId="20E51551" w14:textId="77777777" w:rsidR="00B95123" w:rsidRPr="00627E14" w:rsidRDefault="00B95123" w:rsidP="00B95123">
      <w:pPr>
        <w:autoSpaceDE w:val="0"/>
        <w:autoSpaceDN w:val="0"/>
        <w:adjustRightInd w:val="0"/>
        <w:ind w:firstLine="709"/>
        <w:jc w:val="both"/>
        <w:rPr>
          <w:sz w:val="20"/>
          <w:szCs w:val="20"/>
        </w:rPr>
      </w:pPr>
    </w:p>
    <w:p w14:paraId="0F6F8804" w14:textId="77777777" w:rsidR="00B95123" w:rsidRPr="00627E14" w:rsidRDefault="00B95123" w:rsidP="00B95123">
      <w:pPr>
        <w:ind w:right="-45"/>
        <w:jc w:val="center"/>
        <w:rPr>
          <w:b/>
          <w:bCs/>
          <w:kern w:val="2"/>
          <w:sz w:val="20"/>
          <w:szCs w:val="20"/>
        </w:rPr>
      </w:pPr>
      <w:r w:rsidRPr="00627E14">
        <w:rPr>
          <w:b/>
          <w:bCs/>
          <w:sz w:val="20"/>
          <w:szCs w:val="20"/>
        </w:rPr>
        <w:t xml:space="preserve">Основное мероприятие 1.5 </w:t>
      </w:r>
      <w:r w:rsidRPr="00627E14">
        <w:rPr>
          <w:b/>
          <w:bCs/>
          <w:kern w:val="2"/>
          <w:sz w:val="20"/>
          <w:szCs w:val="20"/>
        </w:rPr>
        <w:t>Повышение эффективности бюджетных расходов и реализация механизмов контроля за исполнением бюджета</w:t>
      </w:r>
    </w:p>
    <w:p w14:paraId="44C1AEC9" w14:textId="77777777" w:rsidR="00B95123" w:rsidRPr="00627E14" w:rsidRDefault="00B95123" w:rsidP="00B95123">
      <w:pPr>
        <w:autoSpaceDE w:val="0"/>
        <w:autoSpaceDN w:val="0"/>
        <w:adjustRightInd w:val="0"/>
        <w:jc w:val="center"/>
        <w:rPr>
          <w:b/>
          <w:bCs/>
          <w:sz w:val="20"/>
          <w:szCs w:val="20"/>
        </w:rPr>
      </w:pPr>
      <w:r w:rsidRPr="00627E14">
        <w:rPr>
          <w:b/>
          <w:bCs/>
          <w:kern w:val="2"/>
          <w:sz w:val="20"/>
          <w:szCs w:val="20"/>
        </w:rPr>
        <w:t xml:space="preserve"> </w:t>
      </w:r>
    </w:p>
    <w:p w14:paraId="555B2ABD" w14:textId="77777777" w:rsidR="00B95123" w:rsidRPr="00627E14" w:rsidRDefault="00B95123" w:rsidP="00B95123">
      <w:pPr>
        <w:pStyle w:val="ConsPlusNormal0"/>
        <w:ind w:firstLine="851"/>
        <w:jc w:val="both"/>
        <w:rPr>
          <w:rFonts w:ascii="Times New Roman" w:hAnsi="Times New Roman" w:cs="Times New Roman"/>
          <w:color w:val="0D0D0D"/>
          <w:sz w:val="20"/>
          <w:szCs w:val="20"/>
        </w:rPr>
      </w:pPr>
      <w:r w:rsidRPr="00627E14">
        <w:rPr>
          <w:rFonts w:ascii="Times New Roman" w:hAnsi="Times New Roman" w:cs="Times New Roman"/>
          <w:color w:val="0D0D0D"/>
          <w:sz w:val="20"/>
          <w:szCs w:val="20"/>
        </w:rPr>
        <w:t>В рамках выполнения мероприятия по оптимизации и повышению эффективности бюджетных расходов будет обеспечено:</w:t>
      </w:r>
    </w:p>
    <w:p w14:paraId="258366B5" w14:textId="77777777" w:rsidR="00B95123" w:rsidRPr="00627E14" w:rsidRDefault="00B95123" w:rsidP="00B95123">
      <w:pPr>
        <w:pStyle w:val="ConsPlusNormal0"/>
        <w:tabs>
          <w:tab w:val="left" w:pos="851"/>
        </w:tabs>
        <w:ind w:firstLine="851"/>
        <w:jc w:val="both"/>
        <w:rPr>
          <w:rFonts w:ascii="Times New Roman" w:hAnsi="Times New Roman" w:cs="Times New Roman"/>
          <w:color w:val="0D0D0D"/>
          <w:sz w:val="20"/>
          <w:szCs w:val="20"/>
        </w:rPr>
      </w:pPr>
      <w:r w:rsidRPr="00627E14">
        <w:rPr>
          <w:rFonts w:ascii="Times New Roman" w:hAnsi="Times New Roman" w:cs="Times New Roman"/>
          <w:color w:val="0D0D0D"/>
          <w:sz w:val="20"/>
          <w:szCs w:val="20"/>
        </w:rPr>
        <w:t>- формирование «программного» бюджета на основе муниципальных Программ. Проведение оценки бюджетной эффективности реализации муниципальных Программ с последующей оптимизацией расходов бюджета поселения;</w:t>
      </w:r>
    </w:p>
    <w:p w14:paraId="3D08039F" w14:textId="77777777" w:rsidR="00B95123" w:rsidRPr="00627E14" w:rsidRDefault="00B95123" w:rsidP="00B95123">
      <w:pPr>
        <w:pStyle w:val="ConsPlusNormal0"/>
        <w:ind w:firstLine="851"/>
        <w:jc w:val="both"/>
        <w:rPr>
          <w:rFonts w:ascii="Times New Roman" w:hAnsi="Times New Roman" w:cs="Times New Roman"/>
          <w:color w:val="0D0D0D"/>
          <w:sz w:val="20"/>
          <w:szCs w:val="20"/>
        </w:rPr>
      </w:pPr>
      <w:r w:rsidRPr="00627E14">
        <w:rPr>
          <w:rFonts w:ascii="Times New Roman" w:hAnsi="Times New Roman" w:cs="Times New Roman"/>
          <w:color w:val="0D0D0D"/>
          <w:sz w:val="20"/>
          <w:szCs w:val="20"/>
        </w:rPr>
        <w:t>- планирование расходов бюджета поселения на очередной финансовый год и плановый период исключительно на основе бюджетных правил.</w:t>
      </w:r>
    </w:p>
    <w:p w14:paraId="777FCABE" w14:textId="77777777" w:rsidR="00B95123" w:rsidRPr="00627E14" w:rsidRDefault="00B95123" w:rsidP="00B95123">
      <w:pPr>
        <w:ind w:firstLine="709"/>
        <w:jc w:val="both"/>
        <w:rPr>
          <w:sz w:val="20"/>
          <w:szCs w:val="20"/>
        </w:rPr>
      </w:pPr>
      <w:r w:rsidRPr="00627E14">
        <w:rPr>
          <w:sz w:val="20"/>
          <w:szCs w:val="20"/>
        </w:rPr>
        <w:t>Непосредственными результатами деятельности органов местного самоуправления Воленского сельского поселения, направленной на организацию исполнения бюджета поселения и формирование бюджетной отчетности, является соблюдение принципов ответственного управления муниципальными финансами, связанных с прозрачностью бюджета, а также наличием эффективной системы его исполнения, что будет способствовать прозрачности и подконтрольности исполнения бюджета и, соответственно, повышению уровня результативности использования бюджетных средств и их эффективности.</w:t>
      </w:r>
    </w:p>
    <w:p w14:paraId="7C91CF02" w14:textId="77777777" w:rsidR="00B95123" w:rsidRPr="00627E14" w:rsidRDefault="00B95123" w:rsidP="00B95123">
      <w:pPr>
        <w:ind w:firstLine="709"/>
        <w:jc w:val="both"/>
        <w:rPr>
          <w:sz w:val="20"/>
          <w:szCs w:val="20"/>
        </w:rPr>
      </w:pPr>
      <w:r w:rsidRPr="00627E14">
        <w:rPr>
          <w:sz w:val="20"/>
          <w:szCs w:val="20"/>
        </w:rPr>
        <w:lastRenderedPageBreak/>
        <w:t>Результатом реализации данного направления является обеспечение надежного, качественного и своевременного кассового исполнения бюджета поселения и утверждение годового отчета о его исполнении.</w:t>
      </w:r>
    </w:p>
    <w:p w14:paraId="00BF86D4" w14:textId="77777777" w:rsidR="00B95123" w:rsidRPr="00627E14" w:rsidRDefault="00B95123" w:rsidP="00B95123">
      <w:pPr>
        <w:shd w:val="clear" w:color="auto" w:fill="FFFFFF"/>
        <w:ind w:firstLine="709"/>
        <w:jc w:val="both"/>
        <w:rPr>
          <w:sz w:val="20"/>
          <w:szCs w:val="20"/>
          <w:lang w:eastAsia="ru-RU"/>
        </w:rPr>
      </w:pPr>
      <w:r w:rsidRPr="00627E14">
        <w:rPr>
          <w:sz w:val="20"/>
          <w:szCs w:val="20"/>
          <w:lang w:eastAsia="ru-RU"/>
        </w:rPr>
        <w:t>Реализация мероприятия предусматривает:</w:t>
      </w:r>
    </w:p>
    <w:p w14:paraId="4EA4134F" w14:textId="77777777" w:rsidR="00B95123" w:rsidRPr="00627E14" w:rsidRDefault="00B95123" w:rsidP="00B95123">
      <w:pPr>
        <w:ind w:firstLine="709"/>
        <w:jc w:val="both"/>
        <w:rPr>
          <w:sz w:val="20"/>
          <w:szCs w:val="20"/>
        </w:rPr>
      </w:pPr>
      <w:r w:rsidRPr="00627E14">
        <w:rPr>
          <w:sz w:val="20"/>
          <w:szCs w:val="20"/>
        </w:rPr>
        <w:t>- обеспечение доступности информации о бюджетном процессе в Воленском</w:t>
      </w:r>
      <w:r w:rsidRPr="00627E14">
        <w:rPr>
          <w:spacing w:val="-1"/>
          <w:sz w:val="20"/>
          <w:szCs w:val="20"/>
        </w:rPr>
        <w:t xml:space="preserve"> сельском поселении </w:t>
      </w:r>
      <w:r w:rsidRPr="00627E14">
        <w:rPr>
          <w:sz w:val="20"/>
          <w:szCs w:val="20"/>
        </w:rPr>
        <w:t xml:space="preserve">в рамках требований действующего бюджетного законодательства Российской Федерации и нормативных правовых актов органов местного самоуправления Воленского сельского поселения </w:t>
      </w:r>
      <w:r w:rsidRPr="00627E14">
        <w:rPr>
          <w:spacing w:val="-1"/>
          <w:sz w:val="20"/>
          <w:szCs w:val="20"/>
        </w:rPr>
        <w:t>Новоусманского</w:t>
      </w:r>
      <w:r w:rsidRPr="00627E14">
        <w:rPr>
          <w:sz w:val="20"/>
          <w:szCs w:val="20"/>
        </w:rPr>
        <w:t xml:space="preserve"> муниципального района;</w:t>
      </w:r>
    </w:p>
    <w:p w14:paraId="0785A28F" w14:textId="77777777" w:rsidR="00B95123" w:rsidRPr="00627E14" w:rsidRDefault="00B95123" w:rsidP="00B95123">
      <w:pPr>
        <w:ind w:firstLine="709"/>
        <w:jc w:val="both"/>
        <w:rPr>
          <w:sz w:val="20"/>
          <w:szCs w:val="20"/>
        </w:rPr>
      </w:pPr>
      <w:r w:rsidRPr="00627E14">
        <w:rPr>
          <w:sz w:val="20"/>
          <w:szCs w:val="20"/>
        </w:rPr>
        <w:t>- размещение в сети Интернет на официальном сайте администрации Воленского сельского поселения утвержденных методических рекомендаций и нормативных правовых актов, разрабатываемых органами местного самоуправления поселения;</w:t>
      </w:r>
    </w:p>
    <w:p w14:paraId="2CB9F342" w14:textId="77777777" w:rsidR="00B95123" w:rsidRPr="00627E14" w:rsidRDefault="00B95123" w:rsidP="00B95123">
      <w:pPr>
        <w:ind w:firstLine="709"/>
        <w:jc w:val="both"/>
        <w:rPr>
          <w:sz w:val="20"/>
          <w:szCs w:val="20"/>
        </w:rPr>
      </w:pPr>
      <w:r w:rsidRPr="00627E14">
        <w:rPr>
          <w:sz w:val="20"/>
          <w:szCs w:val="20"/>
        </w:rPr>
        <w:t>- проведение публичных слушаний по проекту бюджета поселения и по годовому отчету о его исполнении.</w:t>
      </w:r>
    </w:p>
    <w:p w14:paraId="74B6045D" w14:textId="77777777" w:rsidR="00B95123" w:rsidRPr="00627E14" w:rsidRDefault="00B95123" w:rsidP="00B95123">
      <w:pPr>
        <w:ind w:firstLine="709"/>
        <w:jc w:val="both"/>
        <w:rPr>
          <w:sz w:val="20"/>
          <w:szCs w:val="20"/>
        </w:rPr>
      </w:pPr>
      <w:r w:rsidRPr="00627E14">
        <w:rPr>
          <w:sz w:val="20"/>
          <w:szCs w:val="20"/>
        </w:rPr>
        <w:t>Конечным результатом деятельности по повышению качества и доступности бюджетной информации должен стать открытый бюджетный процесс. Повышение качества и доступности информации о состоянии бюджетной системы сможет повысить доверие общества к политике в сфере управления финансами.</w:t>
      </w:r>
    </w:p>
    <w:p w14:paraId="05D25861" w14:textId="77777777" w:rsidR="00B95123" w:rsidRPr="00627E14" w:rsidRDefault="00B95123" w:rsidP="00B95123">
      <w:pPr>
        <w:pStyle w:val="12"/>
        <w:suppressAutoHyphens/>
        <w:ind w:firstLine="709"/>
        <w:jc w:val="both"/>
        <w:rPr>
          <w:rFonts w:ascii="Times New Roman" w:hAnsi="Times New Roman" w:cs="Times New Roman"/>
          <w:kern w:val="2"/>
          <w:sz w:val="20"/>
          <w:szCs w:val="20"/>
        </w:rPr>
      </w:pPr>
      <w:r w:rsidRPr="00627E14">
        <w:rPr>
          <w:rFonts w:ascii="Times New Roman" w:hAnsi="Times New Roman" w:cs="Times New Roman"/>
          <w:kern w:val="2"/>
          <w:sz w:val="20"/>
          <w:szCs w:val="20"/>
        </w:rPr>
        <w:t>Подпрограмма выделена исходя из поставленных в муниципальной Программе целей и решаемых в ее рамках задач с учетом их обособленности, приоритетности и актуальности.</w:t>
      </w:r>
    </w:p>
    <w:p w14:paraId="719526A0" w14:textId="77777777" w:rsidR="00B95123" w:rsidRPr="00627E14" w:rsidRDefault="00B95123" w:rsidP="00B95123">
      <w:pPr>
        <w:pStyle w:val="11"/>
        <w:tabs>
          <w:tab w:val="left" w:pos="1134"/>
        </w:tabs>
        <w:suppressAutoHyphens/>
        <w:autoSpaceDE w:val="0"/>
        <w:autoSpaceDN w:val="0"/>
        <w:adjustRightInd w:val="0"/>
        <w:ind w:left="0" w:firstLine="709"/>
        <w:jc w:val="both"/>
        <w:rPr>
          <w:kern w:val="2"/>
        </w:rPr>
      </w:pPr>
    </w:p>
    <w:p w14:paraId="01F7BA78" w14:textId="77777777" w:rsidR="00B95123" w:rsidRPr="00627E14" w:rsidRDefault="00B95123" w:rsidP="00B95123">
      <w:pPr>
        <w:autoSpaceDE w:val="0"/>
        <w:autoSpaceDN w:val="0"/>
        <w:adjustRightInd w:val="0"/>
        <w:jc w:val="center"/>
        <w:rPr>
          <w:sz w:val="20"/>
          <w:szCs w:val="20"/>
        </w:rPr>
      </w:pPr>
      <w:r w:rsidRPr="00627E14">
        <w:rPr>
          <w:b/>
          <w:bCs/>
          <w:kern w:val="2"/>
          <w:sz w:val="20"/>
          <w:szCs w:val="20"/>
        </w:rPr>
        <w:t>7.4 ОСНОВНЫЕ МЕРЫ МУНИЦИПАЛЬНОГО И ПРАВОВОГО РЕГУЛИРОВАНИЯ ПОДПРОГРАММЫ</w:t>
      </w:r>
    </w:p>
    <w:p w14:paraId="17B94844" w14:textId="77777777" w:rsidR="00B95123" w:rsidRPr="00627E14" w:rsidRDefault="00B95123" w:rsidP="00B95123">
      <w:pPr>
        <w:ind w:firstLine="709"/>
        <w:rPr>
          <w:sz w:val="20"/>
          <w:szCs w:val="20"/>
        </w:rPr>
      </w:pPr>
      <w:r w:rsidRPr="00627E14">
        <w:rPr>
          <w:sz w:val="20"/>
          <w:szCs w:val="20"/>
        </w:rPr>
        <w:t>Меры муниципального и правового регулирования включают в себя:</w:t>
      </w:r>
    </w:p>
    <w:p w14:paraId="3A1614CC" w14:textId="77777777" w:rsidR="00B95123" w:rsidRPr="00627E14" w:rsidRDefault="00B95123" w:rsidP="00B95123">
      <w:pPr>
        <w:ind w:firstLine="709"/>
        <w:jc w:val="both"/>
        <w:rPr>
          <w:sz w:val="20"/>
          <w:szCs w:val="20"/>
        </w:rPr>
      </w:pPr>
      <w:r w:rsidRPr="00627E14">
        <w:rPr>
          <w:sz w:val="20"/>
          <w:szCs w:val="20"/>
        </w:rPr>
        <w:t>- разработку и принятие муниципальных правовых актов прямого действия, обеспечивающих комплекс организационных и финансовых мер по реализации Подпрограммы;</w:t>
      </w:r>
    </w:p>
    <w:p w14:paraId="7C28BA83" w14:textId="77777777" w:rsidR="00B95123" w:rsidRPr="00627E14" w:rsidRDefault="00B95123" w:rsidP="00B95123">
      <w:pPr>
        <w:ind w:firstLine="709"/>
        <w:jc w:val="both"/>
        <w:rPr>
          <w:sz w:val="20"/>
          <w:szCs w:val="20"/>
        </w:rPr>
      </w:pPr>
      <w:r w:rsidRPr="00627E14">
        <w:rPr>
          <w:sz w:val="20"/>
          <w:szCs w:val="20"/>
        </w:rPr>
        <w:t>- исполнение федерального и областного законодательства в сфере муниципального управления.</w:t>
      </w:r>
    </w:p>
    <w:p w14:paraId="41881CB7" w14:textId="77777777" w:rsidR="00B95123" w:rsidRPr="00627E14" w:rsidRDefault="00B95123" w:rsidP="00B95123">
      <w:pPr>
        <w:ind w:firstLine="709"/>
        <w:jc w:val="both"/>
        <w:rPr>
          <w:sz w:val="20"/>
          <w:szCs w:val="20"/>
        </w:rPr>
      </w:pPr>
      <w:r w:rsidRPr="00627E14">
        <w:rPr>
          <w:sz w:val="20"/>
          <w:szCs w:val="20"/>
        </w:rPr>
        <w:t>Порядок ежегодной корректировки объема и структуры расходов бюджета Воленского сельского поселения на реализацию муниципальной Подпрограммы определяется порядком составления проекта бюджета Воленского сельского поселения на очередной финансовый год и плановый период.</w:t>
      </w:r>
    </w:p>
    <w:p w14:paraId="1DC26C54" w14:textId="77777777" w:rsidR="00B95123" w:rsidRPr="00627E14" w:rsidRDefault="00B95123" w:rsidP="00B95123">
      <w:pPr>
        <w:ind w:firstLine="709"/>
        <w:jc w:val="both"/>
        <w:rPr>
          <w:sz w:val="20"/>
          <w:szCs w:val="20"/>
        </w:rPr>
      </w:pPr>
      <w:r w:rsidRPr="00627E14">
        <w:rPr>
          <w:sz w:val="20"/>
          <w:szCs w:val="20"/>
        </w:rPr>
        <w:t xml:space="preserve">Муниципальное регулирование осуществляется путем взаимодействия органов местного самоуправления Воленского сельского поселения при разработке и реализации бюджетной политики, включающего планирование, оперативный контроль и координацию взаимодействия с органами исполнительной власти Воронежской области и Новоусманского муниципального района, общественными организациями и объединениями. </w:t>
      </w:r>
    </w:p>
    <w:p w14:paraId="46C28FCF" w14:textId="77777777" w:rsidR="00B95123" w:rsidRPr="00627E14" w:rsidRDefault="00B95123" w:rsidP="00B95123">
      <w:pPr>
        <w:ind w:firstLine="709"/>
        <w:jc w:val="both"/>
        <w:rPr>
          <w:sz w:val="20"/>
          <w:szCs w:val="20"/>
        </w:rPr>
      </w:pPr>
      <w:r w:rsidRPr="00627E14">
        <w:rPr>
          <w:sz w:val="20"/>
          <w:szCs w:val="20"/>
        </w:rPr>
        <w:t>Дополнительных налоговых, тарифных, кредитных и иных мер муниципального регулирования подпрограммой не предусмотрено.</w:t>
      </w:r>
    </w:p>
    <w:p w14:paraId="3113C201" w14:textId="77777777" w:rsidR="00B95123" w:rsidRPr="00627E14" w:rsidRDefault="00B95123" w:rsidP="00B95123">
      <w:pPr>
        <w:ind w:firstLine="709"/>
        <w:jc w:val="center"/>
        <w:rPr>
          <w:b/>
          <w:bCs/>
          <w:sz w:val="20"/>
          <w:szCs w:val="20"/>
        </w:rPr>
      </w:pPr>
    </w:p>
    <w:p w14:paraId="5E0676FB" w14:textId="77777777" w:rsidR="00B95123" w:rsidRPr="00627E14" w:rsidRDefault="00B95123" w:rsidP="00B95123">
      <w:pPr>
        <w:jc w:val="center"/>
        <w:rPr>
          <w:b/>
          <w:bCs/>
          <w:sz w:val="20"/>
          <w:szCs w:val="20"/>
        </w:rPr>
      </w:pPr>
      <w:r w:rsidRPr="00627E14">
        <w:rPr>
          <w:b/>
          <w:bCs/>
          <w:sz w:val="20"/>
          <w:szCs w:val="20"/>
        </w:rPr>
        <w:t xml:space="preserve">7.5 ИНФОРМАЦИЯ ОБ УЧАСТИИ ОБЩЕСТВЕННЫХ, НАУЧНЫХ И ИНЫХ ОРГАНИЗАЦИЙ, А ТАКЖЕ ВНЕБЮДЖЕТНЫХ ФОНДОВ, ЮРИДИЧЕСКИХ И ФИЗИЧЕСКИХ ЛИЦ В РЕАЛИЗАЦИИ ПОДПРОГРАММЫ </w:t>
      </w:r>
    </w:p>
    <w:p w14:paraId="390F5420" w14:textId="77777777" w:rsidR="00B95123" w:rsidRPr="00627E14" w:rsidRDefault="00B95123" w:rsidP="00B95123">
      <w:pPr>
        <w:jc w:val="center"/>
        <w:rPr>
          <w:b/>
          <w:bCs/>
          <w:sz w:val="20"/>
          <w:szCs w:val="20"/>
        </w:rPr>
      </w:pPr>
    </w:p>
    <w:p w14:paraId="1C1B1A68" w14:textId="77777777" w:rsidR="00B95123" w:rsidRPr="00627E14" w:rsidRDefault="00B95123" w:rsidP="00B95123">
      <w:pPr>
        <w:pStyle w:val="ConsPlusCell"/>
        <w:spacing w:line="228" w:lineRule="auto"/>
        <w:ind w:firstLine="708"/>
        <w:jc w:val="both"/>
        <w:rPr>
          <w:rFonts w:ascii="Times New Roman" w:hAnsi="Times New Roman" w:cs="Times New Roman"/>
        </w:rPr>
      </w:pPr>
      <w:r w:rsidRPr="00627E14">
        <w:rPr>
          <w:rFonts w:ascii="Times New Roman" w:hAnsi="Times New Roman" w:cs="Times New Roman"/>
        </w:rPr>
        <w:t>Реализация Подпрограммы предполагает объединение усилий органов местного самоуправления Воленского сельского поселения и налогоплательщиков Воленского сельского поселения, направленных на выработку единых подходов к формированию эффективно действующей системы местного самоуправления, обеспечивающей (через органы местного самоуправления) решение вопросов местного значения, исходя из интересов населения с учетом исторических и местных традиций.</w:t>
      </w:r>
    </w:p>
    <w:p w14:paraId="56D0C5E5" w14:textId="77777777" w:rsidR="00B95123" w:rsidRPr="00627E14" w:rsidRDefault="00B95123" w:rsidP="00B95123">
      <w:pPr>
        <w:ind w:firstLine="709"/>
        <w:rPr>
          <w:sz w:val="20"/>
          <w:szCs w:val="20"/>
        </w:rPr>
      </w:pPr>
    </w:p>
    <w:p w14:paraId="2244D249" w14:textId="77777777" w:rsidR="00B95123" w:rsidRPr="00627E14" w:rsidRDefault="00B95123" w:rsidP="00B95123">
      <w:pPr>
        <w:pStyle w:val="ConsNonformat0"/>
        <w:ind w:right="-5"/>
        <w:jc w:val="center"/>
        <w:rPr>
          <w:rFonts w:ascii="Times New Roman" w:hAnsi="Times New Roman" w:cs="Times New Roman"/>
          <w:b/>
          <w:bCs/>
        </w:rPr>
      </w:pPr>
      <w:r w:rsidRPr="00627E14">
        <w:rPr>
          <w:rFonts w:ascii="Times New Roman" w:hAnsi="Times New Roman" w:cs="Times New Roman"/>
          <w:b/>
          <w:bCs/>
        </w:rPr>
        <w:t>7.6 ФИНАНСОВОЕ ОБЕСПЕЧЕНИЕ РЕАЛИЗАЦИИ ПОДПРОГРАММЫ</w:t>
      </w:r>
    </w:p>
    <w:p w14:paraId="45440A2B" w14:textId="77777777" w:rsidR="00B95123" w:rsidRPr="00627E14" w:rsidRDefault="00B95123" w:rsidP="00B95123">
      <w:pPr>
        <w:pStyle w:val="ConsPlusNormal0"/>
        <w:widowControl/>
        <w:jc w:val="both"/>
        <w:rPr>
          <w:rFonts w:ascii="Times New Roman" w:hAnsi="Times New Roman" w:cs="Times New Roman"/>
          <w:sz w:val="20"/>
          <w:szCs w:val="20"/>
        </w:rPr>
      </w:pPr>
      <w:r w:rsidRPr="00627E14">
        <w:rPr>
          <w:rFonts w:ascii="Times New Roman" w:hAnsi="Times New Roman" w:cs="Times New Roman"/>
          <w:sz w:val="20"/>
          <w:szCs w:val="20"/>
        </w:rPr>
        <w:t>Основными источниками финансирования Подпрограммы являются:</w:t>
      </w:r>
    </w:p>
    <w:p w14:paraId="5E46F0AE" w14:textId="77777777" w:rsidR="00B95123" w:rsidRPr="00627E14" w:rsidRDefault="00B95123" w:rsidP="00B95123">
      <w:pPr>
        <w:pStyle w:val="2"/>
        <w:numPr>
          <w:ilvl w:val="0"/>
          <w:numId w:val="0"/>
        </w:numPr>
        <w:ind w:firstLine="709"/>
        <w:jc w:val="both"/>
        <w:rPr>
          <w:sz w:val="20"/>
          <w:szCs w:val="20"/>
        </w:rPr>
      </w:pPr>
      <w:r w:rsidRPr="00627E14">
        <w:rPr>
          <w:spacing w:val="-1"/>
          <w:sz w:val="20"/>
          <w:szCs w:val="20"/>
        </w:rPr>
        <w:t>- средства</w:t>
      </w:r>
      <w:r w:rsidRPr="00627E14">
        <w:rPr>
          <w:sz w:val="20"/>
          <w:szCs w:val="20"/>
        </w:rPr>
        <w:t xml:space="preserve"> бюджета Воленского сельского поселения Новоусманского муниципального района Воронежской области;</w:t>
      </w:r>
    </w:p>
    <w:p w14:paraId="628C33FA" w14:textId="77777777" w:rsidR="00B95123" w:rsidRPr="00627E14" w:rsidRDefault="00B95123" w:rsidP="00B95123">
      <w:pPr>
        <w:pStyle w:val="2"/>
        <w:numPr>
          <w:ilvl w:val="0"/>
          <w:numId w:val="0"/>
        </w:numPr>
        <w:ind w:firstLine="709"/>
        <w:jc w:val="both"/>
        <w:rPr>
          <w:sz w:val="20"/>
          <w:szCs w:val="20"/>
        </w:rPr>
      </w:pPr>
      <w:r w:rsidRPr="00627E14">
        <w:rPr>
          <w:sz w:val="20"/>
          <w:szCs w:val="20"/>
        </w:rPr>
        <w:t>- субвенции федерального бюджета на осуществление переданных государственных полномочий.</w:t>
      </w:r>
    </w:p>
    <w:p w14:paraId="6527879F" w14:textId="069FEAEC" w:rsidR="00B95123" w:rsidRPr="00627E14" w:rsidRDefault="00B95123" w:rsidP="00B95123">
      <w:pPr>
        <w:pStyle w:val="af4"/>
        <w:ind w:firstLine="720"/>
        <w:jc w:val="both"/>
        <w:rPr>
          <w:rFonts w:ascii="Times New Roman" w:hAnsi="Times New Roman" w:cs="Times New Roman"/>
          <w:kern w:val="2"/>
          <w:sz w:val="20"/>
          <w:szCs w:val="20"/>
        </w:rPr>
      </w:pPr>
      <w:r w:rsidRPr="00627E14">
        <w:rPr>
          <w:rFonts w:ascii="Times New Roman" w:hAnsi="Times New Roman" w:cs="Times New Roman"/>
          <w:sz w:val="20"/>
          <w:szCs w:val="20"/>
        </w:rPr>
        <w:t>Общий объем финансирования мероприятий Подпрограммы определяется бюджетом Воленского сельского поселения Новоусманского муниципального района Воронежской области на соответствующий финансовый год и плановый период в части расходных обязательств бюджета по реализации мероприятий данной Подпрограммы. Объемы финансирования носят прогнозный характер и подлежат ежегодному уточнению Советом народных депутатов Воленского сельского поселения Новоусманского муниципального района Воронежской области.</w:t>
      </w:r>
    </w:p>
    <w:p w14:paraId="388AD2E7" w14:textId="77777777" w:rsidR="00B95123" w:rsidRPr="00627E14" w:rsidRDefault="00B95123" w:rsidP="00B95123">
      <w:pPr>
        <w:ind w:firstLine="709"/>
        <w:jc w:val="center"/>
        <w:rPr>
          <w:b/>
          <w:bCs/>
          <w:sz w:val="20"/>
          <w:szCs w:val="20"/>
        </w:rPr>
      </w:pPr>
      <w:r w:rsidRPr="00627E14">
        <w:rPr>
          <w:b/>
          <w:bCs/>
          <w:sz w:val="20"/>
          <w:szCs w:val="20"/>
        </w:rPr>
        <w:t xml:space="preserve">7.7 </w:t>
      </w:r>
      <w:r w:rsidRPr="00627E14">
        <w:rPr>
          <w:b/>
          <w:bCs/>
          <w:caps/>
          <w:sz w:val="20"/>
          <w:szCs w:val="20"/>
        </w:rPr>
        <w:t xml:space="preserve">Анализ рисков реализации </w:t>
      </w:r>
      <w:r w:rsidRPr="00627E14">
        <w:rPr>
          <w:b/>
          <w:bCs/>
          <w:sz w:val="20"/>
          <w:szCs w:val="20"/>
        </w:rPr>
        <w:t>ПОДПРОГРАММЫ И ОПИСАНИЕ МЕР УПРАВЛЕНИЯ РИСКАМИ РЕАЛИЗАЦИИ ПОДПРОГРАММЫ</w:t>
      </w:r>
    </w:p>
    <w:p w14:paraId="40C9B039" w14:textId="77777777" w:rsidR="00B95123" w:rsidRPr="00627E14" w:rsidRDefault="00B95123" w:rsidP="00B95123">
      <w:pPr>
        <w:autoSpaceDE w:val="0"/>
        <w:autoSpaceDN w:val="0"/>
        <w:adjustRightInd w:val="0"/>
        <w:ind w:firstLine="709"/>
        <w:jc w:val="both"/>
        <w:rPr>
          <w:kern w:val="2"/>
          <w:sz w:val="20"/>
          <w:szCs w:val="20"/>
        </w:rPr>
      </w:pPr>
    </w:p>
    <w:p w14:paraId="147A5F6A" w14:textId="77777777" w:rsidR="00B95123" w:rsidRPr="00627E14" w:rsidRDefault="00B95123" w:rsidP="00B95123">
      <w:pPr>
        <w:ind w:firstLine="709"/>
        <w:jc w:val="both"/>
        <w:rPr>
          <w:sz w:val="20"/>
          <w:szCs w:val="20"/>
        </w:rPr>
      </w:pPr>
      <w:r w:rsidRPr="00627E14">
        <w:rPr>
          <w:sz w:val="20"/>
          <w:szCs w:val="20"/>
        </w:rPr>
        <w:t>На решение задач и достижение целей Подпрограммы могут оказать влияние внутренние и внешние риски.</w:t>
      </w:r>
    </w:p>
    <w:p w14:paraId="35AB1DC8" w14:textId="77777777" w:rsidR="00B95123" w:rsidRPr="00627E14" w:rsidRDefault="00B95123" w:rsidP="00B95123">
      <w:pPr>
        <w:ind w:firstLine="709"/>
        <w:jc w:val="both"/>
        <w:rPr>
          <w:sz w:val="20"/>
          <w:szCs w:val="20"/>
        </w:rPr>
      </w:pPr>
      <w:r w:rsidRPr="00627E14">
        <w:rPr>
          <w:sz w:val="20"/>
          <w:szCs w:val="20"/>
        </w:rPr>
        <w:t>Внутренние риски реализации Подпрограммы:</w:t>
      </w:r>
    </w:p>
    <w:p w14:paraId="00A244F2" w14:textId="77777777" w:rsidR="00B95123" w:rsidRPr="00627E14" w:rsidRDefault="00B95123" w:rsidP="00B95123">
      <w:pPr>
        <w:ind w:firstLine="709"/>
        <w:jc w:val="both"/>
        <w:rPr>
          <w:sz w:val="20"/>
          <w:szCs w:val="20"/>
        </w:rPr>
      </w:pPr>
      <w:r w:rsidRPr="00627E14">
        <w:rPr>
          <w:sz w:val="20"/>
          <w:szCs w:val="20"/>
        </w:rPr>
        <w:t>- неэффективность организации и управления процессом реализации Программных мероприятий;</w:t>
      </w:r>
    </w:p>
    <w:p w14:paraId="6C3BAFBC" w14:textId="77777777" w:rsidR="00B95123" w:rsidRPr="00627E14" w:rsidRDefault="00B95123" w:rsidP="00B95123">
      <w:pPr>
        <w:ind w:firstLine="709"/>
        <w:jc w:val="both"/>
        <w:rPr>
          <w:sz w:val="20"/>
          <w:szCs w:val="20"/>
        </w:rPr>
      </w:pPr>
      <w:r w:rsidRPr="00627E14">
        <w:rPr>
          <w:sz w:val="20"/>
          <w:szCs w:val="20"/>
        </w:rPr>
        <w:t>- низкая эффективность использования бюджетных средств:</w:t>
      </w:r>
    </w:p>
    <w:p w14:paraId="48D1A580" w14:textId="77777777" w:rsidR="00B95123" w:rsidRPr="00627E14" w:rsidRDefault="00B95123" w:rsidP="00B95123">
      <w:pPr>
        <w:ind w:firstLine="709"/>
        <w:jc w:val="both"/>
        <w:rPr>
          <w:sz w:val="20"/>
          <w:szCs w:val="20"/>
        </w:rPr>
      </w:pPr>
      <w:r w:rsidRPr="00627E14">
        <w:rPr>
          <w:sz w:val="20"/>
          <w:szCs w:val="20"/>
        </w:rPr>
        <w:t>- необоснованное перераспределение средств, определенных Подпрограммой, в ходе ее исполнения;</w:t>
      </w:r>
    </w:p>
    <w:p w14:paraId="2DC6FB97" w14:textId="77777777" w:rsidR="00B95123" w:rsidRPr="00627E14" w:rsidRDefault="00B95123" w:rsidP="00B95123">
      <w:pPr>
        <w:ind w:firstLine="709"/>
        <w:jc w:val="both"/>
        <w:rPr>
          <w:sz w:val="20"/>
          <w:szCs w:val="20"/>
        </w:rPr>
      </w:pPr>
      <w:r w:rsidRPr="00627E14">
        <w:rPr>
          <w:sz w:val="20"/>
          <w:szCs w:val="20"/>
        </w:rPr>
        <w:t>- недостаточный уровень исполнительской дисциплины;</w:t>
      </w:r>
    </w:p>
    <w:p w14:paraId="45AE8C66" w14:textId="77777777" w:rsidR="00B95123" w:rsidRPr="00627E14" w:rsidRDefault="00B95123" w:rsidP="00B95123">
      <w:pPr>
        <w:ind w:firstLine="709"/>
        <w:jc w:val="both"/>
        <w:rPr>
          <w:sz w:val="20"/>
          <w:szCs w:val="20"/>
        </w:rPr>
      </w:pPr>
      <w:r w:rsidRPr="00627E14">
        <w:rPr>
          <w:sz w:val="20"/>
          <w:szCs w:val="20"/>
        </w:rPr>
        <w:t xml:space="preserve">- отсутствие или недостаточность межведомственной координации в </w:t>
      </w:r>
      <w:proofErr w:type="gramStart"/>
      <w:r w:rsidRPr="00627E14">
        <w:rPr>
          <w:sz w:val="20"/>
          <w:szCs w:val="20"/>
        </w:rPr>
        <w:t>ходе  реализации</w:t>
      </w:r>
      <w:proofErr w:type="gramEnd"/>
      <w:r w:rsidRPr="00627E14">
        <w:rPr>
          <w:sz w:val="20"/>
          <w:szCs w:val="20"/>
        </w:rPr>
        <w:t xml:space="preserve"> Подпрограммы.</w:t>
      </w:r>
    </w:p>
    <w:p w14:paraId="544CF5E7" w14:textId="77777777" w:rsidR="00B95123" w:rsidRPr="00627E14" w:rsidRDefault="00B95123" w:rsidP="00B95123">
      <w:pPr>
        <w:ind w:firstLine="709"/>
        <w:jc w:val="both"/>
        <w:rPr>
          <w:sz w:val="20"/>
          <w:szCs w:val="20"/>
        </w:rPr>
      </w:pPr>
      <w:r w:rsidRPr="00627E14">
        <w:rPr>
          <w:sz w:val="20"/>
          <w:szCs w:val="20"/>
        </w:rPr>
        <w:t>Меры муниципального регулирования и управления внутренними рисками:</w:t>
      </w:r>
    </w:p>
    <w:p w14:paraId="27827862" w14:textId="77777777" w:rsidR="00B95123" w:rsidRPr="00627E14" w:rsidRDefault="00B95123" w:rsidP="00B95123">
      <w:pPr>
        <w:ind w:firstLine="709"/>
        <w:jc w:val="both"/>
        <w:rPr>
          <w:sz w:val="20"/>
          <w:szCs w:val="20"/>
        </w:rPr>
      </w:pPr>
      <w:r w:rsidRPr="00627E14">
        <w:rPr>
          <w:sz w:val="20"/>
          <w:szCs w:val="20"/>
        </w:rPr>
        <w:lastRenderedPageBreak/>
        <w:t>1. Разработка и внедрение эффективной системы контроля реализации мероприятий Подпрограммы, а также эффективности использования бюджетных средств.</w:t>
      </w:r>
    </w:p>
    <w:p w14:paraId="53511CCB" w14:textId="77777777" w:rsidR="00B95123" w:rsidRPr="00627E14" w:rsidRDefault="00B95123" w:rsidP="00B95123">
      <w:pPr>
        <w:ind w:firstLine="709"/>
        <w:jc w:val="both"/>
        <w:rPr>
          <w:sz w:val="20"/>
          <w:szCs w:val="20"/>
        </w:rPr>
      </w:pPr>
      <w:r w:rsidRPr="00627E14">
        <w:rPr>
          <w:sz w:val="20"/>
          <w:szCs w:val="20"/>
        </w:rPr>
        <w:t>2. Проведение регулярной оценки результативности и эффективности реализации Подпрограммы.</w:t>
      </w:r>
    </w:p>
    <w:p w14:paraId="69CA85BD" w14:textId="77777777" w:rsidR="00B95123" w:rsidRPr="00627E14" w:rsidRDefault="00B95123" w:rsidP="00B95123">
      <w:pPr>
        <w:ind w:firstLine="709"/>
        <w:jc w:val="both"/>
        <w:rPr>
          <w:sz w:val="20"/>
          <w:szCs w:val="20"/>
        </w:rPr>
      </w:pPr>
      <w:r w:rsidRPr="00627E14">
        <w:rPr>
          <w:sz w:val="20"/>
          <w:szCs w:val="20"/>
        </w:rPr>
        <w:t xml:space="preserve">3. Осуществление подготовки и переподготовки кадров в соответствии с требованиями законодательства. </w:t>
      </w:r>
    </w:p>
    <w:p w14:paraId="19799661" w14:textId="77777777" w:rsidR="00B95123" w:rsidRPr="00627E14" w:rsidRDefault="00B95123" w:rsidP="00B95123">
      <w:pPr>
        <w:ind w:firstLine="709"/>
        <w:jc w:val="both"/>
        <w:rPr>
          <w:sz w:val="20"/>
          <w:szCs w:val="20"/>
        </w:rPr>
      </w:pPr>
      <w:r w:rsidRPr="00627E14">
        <w:rPr>
          <w:sz w:val="20"/>
          <w:szCs w:val="20"/>
        </w:rPr>
        <w:t>Внешние риски:</w:t>
      </w:r>
    </w:p>
    <w:p w14:paraId="688ABE3C" w14:textId="77777777" w:rsidR="00B95123" w:rsidRPr="00627E14" w:rsidRDefault="00B95123" w:rsidP="00B95123">
      <w:pPr>
        <w:ind w:firstLine="709"/>
        <w:jc w:val="both"/>
        <w:rPr>
          <w:sz w:val="20"/>
          <w:szCs w:val="20"/>
        </w:rPr>
      </w:pPr>
      <w:r w:rsidRPr="00627E14">
        <w:rPr>
          <w:sz w:val="20"/>
          <w:szCs w:val="20"/>
        </w:rPr>
        <w:t>- несовершенство системы нормативного правового регулирования деятельности органов местного самоуправления, задержка принятия нормативных правовых актов областного уровня во исполнение требований федерального и областного законодательства о муниципальной службе;</w:t>
      </w:r>
    </w:p>
    <w:p w14:paraId="2DB0EA13" w14:textId="77777777" w:rsidR="00B95123" w:rsidRPr="00627E14" w:rsidRDefault="00B95123" w:rsidP="00B95123">
      <w:pPr>
        <w:ind w:firstLine="709"/>
        <w:jc w:val="both"/>
        <w:rPr>
          <w:sz w:val="20"/>
          <w:szCs w:val="20"/>
        </w:rPr>
      </w:pPr>
      <w:r w:rsidRPr="00627E14">
        <w:rPr>
          <w:sz w:val="20"/>
          <w:szCs w:val="20"/>
        </w:rPr>
        <w:t>- возможность снижения темпов экономического роста, усиление инфляции, кризиса банковской системы, что может негативно отразиться на поступлении налоговых и неналоговых доходов в бюджет поселения;</w:t>
      </w:r>
    </w:p>
    <w:p w14:paraId="7710B26A" w14:textId="77777777" w:rsidR="00B95123" w:rsidRPr="00627E14" w:rsidRDefault="00B95123" w:rsidP="00B95123">
      <w:pPr>
        <w:ind w:firstLine="709"/>
        <w:jc w:val="both"/>
        <w:rPr>
          <w:sz w:val="20"/>
          <w:szCs w:val="20"/>
        </w:rPr>
      </w:pPr>
      <w:r w:rsidRPr="00627E14">
        <w:rPr>
          <w:sz w:val="20"/>
          <w:szCs w:val="20"/>
        </w:rPr>
        <w:t>- финансовые риски, связанные с недостаточным уровнем бюджетного финансирования Подпрограммы, вызванные возникновением бюджетного дефицита.</w:t>
      </w:r>
    </w:p>
    <w:p w14:paraId="569992B4" w14:textId="77777777" w:rsidR="00B95123" w:rsidRPr="00627E14" w:rsidRDefault="00B95123" w:rsidP="00B95123">
      <w:pPr>
        <w:ind w:firstLine="709"/>
        <w:jc w:val="both"/>
        <w:rPr>
          <w:sz w:val="20"/>
          <w:szCs w:val="20"/>
        </w:rPr>
      </w:pPr>
      <w:r w:rsidRPr="00627E14">
        <w:rPr>
          <w:sz w:val="20"/>
          <w:szCs w:val="20"/>
        </w:rPr>
        <w:t>Меры муниципального регулирования внешними рисками:</w:t>
      </w:r>
    </w:p>
    <w:p w14:paraId="5C9DE984" w14:textId="77777777" w:rsidR="00B95123" w:rsidRPr="00627E14" w:rsidRDefault="00B95123" w:rsidP="00B95123">
      <w:pPr>
        <w:ind w:firstLine="720"/>
        <w:jc w:val="both"/>
        <w:rPr>
          <w:sz w:val="20"/>
          <w:szCs w:val="20"/>
        </w:rPr>
      </w:pPr>
      <w:r w:rsidRPr="00627E14">
        <w:rPr>
          <w:sz w:val="20"/>
          <w:szCs w:val="20"/>
        </w:rPr>
        <w:t>1. Оперативное реагирование и внесение изменений в Подпрограмму, снижающих воздействие негативных факторов на выполнение целевых показателей Подпрограммы.</w:t>
      </w:r>
    </w:p>
    <w:p w14:paraId="31145CE6" w14:textId="77777777" w:rsidR="00B95123" w:rsidRPr="00627E14" w:rsidRDefault="00B95123" w:rsidP="00B95123">
      <w:pPr>
        <w:ind w:firstLine="720"/>
        <w:jc w:val="both"/>
        <w:rPr>
          <w:sz w:val="20"/>
          <w:szCs w:val="20"/>
        </w:rPr>
      </w:pPr>
      <w:r w:rsidRPr="00627E14">
        <w:rPr>
          <w:sz w:val="20"/>
          <w:szCs w:val="20"/>
        </w:rPr>
        <w:t>2.  Проведение комплексного анализа с дальнейшим пересмотром критериев оценки и отбора мероприятий Подпрограммы, совершенствование механизма реализации Подпрограммы исходя из изменений внешней среды.</w:t>
      </w:r>
    </w:p>
    <w:p w14:paraId="753CA544" w14:textId="77777777" w:rsidR="00B95123" w:rsidRPr="00627E14" w:rsidRDefault="00B95123" w:rsidP="00B95123">
      <w:pPr>
        <w:ind w:firstLine="709"/>
        <w:jc w:val="both"/>
        <w:rPr>
          <w:sz w:val="20"/>
          <w:szCs w:val="20"/>
        </w:rPr>
      </w:pPr>
    </w:p>
    <w:p w14:paraId="329D0702" w14:textId="77777777" w:rsidR="00B95123" w:rsidRPr="00627E14" w:rsidRDefault="00B95123" w:rsidP="00B95123">
      <w:pPr>
        <w:ind w:firstLine="709"/>
        <w:jc w:val="center"/>
        <w:rPr>
          <w:b/>
          <w:bCs/>
          <w:sz w:val="20"/>
          <w:szCs w:val="20"/>
        </w:rPr>
      </w:pPr>
      <w:r w:rsidRPr="00627E14">
        <w:rPr>
          <w:b/>
          <w:bCs/>
          <w:sz w:val="20"/>
          <w:szCs w:val="20"/>
        </w:rPr>
        <w:t>7.8 ОЦЕНКА ЭФЕКТИВНОСТИ РЕАЛИЗАЦИИ ПОДПРОГРАММЫ</w:t>
      </w:r>
    </w:p>
    <w:p w14:paraId="4D22A161" w14:textId="77777777" w:rsidR="00B95123" w:rsidRPr="00627E14" w:rsidRDefault="00B95123" w:rsidP="00B95123">
      <w:pPr>
        <w:ind w:firstLine="540"/>
        <w:outlineLvl w:val="1"/>
        <w:rPr>
          <w:sz w:val="20"/>
          <w:szCs w:val="20"/>
        </w:rPr>
      </w:pPr>
    </w:p>
    <w:p w14:paraId="4495F548" w14:textId="77777777" w:rsidR="00B95123" w:rsidRPr="00627E14" w:rsidRDefault="00B95123" w:rsidP="00B95123">
      <w:pPr>
        <w:ind w:firstLine="709"/>
        <w:jc w:val="both"/>
        <w:rPr>
          <w:color w:val="0000FF"/>
          <w:kern w:val="2"/>
          <w:sz w:val="20"/>
          <w:szCs w:val="20"/>
        </w:rPr>
      </w:pPr>
      <w:r w:rsidRPr="00627E14">
        <w:rPr>
          <w:kern w:val="2"/>
          <w:sz w:val="20"/>
          <w:szCs w:val="20"/>
        </w:rPr>
        <w:t xml:space="preserve">Оценка эффективности реализации Подпрограммы муниципальной Программы </w:t>
      </w:r>
      <w:r w:rsidRPr="00627E14">
        <w:rPr>
          <w:sz w:val="20"/>
          <w:szCs w:val="20"/>
        </w:rPr>
        <w:t>«Муниципальное управление» б</w:t>
      </w:r>
      <w:r w:rsidRPr="00627E14">
        <w:rPr>
          <w:kern w:val="2"/>
          <w:sz w:val="20"/>
          <w:szCs w:val="20"/>
        </w:rPr>
        <w:t>удет осуществляться путем ежегодного сопоставления фактических (в сопоставимых условиях)  и планируемых объемов расходов бюджета Воленского сельского поселения на реализацию Подпрограммы муниципальной Программы и ее основных мероприятий.».</w:t>
      </w:r>
    </w:p>
    <w:p w14:paraId="47EFAC57" w14:textId="77777777" w:rsidR="00B95123" w:rsidRPr="00627E14" w:rsidRDefault="00B95123" w:rsidP="00B95123">
      <w:pPr>
        <w:pStyle w:val="a3"/>
        <w:jc w:val="both"/>
        <w:rPr>
          <w:rFonts w:ascii="Times New Roman" w:hAnsi="Times New Roman"/>
          <w:sz w:val="20"/>
          <w:szCs w:val="20"/>
        </w:rPr>
      </w:pPr>
    </w:p>
    <w:p w14:paraId="50B34FA2" w14:textId="77777777" w:rsidR="00B95123" w:rsidRPr="00627E14" w:rsidRDefault="00B95123" w:rsidP="00B95123">
      <w:pPr>
        <w:numPr>
          <w:ilvl w:val="0"/>
          <w:numId w:val="5"/>
        </w:numPr>
        <w:suppressAutoHyphens w:val="0"/>
        <w:ind w:left="0" w:firstLine="709"/>
        <w:jc w:val="both"/>
        <w:rPr>
          <w:rFonts w:eastAsia="Calibri"/>
          <w:sz w:val="20"/>
          <w:szCs w:val="20"/>
          <w:lang w:eastAsia="ru-RU"/>
        </w:rPr>
      </w:pPr>
      <w:r w:rsidRPr="00627E14">
        <w:rPr>
          <w:sz w:val="20"/>
          <w:szCs w:val="20"/>
        </w:rPr>
        <w:t>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 телекоммуникационной сети «Интернет».</w:t>
      </w:r>
    </w:p>
    <w:p w14:paraId="0A02E561" w14:textId="77777777" w:rsidR="00B95123" w:rsidRPr="00627E14" w:rsidRDefault="00B95123" w:rsidP="00B95123">
      <w:pPr>
        <w:pStyle w:val="a4"/>
        <w:numPr>
          <w:ilvl w:val="0"/>
          <w:numId w:val="5"/>
        </w:numPr>
        <w:shd w:val="clear" w:color="auto" w:fill="FFFFFF"/>
        <w:autoSpaceDE w:val="0"/>
        <w:autoSpaceDN w:val="0"/>
        <w:adjustRightInd w:val="0"/>
        <w:spacing w:before="0" w:beforeAutospacing="0" w:after="0" w:afterAutospacing="0"/>
        <w:ind w:left="0" w:firstLine="709"/>
        <w:jc w:val="both"/>
        <w:rPr>
          <w:sz w:val="20"/>
          <w:szCs w:val="20"/>
        </w:rPr>
      </w:pPr>
      <w:r w:rsidRPr="00627E14">
        <w:rPr>
          <w:sz w:val="20"/>
          <w:szCs w:val="20"/>
        </w:rPr>
        <w:t xml:space="preserve"> Контроль за выполнением настоящего постановления оставляю за собой.</w:t>
      </w:r>
    </w:p>
    <w:p w14:paraId="2C266074" w14:textId="77777777" w:rsidR="00B95123" w:rsidRPr="00627E14" w:rsidRDefault="00B95123" w:rsidP="00B95123">
      <w:pPr>
        <w:pStyle w:val="a4"/>
        <w:shd w:val="clear" w:color="auto" w:fill="FFFFFF"/>
        <w:autoSpaceDE w:val="0"/>
        <w:autoSpaceDN w:val="0"/>
        <w:adjustRightInd w:val="0"/>
        <w:spacing w:before="0" w:beforeAutospacing="0" w:after="0" w:afterAutospacing="0"/>
        <w:jc w:val="both"/>
        <w:rPr>
          <w:sz w:val="20"/>
          <w:szCs w:val="20"/>
        </w:rPr>
      </w:pPr>
    </w:p>
    <w:p w14:paraId="574F0E0B" w14:textId="77777777" w:rsidR="00B95123" w:rsidRPr="00627E14" w:rsidRDefault="00B95123" w:rsidP="00B95123">
      <w:pPr>
        <w:pStyle w:val="a4"/>
        <w:shd w:val="clear" w:color="auto" w:fill="FFFFFF"/>
        <w:autoSpaceDE w:val="0"/>
        <w:autoSpaceDN w:val="0"/>
        <w:adjustRightInd w:val="0"/>
        <w:spacing w:before="0" w:beforeAutospacing="0" w:after="0" w:afterAutospacing="0"/>
        <w:jc w:val="both"/>
        <w:rPr>
          <w:sz w:val="20"/>
          <w:szCs w:val="20"/>
        </w:rPr>
      </w:pPr>
    </w:p>
    <w:p w14:paraId="0EDA95EA" w14:textId="77777777" w:rsidR="00B95123" w:rsidRPr="00627E14" w:rsidRDefault="00B95123" w:rsidP="00B95123">
      <w:pPr>
        <w:jc w:val="both"/>
        <w:rPr>
          <w:sz w:val="20"/>
          <w:szCs w:val="20"/>
        </w:rPr>
      </w:pPr>
      <w:r w:rsidRPr="00627E14">
        <w:rPr>
          <w:rFonts w:eastAsia="Calibri"/>
          <w:sz w:val="20"/>
          <w:szCs w:val="20"/>
        </w:rPr>
        <w:t xml:space="preserve">Глава Воленского сельского поселения           </w:t>
      </w:r>
      <w:r w:rsidRPr="00627E14">
        <w:rPr>
          <w:sz w:val="20"/>
          <w:szCs w:val="20"/>
        </w:rPr>
        <w:t xml:space="preserve">               </w:t>
      </w:r>
      <w:r w:rsidRPr="00627E14">
        <w:rPr>
          <w:rFonts w:eastAsia="Calibri"/>
          <w:sz w:val="20"/>
          <w:szCs w:val="20"/>
        </w:rPr>
        <w:t xml:space="preserve">               И.А. Трубицын</w:t>
      </w:r>
    </w:p>
    <w:p w14:paraId="72B5E448" w14:textId="77777777" w:rsidR="00B95123" w:rsidRDefault="00B95123" w:rsidP="00B95123"/>
    <w:p w14:paraId="32795853" w14:textId="77777777" w:rsidR="00B95123" w:rsidRPr="00C23961" w:rsidRDefault="00B95123" w:rsidP="00A03623">
      <w:pPr>
        <w:pStyle w:val="ConsPlusNormal0"/>
        <w:widowControl/>
        <w:jc w:val="both"/>
        <w:rPr>
          <w:rStyle w:val="text"/>
          <w:rFonts w:ascii="Times New Roman" w:hAnsi="Times New Roman"/>
          <w:sz w:val="24"/>
          <w:szCs w:val="24"/>
        </w:rPr>
      </w:pPr>
    </w:p>
    <w:p w14:paraId="0901FEAE" w14:textId="77777777" w:rsidR="00A03623" w:rsidRDefault="00A03623" w:rsidP="00A03623">
      <w:pPr>
        <w:jc w:val="both"/>
      </w:pPr>
    </w:p>
    <w:p w14:paraId="118F63B1" w14:textId="400411B6" w:rsidR="00C21B95" w:rsidRDefault="00C21B95" w:rsidP="00431A67">
      <w:pPr>
        <w:rPr>
          <w:b/>
          <w:sz w:val="28"/>
          <w:szCs w:val="28"/>
        </w:rPr>
      </w:pPr>
    </w:p>
    <w:p w14:paraId="772852DF" w14:textId="61003A75" w:rsidR="00B95123" w:rsidRDefault="00B95123" w:rsidP="00431A67">
      <w:pPr>
        <w:rPr>
          <w:b/>
          <w:sz w:val="28"/>
          <w:szCs w:val="28"/>
        </w:rPr>
      </w:pPr>
    </w:p>
    <w:p w14:paraId="60CF87AC" w14:textId="1494C447" w:rsidR="00B95123" w:rsidRDefault="00B95123" w:rsidP="00431A67">
      <w:pPr>
        <w:rPr>
          <w:b/>
          <w:sz w:val="28"/>
          <w:szCs w:val="28"/>
        </w:rPr>
      </w:pPr>
    </w:p>
    <w:p w14:paraId="2A3A95C3" w14:textId="249015A2" w:rsidR="00B95123" w:rsidRDefault="00B95123" w:rsidP="00431A67">
      <w:pPr>
        <w:rPr>
          <w:b/>
          <w:sz w:val="28"/>
          <w:szCs w:val="28"/>
        </w:rPr>
      </w:pPr>
    </w:p>
    <w:p w14:paraId="469ABFBE" w14:textId="39BAB856" w:rsidR="00B95123" w:rsidRDefault="00B95123" w:rsidP="00431A67">
      <w:pPr>
        <w:rPr>
          <w:b/>
          <w:sz w:val="28"/>
          <w:szCs w:val="28"/>
        </w:rPr>
      </w:pPr>
    </w:p>
    <w:p w14:paraId="4B3E8CB0" w14:textId="39A826C9" w:rsidR="00B95123" w:rsidRDefault="00B95123" w:rsidP="00431A67">
      <w:pPr>
        <w:rPr>
          <w:b/>
          <w:sz w:val="28"/>
          <w:szCs w:val="28"/>
        </w:rPr>
      </w:pPr>
    </w:p>
    <w:p w14:paraId="4F19956C" w14:textId="77777777" w:rsidR="00B95123" w:rsidRDefault="00B95123" w:rsidP="00B95123">
      <w:pPr>
        <w:jc w:val="center"/>
      </w:pPr>
      <w:r>
        <w:rPr>
          <w:noProof/>
        </w:rPr>
        <w:drawing>
          <wp:inline distT="0" distB="0" distL="0" distR="0" wp14:anchorId="47CCD190" wp14:editId="17906B30">
            <wp:extent cx="542925" cy="6381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23863577" w14:textId="77777777" w:rsidR="00B95123" w:rsidRDefault="00B95123" w:rsidP="00B95123">
      <w:pPr>
        <w:jc w:val="center"/>
        <w:rPr>
          <w:b/>
          <w:bCs/>
        </w:rPr>
      </w:pPr>
      <w:r>
        <w:rPr>
          <w:b/>
          <w:bCs/>
        </w:rPr>
        <w:t xml:space="preserve">         АДМИНИСТРАЦИЯ </w:t>
      </w:r>
      <w:proofErr w:type="gramStart"/>
      <w:r>
        <w:rPr>
          <w:b/>
          <w:bCs/>
        </w:rPr>
        <w:t>ВОЛЕНСКОГО  СЕЛЬСКОГО</w:t>
      </w:r>
      <w:proofErr w:type="gramEnd"/>
      <w:r>
        <w:rPr>
          <w:b/>
          <w:bCs/>
        </w:rPr>
        <w:t xml:space="preserve">  ПОСЕЛЕНИЯ</w:t>
      </w:r>
    </w:p>
    <w:p w14:paraId="6EBDD8EA" w14:textId="77777777" w:rsidR="00B95123" w:rsidRDefault="00B95123" w:rsidP="00B95123">
      <w:pPr>
        <w:jc w:val="center"/>
        <w:rPr>
          <w:b/>
          <w:bCs/>
        </w:rPr>
      </w:pPr>
      <w:r>
        <w:rPr>
          <w:b/>
          <w:bCs/>
        </w:rPr>
        <w:t xml:space="preserve">            </w:t>
      </w:r>
      <w:proofErr w:type="gramStart"/>
      <w:r>
        <w:rPr>
          <w:b/>
          <w:bCs/>
        </w:rPr>
        <w:t>НОВОУСМАНСКОГО  МУНИЦИПАЛЬНОГО</w:t>
      </w:r>
      <w:proofErr w:type="gramEnd"/>
      <w:r>
        <w:rPr>
          <w:b/>
          <w:bCs/>
        </w:rPr>
        <w:t xml:space="preserve"> РАЙОНА</w:t>
      </w:r>
    </w:p>
    <w:p w14:paraId="04377C2D" w14:textId="77777777" w:rsidR="00B95123" w:rsidRDefault="00B95123" w:rsidP="00B95123">
      <w:pPr>
        <w:jc w:val="center"/>
        <w:rPr>
          <w:b/>
          <w:bCs/>
        </w:rPr>
      </w:pPr>
      <w:proofErr w:type="gramStart"/>
      <w:r>
        <w:rPr>
          <w:b/>
          <w:bCs/>
        </w:rPr>
        <w:t>ВОРОНЕЖСКОЙ  ОБЛАСТИ</w:t>
      </w:r>
      <w:proofErr w:type="gramEnd"/>
    </w:p>
    <w:p w14:paraId="5FA384DD" w14:textId="77777777" w:rsidR="00B95123" w:rsidRDefault="00B95123" w:rsidP="00B95123">
      <w:pPr>
        <w:jc w:val="center"/>
        <w:rPr>
          <w:b/>
          <w:bCs/>
          <w:sz w:val="28"/>
          <w:szCs w:val="28"/>
        </w:rPr>
      </w:pPr>
    </w:p>
    <w:p w14:paraId="1F2D0D2B" w14:textId="77777777" w:rsidR="00B95123" w:rsidRDefault="00B95123" w:rsidP="00B95123">
      <w:pPr>
        <w:jc w:val="center"/>
        <w:rPr>
          <w:sz w:val="28"/>
          <w:szCs w:val="28"/>
        </w:rPr>
      </w:pPr>
      <w:r>
        <w:rPr>
          <w:b/>
          <w:bCs/>
          <w:sz w:val="28"/>
          <w:szCs w:val="28"/>
        </w:rPr>
        <w:t>П О С Т А Н О В Л Е Н И Е</w:t>
      </w:r>
    </w:p>
    <w:p w14:paraId="1E5F0044" w14:textId="77777777" w:rsidR="00B95123" w:rsidRDefault="00B95123" w:rsidP="00B95123">
      <w:pPr>
        <w:rPr>
          <w:b/>
          <w:bCs/>
          <w:sz w:val="28"/>
          <w:szCs w:val="28"/>
        </w:rPr>
      </w:pPr>
    </w:p>
    <w:p w14:paraId="3D99FBC8" w14:textId="77777777" w:rsidR="00B95123" w:rsidRPr="00B95123" w:rsidRDefault="00B95123" w:rsidP="00B95123">
      <w:pPr>
        <w:jc w:val="both"/>
      </w:pPr>
      <w:r w:rsidRPr="00B95123">
        <w:t xml:space="preserve"> 02.02.2026г. № 8</w:t>
      </w:r>
    </w:p>
    <w:p w14:paraId="575D01A5" w14:textId="77777777" w:rsidR="00B95123" w:rsidRPr="00B95123" w:rsidRDefault="00B95123" w:rsidP="00B95123">
      <w:pPr>
        <w:jc w:val="both"/>
      </w:pPr>
      <w:r w:rsidRPr="00B95123">
        <w:t xml:space="preserve">     пос. Воля</w:t>
      </w:r>
    </w:p>
    <w:p w14:paraId="2614F68D" w14:textId="77777777" w:rsidR="00B95123" w:rsidRPr="00B95123" w:rsidRDefault="00B95123" w:rsidP="00B95123"/>
    <w:p w14:paraId="0D435060" w14:textId="77777777" w:rsidR="00B95123" w:rsidRPr="00B95123" w:rsidRDefault="00B95123" w:rsidP="00B95123">
      <w:r w:rsidRPr="00B95123">
        <w:t xml:space="preserve">О внесении изменений в постановление </w:t>
      </w:r>
    </w:p>
    <w:p w14:paraId="6A6F1B7C" w14:textId="77777777" w:rsidR="00B95123" w:rsidRPr="00B95123" w:rsidRDefault="00B95123" w:rsidP="00B95123">
      <w:r w:rsidRPr="00B95123">
        <w:t>администрации Воленского сельского поселения</w:t>
      </w:r>
    </w:p>
    <w:p w14:paraId="437E4F1F" w14:textId="77777777" w:rsidR="00B95123" w:rsidRPr="00B95123" w:rsidRDefault="00B95123" w:rsidP="00B95123">
      <w:r w:rsidRPr="00B95123">
        <w:t xml:space="preserve">Новоусманского муниципального района Воронежской </w:t>
      </w:r>
    </w:p>
    <w:p w14:paraId="5FAE2164" w14:textId="77777777" w:rsidR="00B95123" w:rsidRPr="00B95123" w:rsidRDefault="00B95123" w:rsidP="00B95123">
      <w:pPr>
        <w:tabs>
          <w:tab w:val="left" w:pos="5103"/>
        </w:tabs>
        <w:ind w:right="2834"/>
        <w:jc w:val="both"/>
      </w:pPr>
      <w:proofErr w:type="gramStart"/>
      <w:r w:rsidRPr="00B95123">
        <w:lastRenderedPageBreak/>
        <w:t>области  от</w:t>
      </w:r>
      <w:proofErr w:type="gramEnd"/>
      <w:r w:rsidRPr="00B95123">
        <w:t xml:space="preserve"> 22.12.2014г № 316 «Об утверждении муниципальной программы Воленского сельского поселения Новоусманского муниципального района Воронежской области «</w:t>
      </w:r>
      <w:r w:rsidRPr="00B95123">
        <w:rPr>
          <w:lang w:eastAsia="en-US"/>
        </w:rPr>
        <w:t>Создание благоприятных условий для жизнедеятельности населения Воленского сельского поселения Новоусманского муниципального района Воронежской области на 2014-2020 годы</w:t>
      </w:r>
      <w:r w:rsidRPr="00B95123">
        <w:t xml:space="preserve">» </w:t>
      </w:r>
    </w:p>
    <w:p w14:paraId="3643DDF5" w14:textId="77777777" w:rsidR="00B95123" w:rsidRPr="00B95123" w:rsidRDefault="00B95123" w:rsidP="00B95123">
      <w:pPr>
        <w:ind w:firstLine="426"/>
        <w:jc w:val="both"/>
      </w:pPr>
    </w:p>
    <w:p w14:paraId="64A6D7AB" w14:textId="77777777" w:rsidR="00B95123" w:rsidRPr="00B95123" w:rsidRDefault="00B95123" w:rsidP="00B95123">
      <w:pPr>
        <w:ind w:firstLine="426"/>
        <w:jc w:val="both"/>
      </w:pPr>
      <w:r w:rsidRPr="00B95123">
        <w:t xml:space="preserve">В соответствии с Федеральным Законом от 06.10.2003 г. №131-ФЗ «Об общих принципах организации местного самоуправления в Российской Федерации», Уставом Воленского сельского поселения Новоусманского муниципального района Воронежской области, администрация Воленского сельского поселения Новоусманского муниципального района Воронежской области </w:t>
      </w:r>
    </w:p>
    <w:p w14:paraId="6FACA8E3" w14:textId="77777777" w:rsidR="00B95123" w:rsidRPr="00B95123" w:rsidRDefault="00B95123" w:rsidP="00B95123">
      <w:pPr>
        <w:ind w:firstLine="426"/>
      </w:pPr>
    </w:p>
    <w:p w14:paraId="4DD810A3" w14:textId="77777777" w:rsidR="00B95123" w:rsidRPr="00B95123" w:rsidRDefault="00B95123" w:rsidP="00B95123">
      <w:pPr>
        <w:ind w:firstLine="426"/>
        <w:jc w:val="center"/>
      </w:pPr>
      <w:r w:rsidRPr="00B95123">
        <w:rPr>
          <w:b/>
          <w:bCs/>
        </w:rPr>
        <w:t>п о с т а н о в л я е т:</w:t>
      </w:r>
    </w:p>
    <w:p w14:paraId="750326F0" w14:textId="77777777" w:rsidR="00B95123" w:rsidRPr="00B95123" w:rsidRDefault="00B95123" w:rsidP="00B95123">
      <w:pPr>
        <w:ind w:firstLine="540"/>
        <w:jc w:val="both"/>
      </w:pPr>
    </w:p>
    <w:p w14:paraId="14F9AA58" w14:textId="77777777" w:rsidR="00B95123" w:rsidRPr="00B95123" w:rsidRDefault="00B95123" w:rsidP="00B95123">
      <w:pPr>
        <w:tabs>
          <w:tab w:val="left" w:pos="3969"/>
          <w:tab w:val="left" w:pos="4678"/>
          <w:tab w:val="left" w:pos="5245"/>
          <w:tab w:val="left" w:pos="5387"/>
        </w:tabs>
        <w:ind w:right="-1"/>
        <w:jc w:val="both"/>
      </w:pPr>
      <w:r w:rsidRPr="00B95123">
        <w:t xml:space="preserve">            1. Внести в постановление администрации Воленского сельского поселения Новоусманского муниципального района Воронежской области от 22.12.2014г.  № 316 «Об утверждении муниципальной программы Воленского сельского поселения Новоусманского муниципального района Воронежской области «</w:t>
      </w:r>
      <w:r w:rsidRPr="00B95123">
        <w:rPr>
          <w:lang w:eastAsia="en-US"/>
        </w:rPr>
        <w:t>Создание благоприятных условий для жизнедеятельности населения Воленского сельского поселения Новоусманского муниципального района Воронежской области на 2014-2020 годы</w:t>
      </w:r>
      <w:r w:rsidRPr="00B95123">
        <w:t>» следующие изменение:</w:t>
      </w:r>
    </w:p>
    <w:p w14:paraId="4908ADD6" w14:textId="77777777" w:rsidR="00B95123" w:rsidRPr="00B95123" w:rsidRDefault="00B95123" w:rsidP="00B95123">
      <w:pPr>
        <w:jc w:val="both"/>
        <w:rPr>
          <w:lang w:eastAsia="ru-RU"/>
        </w:rPr>
      </w:pPr>
      <w:r w:rsidRPr="00B95123">
        <w:t xml:space="preserve">             1.1.  Наименование постановления изложить в следующей редакции:</w:t>
      </w:r>
    </w:p>
    <w:p w14:paraId="6D01C999" w14:textId="77777777" w:rsidR="00B95123" w:rsidRPr="00B95123" w:rsidRDefault="00B95123" w:rsidP="00B95123">
      <w:pPr>
        <w:jc w:val="both"/>
      </w:pPr>
      <w:r w:rsidRPr="00B95123">
        <w:t xml:space="preserve">           «Об утверждении муниципальной программы Воленского сельского поселения Новоусманского муниципального района Воронежской области «</w:t>
      </w:r>
      <w:r w:rsidRPr="00B95123">
        <w:rPr>
          <w:lang w:eastAsia="en-US"/>
        </w:rPr>
        <w:t>Развитие культуры, физической культуры и спорта на территории Воленского сельского поселения Новоусманского муниципального района Воронежской области на 2014-2028 годы</w:t>
      </w:r>
      <w:r w:rsidRPr="00B95123">
        <w:t>».</w:t>
      </w:r>
    </w:p>
    <w:p w14:paraId="789FF122" w14:textId="77777777" w:rsidR="00B95123" w:rsidRPr="00B95123" w:rsidRDefault="00B95123" w:rsidP="00B95123">
      <w:pPr>
        <w:jc w:val="both"/>
      </w:pPr>
      <w:r w:rsidRPr="00B95123">
        <w:t xml:space="preserve">              1.2.  Пункт1 постановления изложить в следующей редакции:</w:t>
      </w:r>
    </w:p>
    <w:p w14:paraId="2AF29D9D" w14:textId="77777777" w:rsidR="00B95123" w:rsidRPr="00B95123" w:rsidRDefault="00B95123" w:rsidP="00B95123">
      <w:pPr>
        <w:jc w:val="both"/>
      </w:pPr>
      <w:r w:rsidRPr="00B95123">
        <w:t xml:space="preserve">            «Утвердить прилагаемую муниципальную </w:t>
      </w:r>
      <w:hyperlink r:id="rId25" w:anchor="Par17" w:history="1">
        <w:r w:rsidRPr="00B95123">
          <w:rPr>
            <w:rStyle w:val="ab"/>
            <w:color w:val="000000"/>
          </w:rPr>
          <w:t>программу</w:t>
        </w:r>
      </w:hyperlink>
      <w:r w:rsidRPr="00B95123">
        <w:rPr>
          <w:color w:val="000000"/>
        </w:rPr>
        <w:t xml:space="preserve"> Воленского </w:t>
      </w:r>
      <w:r w:rsidRPr="00B95123">
        <w:t>сельского поселения Новоусманского муниципального района Воронежской  области «</w:t>
      </w:r>
      <w:r w:rsidRPr="00B95123">
        <w:rPr>
          <w:lang w:eastAsia="en-US"/>
        </w:rPr>
        <w:t>Развитие культуры, физической культуры и спорта на территории Воленского сельского поселения Новоусманского муниципального района Воронежской области на 2014-2028годы</w:t>
      </w:r>
      <w:r w:rsidRPr="00B95123">
        <w:t>» согласно приложению.».</w:t>
      </w:r>
    </w:p>
    <w:p w14:paraId="7260A4E6" w14:textId="1B3B88BE" w:rsidR="00B95123" w:rsidRPr="00627E14" w:rsidRDefault="00B95123" w:rsidP="00B95123">
      <w:pPr>
        <w:jc w:val="both"/>
      </w:pPr>
      <w:r w:rsidRPr="00B95123">
        <w:t xml:space="preserve">             1.1.  Приложение к постановлению администрации Воленского сельского поселения   от 22.12.2014г. № 316 изложить в новой редакции:</w:t>
      </w:r>
    </w:p>
    <w:p w14:paraId="00A30564" w14:textId="77777777" w:rsidR="00B95123" w:rsidRDefault="00B95123" w:rsidP="00B95123">
      <w:pPr>
        <w:jc w:val="both"/>
        <w:rPr>
          <w:sz w:val="28"/>
          <w:szCs w:val="28"/>
        </w:rPr>
      </w:pPr>
    </w:p>
    <w:p w14:paraId="09128E4B" w14:textId="77777777" w:rsidR="00B95123" w:rsidRDefault="00B95123" w:rsidP="00B95123">
      <w:pPr>
        <w:ind w:left="4247" w:firstLine="6"/>
        <w:jc w:val="right"/>
        <w:rPr>
          <w:color w:val="000000"/>
        </w:rPr>
      </w:pPr>
      <w:r>
        <w:rPr>
          <w:color w:val="000000"/>
        </w:rPr>
        <w:t xml:space="preserve">«Приложение </w:t>
      </w:r>
    </w:p>
    <w:p w14:paraId="27E9993B" w14:textId="77777777" w:rsidR="00B95123" w:rsidRDefault="00B95123" w:rsidP="00B95123">
      <w:pPr>
        <w:ind w:left="4247" w:firstLine="6"/>
        <w:jc w:val="right"/>
        <w:rPr>
          <w:color w:val="000000"/>
        </w:rPr>
      </w:pPr>
      <w:r>
        <w:rPr>
          <w:color w:val="000000"/>
        </w:rPr>
        <w:t xml:space="preserve">к постановлению администрации                                     Воленского </w:t>
      </w:r>
      <w:proofErr w:type="gramStart"/>
      <w:r>
        <w:rPr>
          <w:color w:val="000000"/>
        </w:rPr>
        <w:t>сельского  поселения</w:t>
      </w:r>
      <w:proofErr w:type="gramEnd"/>
      <w:r>
        <w:rPr>
          <w:color w:val="000000"/>
        </w:rPr>
        <w:t xml:space="preserve">                            Новоусманского муниципального                            района Воронежской области</w:t>
      </w:r>
    </w:p>
    <w:p w14:paraId="47A84470" w14:textId="77777777" w:rsidR="00B95123" w:rsidRDefault="00B95123" w:rsidP="00B95123">
      <w:pPr>
        <w:ind w:left="4247" w:firstLine="6"/>
        <w:rPr>
          <w:sz w:val="26"/>
          <w:szCs w:val="26"/>
        </w:rPr>
      </w:pPr>
      <w:r>
        <w:t xml:space="preserve">                                         </w:t>
      </w:r>
      <w:proofErr w:type="gramStart"/>
      <w:r>
        <w:t>от  22.12</w:t>
      </w:r>
      <w:proofErr w:type="gramEnd"/>
      <w:r>
        <w:t xml:space="preserve"> 2014г.  № 316</w:t>
      </w:r>
    </w:p>
    <w:p w14:paraId="1D565046" w14:textId="77777777" w:rsidR="00B95123" w:rsidRDefault="00B95123" w:rsidP="00B95123">
      <w:pPr>
        <w:jc w:val="center"/>
        <w:rPr>
          <w:color w:val="000000"/>
        </w:rPr>
      </w:pPr>
    </w:p>
    <w:p w14:paraId="1352457B" w14:textId="77777777" w:rsidR="00B95123" w:rsidRPr="008144A5" w:rsidRDefault="00B95123" w:rsidP="00B95123">
      <w:pPr>
        <w:rPr>
          <w:b/>
          <w:bCs/>
          <w:color w:val="000000"/>
          <w:u w:val="single"/>
        </w:rPr>
      </w:pPr>
    </w:p>
    <w:p w14:paraId="56402E10" w14:textId="77777777" w:rsidR="00B95123" w:rsidRDefault="00B95123" w:rsidP="00B95123">
      <w:pPr>
        <w:jc w:val="center"/>
        <w:rPr>
          <w:b/>
          <w:bCs/>
          <w:color w:val="000000"/>
        </w:rPr>
      </w:pPr>
    </w:p>
    <w:p w14:paraId="7734065C" w14:textId="77777777" w:rsidR="00B95123" w:rsidRPr="00CE2D0F" w:rsidRDefault="00B95123" w:rsidP="00B95123">
      <w:pPr>
        <w:jc w:val="center"/>
        <w:rPr>
          <w:b/>
          <w:bCs/>
          <w:color w:val="000000"/>
        </w:rPr>
      </w:pPr>
    </w:p>
    <w:p w14:paraId="21E4DC81" w14:textId="77777777" w:rsidR="00B95123" w:rsidRPr="00CE2D0F" w:rsidRDefault="00B95123" w:rsidP="00B95123">
      <w:pPr>
        <w:jc w:val="center"/>
        <w:rPr>
          <w:b/>
          <w:bCs/>
          <w:color w:val="000000"/>
        </w:rPr>
      </w:pPr>
    </w:p>
    <w:p w14:paraId="63EBF5B0" w14:textId="77777777" w:rsidR="00B95123" w:rsidRPr="00627E14" w:rsidRDefault="00B95123" w:rsidP="00B95123">
      <w:pPr>
        <w:jc w:val="center"/>
        <w:rPr>
          <w:b/>
          <w:bCs/>
          <w:color w:val="000000"/>
          <w:sz w:val="28"/>
          <w:szCs w:val="28"/>
        </w:rPr>
      </w:pPr>
      <w:r w:rsidRPr="00627E14">
        <w:rPr>
          <w:b/>
          <w:bCs/>
          <w:color w:val="000000"/>
          <w:sz w:val="28"/>
          <w:szCs w:val="28"/>
        </w:rPr>
        <w:t>МУНИЦИПАЛЬНАЯ ПРОГРАММА</w:t>
      </w:r>
    </w:p>
    <w:p w14:paraId="6E3D3CF2" w14:textId="77777777" w:rsidR="00B95123" w:rsidRPr="00627E14" w:rsidRDefault="00B95123" w:rsidP="00B95123">
      <w:pPr>
        <w:jc w:val="center"/>
        <w:rPr>
          <w:b/>
          <w:bCs/>
          <w:sz w:val="28"/>
          <w:szCs w:val="28"/>
        </w:rPr>
      </w:pPr>
      <w:r w:rsidRPr="00627E14">
        <w:rPr>
          <w:b/>
          <w:bCs/>
          <w:sz w:val="28"/>
          <w:szCs w:val="28"/>
        </w:rPr>
        <w:t>Воленского сельского поселения Новоусманского муниципального района Воронежской области</w:t>
      </w:r>
    </w:p>
    <w:p w14:paraId="3E581237" w14:textId="77777777" w:rsidR="00B95123" w:rsidRPr="00627E14" w:rsidRDefault="00B95123" w:rsidP="00B95123">
      <w:pPr>
        <w:jc w:val="center"/>
        <w:rPr>
          <w:b/>
          <w:bCs/>
          <w:color w:val="000000"/>
          <w:sz w:val="28"/>
          <w:szCs w:val="28"/>
        </w:rPr>
      </w:pPr>
    </w:p>
    <w:p w14:paraId="55D62BC1" w14:textId="77777777" w:rsidR="00B95123" w:rsidRPr="00627E14" w:rsidRDefault="00B95123" w:rsidP="00B95123">
      <w:pPr>
        <w:rPr>
          <w:b/>
          <w:bCs/>
          <w:color w:val="000000"/>
          <w:sz w:val="28"/>
          <w:szCs w:val="28"/>
        </w:rPr>
      </w:pPr>
    </w:p>
    <w:p w14:paraId="145967CD" w14:textId="77777777" w:rsidR="00B95123" w:rsidRPr="00627E14" w:rsidRDefault="00B95123" w:rsidP="00B95123">
      <w:pPr>
        <w:jc w:val="center"/>
        <w:rPr>
          <w:b/>
          <w:bCs/>
          <w:sz w:val="28"/>
          <w:szCs w:val="28"/>
        </w:rPr>
      </w:pPr>
      <w:r w:rsidRPr="00627E14">
        <w:rPr>
          <w:b/>
          <w:bCs/>
          <w:sz w:val="28"/>
          <w:szCs w:val="28"/>
        </w:rPr>
        <w:t>«</w:t>
      </w:r>
      <w:r w:rsidRPr="00627E14">
        <w:rPr>
          <w:b/>
          <w:bCs/>
          <w:sz w:val="28"/>
          <w:szCs w:val="28"/>
          <w:lang w:eastAsia="en-US"/>
        </w:rPr>
        <w:t>Создание благоприятных условий для жизнедеятельности населения Воленского сельского поселения Новоусманского муниципального района Воронежской области на 2014-2028 годы</w:t>
      </w:r>
      <w:r w:rsidRPr="00627E14">
        <w:rPr>
          <w:b/>
          <w:bCs/>
          <w:sz w:val="28"/>
          <w:szCs w:val="28"/>
        </w:rPr>
        <w:t>»</w:t>
      </w:r>
    </w:p>
    <w:p w14:paraId="44EFF166" w14:textId="77777777" w:rsidR="00B95123" w:rsidRPr="00627E14" w:rsidRDefault="00B95123" w:rsidP="00B95123">
      <w:pPr>
        <w:jc w:val="center"/>
        <w:rPr>
          <w:b/>
          <w:bCs/>
          <w:sz w:val="28"/>
          <w:szCs w:val="28"/>
        </w:rPr>
      </w:pPr>
    </w:p>
    <w:p w14:paraId="440CAC4C" w14:textId="77777777" w:rsidR="00B95123" w:rsidRPr="00CE2D0F" w:rsidRDefault="00B95123" w:rsidP="00B95123">
      <w:pPr>
        <w:jc w:val="center"/>
        <w:rPr>
          <w:b/>
          <w:bCs/>
        </w:rPr>
      </w:pPr>
    </w:p>
    <w:p w14:paraId="353ABC12" w14:textId="77777777" w:rsidR="00B95123" w:rsidRPr="00CE2D0F" w:rsidRDefault="00B95123" w:rsidP="00B95123">
      <w:pPr>
        <w:jc w:val="center"/>
        <w:rPr>
          <w:b/>
          <w:bCs/>
        </w:rPr>
      </w:pPr>
    </w:p>
    <w:p w14:paraId="726CA9F1" w14:textId="77777777" w:rsidR="00B95123" w:rsidRDefault="00B95123" w:rsidP="00B95123">
      <w:pPr>
        <w:rPr>
          <w:b/>
          <w:bCs/>
        </w:rPr>
      </w:pPr>
    </w:p>
    <w:p w14:paraId="4DC06C80" w14:textId="77777777" w:rsidR="00B95123" w:rsidRDefault="00B95123" w:rsidP="00B95123">
      <w:pPr>
        <w:jc w:val="center"/>
        <w:rPr>
          <w:b/>
          <w:bCs/>
        </w:rPr>
      </w:pPr>
    </w:p>
    <w:p w14:paraId="6A0F3E58" w14:textId="77777777" w:rsidR="00B95123" w:rsidRPr="00CE2D0F" w:rsidRDefault="00B95123" w:rsidP="00B95123">
      <w:pPr>
        <w:jc w:val="center"/>
        <w:rPr>
          <w:b/>
          <w:bCs/>
        </w:rPr>
      </w:pPr>
      <w:r w:rsidRPr="00CE2D0F">
        <w:rPr>
          <w:b/>
          <w:bCs/>
        </w:rPr>
        <w:t xml:space="preserve">ПАСПОРТ  </w:t>
      </w:r>
    </w:p>
    <w:p w14:paraId="65D7999F" w14:textId="77777777" w:rsidR="00B95123" w:rsidRPr="001F6BDC" w:rsidRDefault="00B95123" w:rsidP="00B95123">
      <w:pPr>
        <w:jc w:val="center"/>
        <w:rPr>
          <w:b/>
          <w:bCs/>
        </w:rPr>
      </w:pPr>
      <w:r>
        <w:rPr>
          <w:b/>
          <w:bCs/>
        </w:rPr>
        <w:t>муниципальной П</w:t>
      </w:r>
      <w:r w:rsidRPr="00CE2D0F">
        <w:rPr>
          <w:b/>
          <w:bCs/>
        </w:rPr>
        <w:t xml:space="preserve">рограммы </w:t>
      </w:r>
      <w:r>
        <w:rPr>
          <w:b/>
          <w:bCs/>
        </w:rPr>
        <w:t>Воленского</w:t>
      </w:r>
      <w:r w:rsidRPr="00CE2D0F">
        <w:rPr>
          <w:b/>
          <w:bCs/>
        </w:rPr>
        <w:t xml:space="preserve"> сельского поселения</w:t>
      </w:r>
      <w:r w:rsidRPr="00CE2D0F">
        <w:rPr>
          <w:b/>
          <w:bCs/>
        </w:rPr>
        <w:br/>
      </w:r>
      <w:r w:rsidRPr="001F6BDC">
        <w:rPr>
          <w:b/>
          <w:bCs/>
        </w:rPr>
        <w:t>«</w:t>
      </w:r>
      <w:r w:rsidRPr="001F6BDC">
        <w:rPr>
          <w:b/>
          <w:bCs/>
          <w:lang w:eastAsia="en-US"/>
        </w:rPr>
        <w:t>Создание благоприятных условий для жизнедеятельности населения Воленского сельского поселения Новоусманского муниципального района Воронежской области на 2014-</w:t>
      </w:r>
      <w:r>
        <w:rPr>
          <w:b/>
          <w:bCs/>
          <w:lang w:eastAsia="en-US"/>
        </w:rPr>
        <w:t>2028</w:t>
      </w:r>
      <w:r w:rsidRPr="001F6BDC">
        <w:rPr>
          <w:b/>
          <w:bCs/>
          <w:lang w:eastAsia="en-US"/>
        </w:rPr>
        <w:t xml:space="preserve"> годы</w:t>
      </w:r>
      <w:r w:rsidRPr="001F6BDC">
        <w:rPr>
          <w:b/>
          <w:bCs/>
        </w:rPr>
        <w:t>»</w:t>
      </w:r>
    </w:p>
    <w:p w14:paraId="1B2D58EF" w14:textId="77777777" w:rsidR="00B95123" w:rsidRPr="00627E14" w:rsidRDefault="00B95123" w:rsidP="00B95123">
      <w:pPr>
        <w:jc w:val="center"/>
        <w:rPr>
          <w:sz w:val="20"/>
          <w:szCs w:val="20"/>
        </w:rPr>
      </w:pPr>
      <w:r w:rsidRPr="00BF4B9B">
        <w:t xml:space="preserve"> (далее – Программа)</w:t>
      </w:r>
    </w:p>
    <w:p w14:paraId="35B97914" w14:textId="77777777" w:rsidR="00B95123" w:rsidRPr="00627E14" w:rsidRDefault="00B95123" w:rsidP="00B95123">
      <w:pPr>
        <w:jc w:val="center"/>
        <w:rPr>
          <w:sz w:val="20"/>
          <w:szCs w:val="20"/>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516"/>
        <w:gridCol w:w="1517"/>
        <w:gridCol w:w="1284"/>
        <w:gridCol w:w="1517"/>
        <w:gridCol w:w="1318"/>
      </w:tblGrid>
      <w:tr w:rsidR="00B95123" w:rsidRPr="00627E14" w14:paraId="4D8E5862" w14:textId="77777777" w:rsidTr="00B95123">
        <w:trPr>
          <w:trHeight w:val="718"/>
        </w:trPr>
        <w:tc>
          <w:tcPr>
            <w:tcW w:w="2447" w:type="dxa"/>
          </w:tcPr>
          <w:p w14:paraId="2766CD35" w14:textId="77777777" w:rsidR="00B95123" w:rsidRPr="00627E14" w:rsidRDefault="00B95123" w:rsidP="00B95123">
            <w:pPr>
              <w:snapToGrid w:val="0"/>
              <w:rPr>
                <w:sz w:val="20"/>
                <w:szCs w:val="20"/>
              </w:rPr>
            </w:pPr>
            <w:r w:rsidRPr="00627E14">
              <w:rPr>
                <w:sz w:val="20"/>
                <w:szCs w:val="20"/>
              </w:rPr>
              <w:t>Ответственный исполнитель Программы</w:t>
            </w:r>
          </w:p>
        </w:tc>
        <w:tc>
          <w:tcPr>
            <w:tcW w:w="7152" w:type="dxa"/>
            <w:gridSpan w:val="5"/>
          </w:tcPr>
          <w:p w14:paraId="2DDB3509" w14:textId="77777777" w:rsidR="00B95123" w:rsidRPr="00627E14" w:rsidRDefault="00B95123" w:rsidP="00B95123">
            <w:pPr>
              <w:tabs>
                <w:tab w:val="left" w:pos="0"/>
              </w:tabs>
              <w:jc w:val="both"/>
              <w:rPr>
                <w:sz w:val="20"/>
                <w:szCs w:val="20"/>
              </w:rPr>
            </w:pPr>
            <w:r w:rsidRPr="00627E14">
              <w:rPr>
                <w:sz w:val="20"/>
                <w:szCs w:val="20"/>
              </w:rPr>
              <w:t>Администрация Воленского сельского поселения Новоусманского муниципального района Воронежской области</w:t>
            </w:r>
          </w:p>
        </w:tc>
      </w:tr>
      <w:tr w:rsidR="00B95123" w:rsidRPr="00627E14" w14:paraId="6373751F" w14:textId="77777777" w:rsidTr="00B95123">
        <w:trPr>
          <w:trHeight w:val="80"/>
        </w:trPr>
        <w:tc>
          <w:tcPr>
            <w:tcW w:w="2447" w:type="dxa"/>
          </w:tcPr>
          <w:p w14:paraId="68E197B1" w14:textId="77777777" w:rsidR="00B95123" w:rsidRPr="00627E14" w:rsidRDefault="00B95123" w:rsidP="00B95123">
            <w:pPr>
              <w:rPr>
                <w:sz w:val="20"/>
                <w:szCs w:val="20"/>
              </w:rPr>
            </w:pPr>
            <w:r w:rsidRPr="00627E14">
              <w:rPr>
                <w:sz w:val="20"/>
                <w:szCs w:val="20"/>
              </w:rPr>
              <w:t>Исполнители муниципальной Программы</w:t>
            </w:r>
          </w:p>
        </w:tc>
        <w:tc>
          <w:tcPr>
            <w:tcW w:w="7152" w:type="dxa"/>
            <w:gridSpan w:val="5"/>
          </w:tcPr>
          <w:p w14:paraId="31855750" w14:textId="77777777" w:rsidR="00B95123" w:rsidRPr="00627E14" w:rsidRDefault="00B95123" w:rsidP="00B95123">
            <w:pPr>
              <w:pStyle w:val="ConsPlusCell"/>
              <w:snapToGrid w:val="0"/>
              <w:spacing w:line="228" w:lineRule="auto"/>
              <w:jc w:val="both"/>
              <w:rPr>
                <w:rFonts w:ascii="Times New Roman" w:hAnsi="Times New Roman" w:cs="Times New Roman"/>
              </w:rPr>
            </w:pPr>
            <w:r w:rsidRPr="00627E14">
              <w:rPr>
                <w:rFonts w:ascii="Times New Roman" w:hAnsi="Times New Roman" w:cs="Times New Roman"/>
              </w:rPr>
              <w:t>Администрация Воленского сельского поселения Новоусманского муниципального района Воронежской области</w:t>
            </w:r>
          </w:p>
        </w:tc>
      </w:tr>
      <w:tr w:rsidR="00B95123" w:rsidRPr="00627E14" w14:paraId="3BA165D5" w14:textId="77777777" w:rsidTr="00B95123">
        <w:trPr>
          <w:trHeight w:val="423"/>
        </w:trPr>
        <w:tc>
          <w:tcPr>
            <w:tcW w:w="2447" w:type="dxa"/>
          </w:tcPr>
          <w:p w14:paraId="5F611707" w14:textId="77777777" w:rsidR="00B95123" w:rsidRPr="00627E14" w:rsidRDefault="00B95123" w:rsidP="00B95123">
            <w:pPr>
              <w:snapToGrid w:val="0"/>
              <w:rPr>
                <w:sz w:val="20"/>
                <w:szCs w:val="20"/>
              </w:rPr>
            </w:pPr>
            <w:r w:rsidRPr="00627E14">
              <w:rPr>
                <w:sz w:val="20"/>
                <w:szCs w:val="20"/>
              </w:rPr>
              <w:t>Основные разработчики Программы</w:t>
            </w:r>
          </w:p>
        </w:tc>
        <w:tc>
          <w:tcPr>
            <w:tcW w:w="7152" w:type="dxa"/>
            <w:gridSpan w:val="5"/>
          </w:tcPr>
          <w:p w14:paraId="2ABD4F8C" w14:textId="77777777" w:rsidR="00B95123" w:rsidRPr="00627E14" w:rsidRDefault="00B95123" w:rsidP="00B95123">
            <w:pPr>
              <w:autoSpaceDE w:val="0"/>
              <w:jc w:val="both"/>
              <w:rPr>
                <w:color w:val="000000"/>
                <w:sz w:val="20"/>
                <w:szCs w:val="20"/>
              </w:rPr>
            </w:pPr>
            <w:r w:rsidRPr="00627E14">
              <w:rPr>
                <w:sz w:val="20"/>
                <w:szCs w:val="20"/>
              </w:rPr>
              <w:t>Администрация Воленского сельского поселения Новоусманского муниципального района Воронежской области</w:t>
            </w:r>
            <w:r w:rsidRPr="00627E14">
              <w:rPr>
                <w:color w:val="000000"/>
                <w:sz w:val="20"/>
                <w:szCs w:val="20"/>
              </w:rPr>
              <w:t xml:space="preserve"> </w:t>
            </w:r>
          </w:p>
        </w:tc>
      </w:tr>
      <w:tr w:rsidR="00B95123" w:rsidRPr="00627E14" w14:paraId="13E33ADA" w14:textId="77777777" w:rsidTr="00B95123">
        <w:trPr>
          <w:trHeight w:val="529"/>
        </w:trPr>
        <w:tc>
          <w:tcPr>
            <w:tcW w:w="2447" w:type="dxa"/>
          </w:tcPr>
          <w:p w14:paraId="39CC6A28" w14:textId="77777777" w:rsidR="00B95123" w:rsidRPr="00627E14" w:rsidRDefault="00B95123" w:rsidP="00B95123">
            <w:pPr>
              <w:snapToGrid w:val="0"/>
              <w:rPr>
                <w:sz w:val="20"/>
                <w:szCs w:val="20"/>
              </w:rPr>
            </w:pPr>
            <w:r w:rsidRPr="00627E14">
              <w:rPr>
                <w:sz w:val="20"/>
                <w:szCs w:val="20"/>
              </w:rPr>
              <w:t>Подпрограммы Программы и основные мероприятия</w:t>
            </w:r>
          </w:p>
        </w:tc>
        <w:tc>
          <w:tcPr>
            <w:tcW w:w="7152" w:type="dxa"/>
            <w:gridSpan w:val="5"/>
          </w:tcPr>
          <w:p w14:paraId="721148D6" w14:textId="77777777" w:rsidR="00B95123" w:rsidRPr="00627E14" w:rsidRDefault="00B95123" w:rsidP="00B95123">
            <w:pPr>
              <w:jc w:val="both"/>
              <w:rPr>
                <w:sz w:val="20"/>
                <w:szCs w:val="20"/>
              </w:rPr>
            </w:pPr>
            <w:r w:rsidRPr="00627E14">
              <w:rPr>
                <w:sz w:val="20"/>
                <w:szCs w:val="20"/>
              </w:rPr>
              <w:t xml:space="preserve">Подпрограмма «Развитие и функционирование дорожного хозяйства, и развитие градостроительной деятельности»: </w:t>
            </w:r>
          </w:p>
          <w:p w14:paraId="1C241E73" w14:textId="77777777" w:rsidR="00B95123" w:rsidRPr="00627E14" w:rsidRDefault="00B95123" w:rsidP="00B95123">
            <w:pPr>
              <w:jc w:val="both"/>
              <w:rPr>
                <w:sz w:val="20"/>
                <w:szCs w:val="20"/>
              </w:rPr>
            </w:pPr>
            <w:r w:rsidRPr="00627E14">
              <w:rPr>
                <w:sz w:val="20"/>
                <w:szCs w:val="20"/>
              </w:rPr>
              <w:t>Основные мероприятия Подпрограммы:</w:t>
            </w:r>
          </w:p>
          <w:p w14:paraId="30B0DA0D" w14:textId="77777777" w:rsidR="00B95123" w:rsidRPr="00627E14" w:rsidRDefault="00B95123" w:rsidP="00B95123">
            <w:pPr>
              <w:jc w:val="both"/>
              <w:rPr>
                <w:sz w:val="20"/>
                <w:szCs w:val="20"/>
              </w:rPr>
            </w:pPr>
            <w:r w:rsidRPr="00627E14">
              <w:rPr>
                <w:sz w:val="20"/>
                <w:szCs w:val="20"/>
              </w:rPr>
              <w:t>1. Реконструкция, капитальный и технический ремонт автомобильных дорог общего пользования, местного значения находящихся в границах Воленского сельского поселения за счет средств муниципального дорожного фонда;</w:t>
            </w:r>
          </w:p>
          <w:p w14:paraId="0BA9E803" w14:textId="77777777" w:rsidR="00B95123" w:rsidRPr="00627E14" w:rsidRDefault="00B95123" w:rsidP="00B95123">
            <w:pPr>
              <w:jc w:val="both"/>
              <w:rPr>
                <w:sz w:val="20"/>
                <w:szCs w:val="20"/>
              </w:rPr>
            </w:pPr>
            <w:r w:rsidRPr="00627E14">
              <w:rPr>
                <w:sz w:val="20"/>
                <w:szCs w:val="20"/>
              </w:rPr>
              <w:t>2. Устройство тротуаров вдоль автомобильных дорог общего пользования, местного значения как элемента дорожного хозяйства</w:t>
            </w:r>
          </w:p>
          <w:p w14:paraId="103672EA" w14:textId="77777777" w:rsidR="00B95123" w:rsidRPr="00627E14" w:rsidRDefault="00B95123" w:rsidP="00B95123">
            <w:pPr>
              <w:jc w:val="both"/>
              <w:rPr>
                <w:sz w:val="20"/>
                <w:szCs w:val="20"/>
              </w:rPr>
            </w:pPr>
            <w:r w:rsidRPr="00627E14">
              <w:rPr>
                <w:sz w:val="20"/>
                <w:szCs w:val="20"/>
              </w:rPr>
              <w:t>3. Ремонт дорог общего пользования местного значения в п. Воля по ул. Советская- Железнодорожная, ул. Железнодорожная, ул. Садовая</w:t>
            </w:r>
          </w:p>
        </w:tc>
      </w:tr>
      <w:tr w:rsidR="00B95123" w:rsidRPr="00627E14" w14:paraId="7651B57A" w14:textId="77777777" w:rsidTr="00B95123">
        <w:trPr>
          <w:trHeight w:val="609"/>
        </w:trPr>
        <w:tc>
          <w:tcPr>
            <w:tcW w:w="2447" w:type="dxa"/>
          </w:tcPr>
          <w:p w14:paraId="0F556762" w14:textId="77777777" w:rsidR="00B95123" w:rsidRPr="00627E14" w:rsidRDefault="00B95123" w:rsidP="00B95123">
            <w:pPr>
              <w:snapToGrid w:val="0"/>
              <w:rPr>
                <w:sz w:val="20"/>
                <w:szCs w:val="20"/>
              </w:rPr>
            </w:pPr>
            <w:r w:rsidRPr="00627E14">
              <w:rPr>
                <w:sz w:val="20"/>
                <w:szCs w:val="20"/>
              </w:rPr>
              <w:t>Цель Программы</w:t>
            </w:r>
          </w:p>
        </w:tc>
        <w:tc>
          <w:tcPr>
            <w:tcW w:w="7152" w:type="dxa"/>
            <w:gridSpan w:val="5"/>
          </w:tcPr>
          <w:p w14:paraId="5A6BD831" w14:textId="77777777" w:rsidR="00B95123" w:rsidRPr="00627E14" w:rsidRDefault="00B95123" w:rsidP="00B95123">
            <w:pPr>
              <w:autoSpaceDE w:val="0"/>
              <w:autoSpaceDN w:val="0"/>
              <w:adjustRightInd w:val="0"/>
              <w:jc w:val="both"/>
              <w:rPr>
                <w:sz w:val="20"/>
                <w:szCs w:val="20"/>
              </w:rPr>
            </w:pPr>
            <w:r w:rsidRPr="00627E14">
              <w:rPr>
                <w:sz w:val="20"/>
                <w:szCs w:val="20"/>
              </w:rPr>
              <w:t>Сохранение и развитие автомобильных дорог общего пользования местного значения, находящихся в границах Воленского сельского поселения, обеспечивающих социально-экономические потребности населения Воленского сельского поселения</w:t>
            </w:r>
          </w:p>
        </w:tc>
      </w:tr>
      <w:tr w:rsidR="00B95123" w:rsidRPr="00627E14" w14:paraId="212F0737" w14:textId="77777777" w:rsidTr="00B95123">
        <w:trPr>
          <w:trHeight w:val="841"/>
        </w:trPr>
        <w:tc>
          <w:tcPr>
            <w:tcW w:w="2447" w:type="dxa"/>
          </w:tcPr>
          <w:p w14:paraId="37ABF5D1" w14:textId="77777777" w:rsidR="00B95123" w:rsidRPr="00627E14" w:rsidRDefault="00B95123" w:rsidP="00B95123">
            <w:pPr>
              <w:snapToGrid w:val="0"/>
              <w:rPr>
                <w:sz w:val="20"/>
                <w:szCs w:val="20"/>
              </w:rPr>
            </w:pPr>
            <w:r w:rsidRPr="00627E14">
              <w:rPr>
                <w:sz w:val="20"/>
                <w:szCs w:val="20"/>
              </w:rPr>
              <w:t>Задачи Программы</w:t>
            </w:r>
          </w:p>
        </w:tc>
        <w:tc>
          <w:tcPr>
            <w:tcW w:w="7152" w:type="dxa"/>
            <w:gridSpan w:val="5"/>
          </w:tcPr>
          <w:p w14:paraId="5B022D5D" w14:textId="77777777" w:rsidR="00B95123" w:rsidRPr="00627E14" w:rsidRDefault="00B95123" w:rsidP="00B95123">
            <w:pPr>
              <w:tabs>
                <w:tab w:val="num" w:pos="720"/>
              </w:tabs>
              <w:suppressAutoHyphens w:val="0"/>
              <w:jc w:val="both"/>
              <w:rPr>
                <w:sz w:val="20"/>
                <w:szCs w:val="20"/>
                <w:lang w:eastAsia="ru-RU"/>
              </w:rPr>
            </w:pPr>
            <w:r w:rsidRPr="00627E14">
              <w:rPr>
                <w:sz w:val="20"/>
                <w:szCs w:val="20"/>
                <w:lang w:eastAsia="ru-RU"/>
              </w:rPr>
              <w:t xml:space="preserve">1. Обеспечение сохранности автомобильных дорог общего пользования местного значения, находящихся </w:t>
            </w:r>
            <w:r w:rsidRPr="00627E14">
              <w:rPr>
                <w:sz w:val="20"/>
                <w:szCs w:val="20"/>
              </w:rPr>
              <w:t>в границах Воленского сельского поселения</w:t>
            </w:r>
            <w:r w:rsidRPr="00627E14">
              <w:rPr>
                <w:sz w:val="20"/>
                <w:szCs w:val="20"/>
                <w:lang w:eastAsia="ru-RU"/>
              </w:rPr>
              <w:t>, путём выполнения эксплуатационных и ремонтных мероприятий;</w:t>
            </w:r>
          </w:p>
          <w:p w14:paraId="7D932BD6" w14:textId="77777777" w:rsidR="00B95123" w:rsidRPr="00627E14" w:rsidRDefault="00B95123" w:rsidP="00B95123">
            <w:pPr>
              <w:tabs>
                <w:tab w:val="num" w:pos="720"/>
              </w:tabs>
              <w:suppressAutoHyphens w:val="0"/>
              <w:jc w:val="both"/>
              <w:rPr>
                <w:sz w:val="20"/>
                <w:szCs w:val="20"/>
                <w:lang w:eastAsia="ru-RU"/>
              </w:rPr>
            </w:pPr>
            <w:r w:rsidRPr="00627E14">
              <w:rPr>
                <w:sz w:val="20"/>
                <w:szCs w:val="20"/>
                <w:lang w:eastAsia="ru-RU"/>
              </w:rPr>
              <w:t>2.   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путём содержания дорог и сооружений на них;</w:t>
            </w:r>
          </w:p>
          <w:p w14:paraId="1205B5E5" w14:textId="77777777" w:rsidR="00B95123" w:rsidRPr="00627E14" w:rsidRDefault="00B95123" w:rsidP="00B95123">
            <w:pPr>
              <w:tabs>
                <w:tab w:val="num" w:pos="720"/>
              </w:tabs>
              <w:suppressAutoHyphens w:val="0"/>
              <w:jc w:val="both"/>
              <w:rPr>
                <w:sz w:val="20"/>
                <w:szCs w:val="20"/>
                <w:lang w:eastAsia="ru-RU"/>
              </w:rPr>
            </w:pPr>
            <w:r w:rsidRPr="00627E14">
              <w:rPr>
                <w:sz w:val="20"/>
                <w:szCs w:val="20"/>
                <w:lang w:eastAsia="ru-RU"/>
              </w:rPr>
              <w:t>3. Сохранения протяжённости соответствующих нормативным требованиям автомобильных дорог общего пользования местного значения за счёт текущего и капитального ремонта автомобильных дорог;</w:t>
            </w:r>
          </w:p>
          <w:p w14:paraId="001FBD21" w14:textId="77777777" w:rsidR="00B95123" w:rsidRPr="00627E14" w:rsidRDefault="00B95123" w:rsidP="00B95123">
            <w:pPr>
              <w:tabs>
                <w:tab w:val="num" w:pos="720"/>
              </w:tabs>
              <w:suppressAutoHyphens w:val="0"/>
              <w:jc w:val="both"/>
              <w:rPr>
                <w:sz w:val="20"/>
                <w:szCs w:val="20"/>
                <w:lang w:eastAsia="ru-RU"/>
              </w:rPr>
            </w:pPr>
            <w:r w:rsidRPr="00627E14">
              <w:rPr>
                <w:sz w:val="20"/>
                <w:szCs w:val="20"/>
                <w:lang w:eastAsia="ru-RU"/>
              </w:rPr>
              <w:t>4.  Увеличение протяженности автомобильных дорог общего пользования местного значения, соответствующих нормативным требованиям</w:t>
            </w:r>
          </w:p>
          <w:p w14:paraId="5CA75189" w14:textId="77777777" w:rsidR="00B95123" w:rsidRPr="00627E14" w:rsidRDefault="00B95123" w:rsidP="00B95123">
            <w:pPr>
              <w:tabs>
                <w:tab w:val="num" w:pos="720"/>
              </w:tabs>
              <w:suppressAutoHyphens w:val="0"/>
              <w:jc w:val="both"/>
              <w:rPr>
                <w:sz w:val="20"/>
                <w:szCs w:val="20"/>
              </w:rPr>
            </w:pPr>
            <w:r w:rsidRPr="00627E14">
              <w:rPr>
                <w:sz w:val="20"/>
                <w:szCs w:val="20"/>
              </w:rPr>
              <w:t xml:space="preserve">5. Устройство тротуаров вдоль автомобильных дорог общего </w:t>
            </w:r>
            <w:proofErr w:type="gramStart"/>
            <w:r w:rsidRPr="00627E14">
              <w:rPr>
                <w:sz w:val="20"/>
                <w:szCs w:val="20"/>
              </w:rPr>
              <w:t>пользования  местного</w:t>
            </w:r>
            <w:proofErr w:type="gramEnd"/>
            <w:r w:rsidRPr="00627E14">
              <w:rPr>
                <w:sz w:val="20"/>
                <w:szCs w:val="20"/>
              </w:rPr>
              <w:t xml:space="preserve"> значения как элемента дорожного хозяйства</w:t>
            </w:r>
          </w:p>
          <w:p w14:paraId="19EFD79B" w14:textId="77777777" w:rsidR="00B95123" w:rsidRPr="00627E14" w:rsidRDefault="00B95123" w:rsidP="00B95123">
            <w:pPr>
              <w:tabs>
                <w:tab w:val="num" w:pos="720"/>
              </w:tabs>
              <w:suppressAutoHyphens w:val="0"/>
              <w:jc w:val="both"/>
              <w:rPr>
                <w:sz w:val="20"/>
                <w:szCs w:val="20"/>
              </w:rPr>
            </w:pPr>
          </w:p>
        </w:tc>
      </w:tr>
      <w:tr w:rsidR="00B95123" w:rsidRPr="00627E14" w14:paraId="6EB1AF0B" w14:textId="77777777" w:rsidTr="00B95123">
        <w:trPr>
          <w:trHeight w:val="80"/>
        </w:trPr>
        <w:tc>
          <w:tcPr>
            <w:tcW w:w="2447" w:type="dxa"/>
          </w:tcPr>
          <w:p w14:paraId="24347B69" w14:textId="77777777" w:rsidR="00B95123" w:rsidRPr="00627E14" w:rsidRDefault="00B95123" w:rsidP="00B95123">
            <w:pPr>
              <w:snapToGrid w:val="0"/>
              <w:rPr>
                <w:sz w:val="20"/>
                <w:szCs w:val="20"/>
              </w:rPr>
            </w:pPr>
            <w:r w:rsidRPr="00627E14">
              <w:rPr>
                <w:sz w:val="20"/>
                <w:szCs w:val="20"/>
              </w:rPr>
              <w:t>Целевые индикаторы и показатели Программы</w:t>
            </w:r>
          </w:p>
        </w:tc>
        <w:tc>
          <w:tcPr>
            <w:tcW w:w="7152" w:type="dxa"/>
            <w:gridSpan w:val="5"/>
          </w:tcPr>
          <w:p w14:paraId="0C6F27FD" w14:textId="77777777" w:rsidR="00B95123" w:rsidRPr="00627E14" w:rsidRDefault="00B95123" w:rsidP="00B95123">
            <w:pPr>
              <w:pStyle w:val="aa"/>
              <w:numPr>
                <w:ilvl w:val="0"/>
                <w:numId w:val="23"/>
              </w:numPr>
              <w:spacing w:after="0" w:line="240" w:lineRule="auto"/>
              <w:contextualSpacing w:val="0"/>
              <w:rPr>
                <w:rFonts w:ascii="Times New Roman" w:hAnsi="Times New Roman" w:cs="Times New Roman"/>
                <w:sz w:val="20"/>
                <w:szCs w:val="20"/>
              </w:rPr>
            </w:pPr>
            <w:r w:rsidRPr="00627E14">
              <w:rPr>
                <w:rFonts w:ascii="Times New Roman" w:hAnsi="Times New Roman" w:cs="Times New Roman"/>
                <w:sz w:val="20"/>
                <w:szCs w:val="20"/>
              </w:rPr>
              <w:t>Протяженность отремонтированных автомобильных дорог общего пользования местного значения;</w:t>
            </w:r>
          </w:p>
          <w:p w14:paraId="1F5DDB45" w14:textId="77777777" w:rsidR="00B95123" w:rsidRPr="00627E14" w:rsidRDefault="00B95123" w:rsidP="00B95123">
            <w:pPr>
              <w:pStyle w:val="aa"/>
              <w:numPr>
                <w:ilvl w:val="0"/>
                <w:numId w:val="23"/>
              </w:numPr>
              <w:spacing w:after="0" w:line="240" w:lineRule="auto"/>
              <w:contextualSpacing w:val="0"/>
              <w:rPr>
                <w:rFonts w:ascii="Times New Roman" w:hAnsi="Times New Roman" w:cs="Times New Roman"/>
                <w:sz w:val="20"/>
                <w:szCs w:val="20"/>
              </w:rPr>
            </w:pPr>
            <w:r w:rsidRPr="00627E14">
              <w:rPr>
                <w:rFonts w:ascii="Times New Roman" w:hAnsi="Times New Roman" w:cs="Times New Roman"/>
                <w:sz w:val="20"/>
                <w:szCs w:val="20"/>
              </w:rPr>
              <w:t xml:space="preserve">Протяженность тротуаров вдоль автомобильных дорог общего </w:t>
            </w:r>
            <w:proofErr w:type="gramStart"/>
            <w:r w:rsidRPr="00627E14">
              <w:rPr>
                <w:rFonts w:ascii="Times New Roman" w:hAnsi="Times New Roman" w:cs="Times New Roman"/>
                <w:sz w:val="20"/>
                <w:szCs w:val="20"/>
              </w:rPr>
              <w:t>пользования  местного</w:t>
            </w:r>
            <w:proofErr w:type="gramEnd"/>
            <w:r w:rsidRPr="00627E14">
              <w:rPr>
                <w:rFonts w:ascii="Times New Roman" w:hAnsi="Times New Roman" w:cs="Times New Roman"/>
                <w:sz w:val="20"/>
                <w:szCs w:val="20"/>
              </w:rPr>
              <w:t xml:space="preserve"> значения как элемента дорожного хозяйства;</w:t>
            </w:r>
          </w:p>
        </w:tc>
      </w:tr>
      <w:tr w:rsidR="00B95123" w:rsidRPr="00627E14" w14:paraId="4F9172F8" w14:textId="77777777" w:rsidTr="00B95123">
        <w:trPr>
          <w:trHeight w:val="972"/>
        </w:trPr>
        <w:tc>
          <w:tcPr>
            <w:tcW w:w="2447" w:type="dxa"/>
          </w:tcPr>
          <w:p w14:paraId="3195360D" w14:textId="77777777" w:rsidR="00B95123" w:rsidRPr="00627E14" w:rsidRDefault="00B95123" w:rsidP="00B95123">
            <w:pPr>
              <w:snapToGrid w:val="0"/>
              <w:rPr>
                <w:sz w:val="20"/>
                <w:szCs w:val="20"/>
              </w:rPr>
            </w:pPr>
            <w:r w:rsidRPr="00627E14">
              <w:rPr>
                <w:sz w:val="20"/>
                <w:szCs w:val="20"/>
              </w:rPr>
              <w:t>Этапы и сроки реализации Программы</w:t>
            </w:r>
          </w:p>
        </w:tc>
        <w:tc>
          <w:tcPr>
            <w:tcW w:w="7152" w:type="dxa"/>
            <w:gridSpan w:val="5"/>
          </w:tcPr>
          <w:p w14:paraId="444770B5" w14:textId="77777777" w:rsidR="00B95123" w:rsidRPr="00627E14" w:rsidRDefault="00B95123" w:rsidP="00B95123">
            <w:pPr>
              <w:snapToGrid w:val="0"/>
              <w:spacing w:line="228" w:lineRule="auto"/>
              <w:jc w:val="both"/>
              <w:rPr>
                <w:sz w:val="20"/>
                <w:szCs w:val="20"/>
              </w:rPr>
            </w:pPr>
            <w:r w:rsidRPr="00627E14">
              <w:rPr>
                <w:sz w:val="20"/>
                <w:szCs w:val="20"/>
              </w:rPr>
              <w:t xml:space="preserve">Муниципальная Программа реализуется в один этап. </w:t>
            </w:r>
          </w:p>
          <w:p w14:paraId="03BB9D62" w14:textId="77777777" w:rsidR="00B95123" w:rsidRPr="00627E14" w:rsidRDefault="00B95123" w:rsidP="00B95123">
            <w:pPr>
              <w:snapToGrid w:val="0"/>
              <w:spacing w:line="228" w:lineRule="auto"/>
              <w:jc w:val="both"/>
              <w:rPr>
                <w:sz w:val="20"/>
                <w:szCs w:val="20"/>
              </w:rPr>
            </w:pPr>
            <w:r w:rsidRPr="00627E14">
              <w:rPr>
                <w:sz w:val="20"/>
                <w:szCs w:val="20"/>
              </w:rPr>
              <w:t>Срок реализации: 2014 –2028 годы</w:t>
            </w:r>
          </w:p>
        </w:tc>
      </w:tr>
      <w:tr w:rsidR="00B95123" w:rsidRPr="00627E14" w14:paraId="66D6FCF9" w14:textId="77777777" w:rsidTr="00B95123">
        <w:trPr>
          <w:trHeight w:val="1565"/>
        </w:trPr>
        <w:tc>
          <w:tcPr>
            <w:tcW w:w="2447" w:type="dxa"/>
            <w:vMerge w:val="restart"/>
          </w:tcPr>
          <w:p w14:paraId="19F4810B" w14:textId="77777777" w:rsidR="00B95123" w:rsidRPr="00627E14" w:rsidRDefault="00B95123" w:rsidP="00B95123">
            <w:pPr>
              <w:snapToGrid w:val="0"/>
              <w:rPr>
                <w:sz w:val="20"/>
                <w:szCs w:val="20"/>
              </w:rPr>
            </w:pPr>
            <w:r w:rsidRPr="00627E14">
              <w:rPr>
                <w:sz w:val="20"/>
                <w:szCs w:val="20"/>
              </w:rPr>
              <w:t>Объемы и источники финансирования Программы (в действующих ценах каждого года реализации Программы)</w:t>
            </w:r>
          </w:p>
        </w:tc>
        <w:tc>
          <w:tcPr>
            <w:tcW w:w="7152" w:type="dxa"/>
            <w:gridSpan w:val="5"/>
          </w:tcPr>
          <w:p w14:paraId="54073A84" w14:textId="77777777" w:rsidR="00B95123" w:rsidRPr="00627E14" w:rsidRDefault="00B95123" w:rsidP="00B95123">
            <w:pPr>
              <w:pStyle w:val="ConsPlusCell"/>
              <w:ind w:left="94" w:right="175"/>
              <w:jc w:val="both"/>
              <w:rPr>
                <w:rFonts w:ascii="Times New Roman" w:hAnsi="Times New Roman" w:cs="Times New Roman"/>
                <w:kern w:val="2"/>
              </w:rPr>
            </w:pPr>
            <w:r w:rsidRPr="00627E14">
              <w:rPr>
                <w:rFonts w:ascii="Times New Roman" w:hAnsi="Times New Roman" w:cs="Times New Roman"/>
                <w:kern w:val="2"/>
              </w:rPr>
              <w:t>Финансирование Программы предусматривается за счет средств местного бюджета, за счет средств муниципального дорожного фонда, за счет субсидий из областного бюджета</w:t>
            </w:r>
          </w:p>
          <w:p w14:paraId="345CCAA5" w14:textId="77777777" w:rsidR="00B95123" w:rsidRPr="00627E14" w:rsidRDefault="00B95123" w:rsidP="00B95123">
            <w:pPr>
              <w:suppressAutoHyphens w:val="0"/>
              <w:autoSpaceDE w:val="0"/>
              <w:autoSpaceDN w:val="0"/>
              <w:adjustRightInd w:val="0"/>
              <w:spacing w:before="100" w:beforeAutospacing="1" w:after="100" w:afterAutospacing="1"/>
              <w:rPr>
                <w:sz w:val="20"/>
                <w:szCs w:val="20"/>
              </w:rPr>
            </w:pPr>
          </w:p>
        </w:tc>
      </w:tr>
      <w:tr w:rsidR="00B95123" w:rsidRPr="00627E14" w14:paraId="1F953145" w14:textId="77777777" w:rsidTr="00B95123">
        <w:trPr>
          <w:trHeight w:val="228"/>
        </w:trPr>
        <w:tc>
          <w:tcPr>
            <w:tcW w:w="2447" w:type="dxa"/>
            <w:vMerge/>
          </w:tcPr>
          <w:p w14:paraId="60B3BEE9" w14:textId="77777777" w:rsidR="00B95123" w:rsidRPr="00627E14" w:rsidRDefault="00B95123" w:rsidP="00B95123">
            <w:pPr>
              <w:snapToGrid w:val="0"/>
              <w:rPr>
                <w:sz w:val="20"/>
                <w:szCs w:val="20"/>
              </w:rPr>
            </w:pPr>
          </w:p>
        </w:tc>
        <w:tc>
          <w:tcPr>
            <w:tcW w:w="1516" w:type="dxa"/>
          </w:tcPr>
          <w:p w14:paraId="6AAFE468" w14:textId="77777777" w:rsidR="00B95123" w:rsidRPr="00627E14" w:rsidRDefault="00B95123" w:rsidP="00B95123">
            <w:pPr>
              <w:shd w:val="clear" w:color="auto" w:fill="FFFFFF"/>
              <w:ind w:left="101" w:right="23"/>
              <w:jc w:val="center"/>
              <w:rPr>
                <w:sz w:val="20"/>
                <w:szCs w:val="20"/>
              </w:rPr>
            </w:pPr>
            <w:r w:rsidRPr="00627E14">
              <w:rPr>
                <w:sz w:val="20"/>
                <w:szCs w:val="20"/>
              </w:rPr>
              <w:t>Год</w:t>
            </w:r>
          </w:p>
        </w:tc>
        <w:tc>
          <w:tcPr>
            <w:tcW w:w="1517" w:type="dxa"/>
          </w:tcPr>
          <w:p w14:paraId="78DA5BF8" w14:textId="77777777" w:rsidR="00B95123" w:rsidRPr="00627E14" w:rsidRDefault="00B95123" w:rsidP="00B95123">
            <w:pPr>
              <w:shd w:val="clear" w:color="auto" w:fill="FFFFFF"/>
              <w:ind w:left="101" w:right="23"/>
              <w:jc w:val="center"/>
              <w:rPr>
                <w:sz w:val="20"/>
                <w:szCs w:val="20"/>
              </w:rPr>
            </w:pPr>
            <w:r w:rsidRPr="00627E14">
              <w:rPr>
                <w:sz w:val="20"/>
                <w:szCs w:val="20"/>
              </w:rPr>
              <w:t>Всего</w:t>
            </w:r>
          </w:p>
        </w:tc>
        <w:tc>
          <w:tcPr>
            <w:tcW w:w="1284" w:type="dxa"/>
          </w:tcPr>
          <w:p w14:paraId="6C073266" w14:textId="77777777" w:rsidR="00B95123" w:rsidRPr="00627E14" w:rsidRDefault="00B95123" w:rsidP="00B95123">
            <w:pPr>
              <w:shd w:val="clear" w:color="auto" w:fill="FFFFFF"/>
              <w:ind w:left="101" w:right="23"/>
              <w:jc w:val="both"/>
              <w:rPr>
                <w:sz w:val="20"/>
                <w:szCs w:val="20"/>
              </w:rPr>
            </w:pPr>
            <w:r w:rsidRPr="00627E14">
              <w:rPr>
                <w:sz w:val="20"/>
                <w:szCs w:val="20"/>
              </w:rPr>
              <w:t>Федеральный бюджет</w:t>
            </w:r>
          </w:p>
        </w:tc>
        <w:tc>
          <w:tcPr>
            <w:tcW w:w="1517" w:type="dxa"/>
          </w:tcPr>
          <w:p w14:paraId="6B257640" w14:textId="77777777" w:rsidR="00B95123" w:rsidRPr="00627E14" w:rsidRDefault="00B95123" w:rsidP="00B95123">
            <w:pPr>
              <w:shd w:val="clear" w:color="auto" w:fill="FFFFFF"/>
              <w:ind w:left="101" w:right="23"/>
              <w:jc w:val="both"/>
              <w:rPr>
                <w:sz w:val="20"/>
                <w:szCs w:val="20"/>
              </w:rPr>
            </w:pPr>
            <w:r w:rsidRPr="00627E14">
              <w:rPr>
                <w:spacing w:val="-2"/>
                <w:sz w:val="20"/>
                <w:szCs w:val="20"/>
              </w:rPr>
              <w:t>Областной бюджет</w:t>
            </w:r>
          </w:p>
        </w:tc>
        <w:tc>
          <w:tcPr>
            <w:tcW w:w="1318" w:type="dxa"/>
          </w:tcPr>
          <w:p w14:paraId="1736778E" w14:textId="77777777" w:rsidR="00B95123" w:rsidRPr="00627E14" w:rsidRDefault="00B95123" w:rsidP="00B95123">
            <w:pPr>
              <w:shd w:val="clear" w:color="auto" w:fill="FFFFFF"/>
              <w:ind w:left="101" w:right="23"/>
              <w:jc w:val="both"/>
              <w:rPr>
                <w:sz w:val="20"/>
                <w:szCs w:val="20"/>
              </w:rPr>
            </w:pPr>
            <w:r w:rsidRPr="00627E14">
              <w:rPr>
                <w:sz w:val="20"/>
                <w:szCs w:val="20"/>
              </w:rPr>
              <w:t>Местный бюджет</w:t>
            </w:r>
          </w:p>
        </w:tc>
      </w:tr>
      <w:tr w:rsidR="00B95123" w:rsidRPr="00627E14" w14:paraId="5463C9F0" w14:textId="77777777" w:rsidTr="00B95123">
        <w:trPr>
          <w:trHeight w:val="222"/>
        </w:trPr>
        <w:tc>
          <w:tcPr>
            <w:tcW w:w="2447" w:type="dxa"/>
            <w:vMerge/>
          </w:tcPr>
          <w:p w14:paraId="398FDDC3" w14:textId="77777777" w:rsidR="00B95123" w:rsidRPr="00627E14" w:rsidRDefault="00B95123" w:rsidP="00B95123">
            <w:pPr>
              <w:snapToGrid w:val="0"/>
              <w:rPr>
                <w:sz w:val="20"/>
                <w:szCs w:val="20"/>
              </w:rPr>
            </w:pPr>
          </w:p>
        </w:tc>
        <w:tc>
          <w:tcPr>
            <w:tcW w:w="1516" w:type="dxa"/>
          </w:tcPr>
          <w:p w14:paraId="5F3B566F" w14:textId="77777777" w:rsidR="00B95123" w:rsidRPr="00627E14" w:rsidRDefault="00B95123" w:rsidP="00B95123">
            <w:pPr>
              <w:snapToGrid w:val="0"/>
              <w:spacing w:line="228" w:lineRule="auto"/>
              <w:jc w:val="center"/>
              <w:rPr>
                <w:sz w:val="20"/>
                <w:szCs w:val="20"/>
              </w:rPr>
            </w:pPr>
            <w:r w:rsidRPr="00627E14">
              <w:rPr>
                <w:sz w:val="20"/>
                <w:szCs w:val="20"/>
              </w:rPr>
              <w:t>2014</w:t>
            </w:r>
          </w:p>
        </w:tc>
        <w:tc>
          <w:tcPr>
            <w:tcW w:w="1517" w:type="dxa"/>
          </w:tcPr>
          <w:p w14:paraId="026FBCF1" w14:textId="77777777" w:rsidR="00B95123" w:rsidRPr="00627E14" w:rsidRDefault="00B95123" w:rsidP="00B95123">
            <w:pPr>
              <w:snapToGrid w:val="0"/>
              <w:spacing w:line="228" w:lineRule="auto"/>
              <w:jc w:val="center"/>
              <w:rPr>
                <w:sz w:val="20"/>
                <w:szCs w:val="20"/>
              </w:rPr>
            </w:pPr>
            <w:r w:rsidRPr="00627E14">
              <w:rPr>
                <w:sz w:val="20"/>
                <w:szCs w:val="20"/>
              </w:rPr>
              <w:t>2899,0</w:t>
            </w:r>
          </w:p>
        </w:tc>
        <w:tc>
          <w:tcPr>
            <w:tcW w:w="1284" w:type="dxa"/>
          </w:tcPr>
          <w:p w14:paraId="13B00A26"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638207CE" w14:textId="77777777" w:rsidR="00B95123" w:rsidRPr="00627E14" w:rsidRDefault="00B95123" w:rsidP="00B95123">
            <w:pPr>
              <w:snapToGrid w:val="0"/>
              <w:spacing w:line="228" w:lineRule="auto"/>
              <w:jc w:val="center"/>
              <w:rPr>
                <w:sz w:val="20"/>
                <w:szCs w:val="20"/>
              </w:rPr>
            </w:pPr>
            <w:r w:rsidRPr="00627E14">
              <w:rPr>
                <w:sz w:val="20"/>
                <w:szCs w:val="20"/>
              </w:rPr>
              <w:t>1800</w:t>
            </w:r>
          </w:p>
        </w:tc>
        <w:tc>
          <w:tcPr>
            <w:tcW w:w="1318" w:type="dxa"/>
          </w:tcPr>
          <w:p w14:paraId="0E725CEE" w14:textId="77777777" w:rsidR="00B95123" w:rsidRPr="00627E14" w:rsidRDefault="00B95123" w:rsidP="00B95123">
            <w:pPr>
              <w:snapToGrid w:val="0"/>
              <w:spacing w:line="228" w:lineRule="auto"/>
              <w:jc w:val="center"/>
              <w:rPr>
                <w:sz w:val="20"/>
                <w:szCs w:val="20"/>
              </w:rPr>
            </w:pPr>
            <w:r w:rsidRPr="00627E14">
              <w:rPr>
                <w:sz w:val="20"/>
                <w:szCs w:val="20"/>
              </w:rPr>
              <w:t>1099,0</w:t>
            </w:r>
          </w:p>
        </w:tc>
      </w:tr>
      <w:tr w:rsidR="00B95123" w:rsidRPr="00627E14" w14:paraId="7970CE2A" w14:textId="77777777" w:rsidTr="00B95123">
        <w:trPr>
          <w:trHeight w:val="222"/>
        </w:trPr>
        <w:tc>
          <w:tcPr>
            <w:tcW w:w="2447" w:type="dxa"/>
            <w:vMerge/>
          </w:tcPr>
          <w:p w14:paraId="1346CDDD" w14:textId="77777777" w:rsidR="00B95123" w:rsidRPr="00627E14" w:rsidRDefault="00B95123" w:rsidP="00B95123">
            <w:pPr>
              <w:snapToGrid w:val="0"/>
              <w:rPr>
                <w:sz w:val="20"/>
                <w:szCs w:val="20"/>
              </w:rPr>
            </w:pPr>
          </w:p>
        </w:tc>
        <w:tc>
          <w:tcPr>
            <w:tcW w:w="1516" w:type="dxa"/>
          </w:tcPr>
          <w:p w14:paraId="1E544A50" w14:textId="77777777" w:rsidR="00B95123" w:rsidRPr="00627E14" w:rsidRDefault="00B95123" w:rsidP="00B95123">
            <w:pPr>
              <w:snapToGrid w:val="0"/>
              <w:spacing w:line="228" w:lineRule="auto"/>
              <w:jc w:val="center"/>
              <w:rPr>
                <w:sz w:val="20"/>
                <w:szCs w:val="20"/>
              </w:rPr>
            </w:pPr>
            <w:r w:rsidRPr="00627E14">
              <w:rPr>
                <w:sz w:val="20"/>
                <w:szCs w:val="20"/>
              </w:rPr>
              <w:t>2015</w:t>
            </w:r>
          </w:p>
        </w:tc>
        <w:tc>
          <w:tcPr>
            <w:tcW w:w="1517" w:type="dxa"/>
          </w:tcPr>
          <w:p w14:paraId="22B3AD4A" w14:textId="77777777" w:rsidR="00B95123" w:rsidRPr="00627E14" w:rsidRDefault="00B95123" w:rsidP="00B95123">
            <w:pPr>
              <w:snapToGrid w:val="0"/>
              <w:spacing w:line="228" w:lineRule="auto"/>
              <w:jc w:val="center"/>
              <w:rPr>
                <w:sz w:val="20"/>
                <w:szCs w:val="20"/>
              </w:rPr>
            </w:pPr>
            <w:r w:rsidRPr="00627E14">
              <w:rPr>
                <w:sz w:val="20"/>
                <w:szCs w:val="20"/>
              </w:rPr>
              <w:t>780,5</w:t>
            </w:r>
          </w:p>
        </w:tc>
        <w:tc>
          <w:tcPr>
            <w:tcW w:w="1284" w:type="dxa"/>
          </w:tcPr>
          <w:p w14:paraId="620BBBA2"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772A2830"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318" w:type="dxa"/>
          </w:tcPr>
          <w:p w14:paraId="2754C0AF" w14:textId="77777777" w:rsidR="00B95123" w:rsidRPr="00627E14" w:rsidRDefault="00B95123" w:rsidP="00B95123">
            <w:pPr>
              <w:snapToGrid w:val="0"/>
              <w:spacing w:line="228" w:lineRule="auto"/>
              <w:jc w:val="center"/>
              <w:rPr>
                <w:sz w:val="20"/>
                <w:szCs w:val="20"/>
              </w:rPr>
            </w:pPr>
            <w:r w:rsidRPr="00627E14">
              <w:rPr>
                <w:sz w:val="20"/>
                <w:szCs w:val="20"/>
              </w:rPr>
              <w:t>780,5</w:t>
            </w:r>
          </w:p>
        </w:tc>
      </w:tr>
      <w:tr w:rsidR="00B95123" w:rsidRPr="00627E14" w14:paraId="50C9A9B9" w14:textId="77777777" w:rsidTr="00B95123">
        <w:trPr>
          <w:trHeight w:val="222"/>
        </w:trPr>
        <w:tc>
          <w:tcPr>
            <w:tcW w:w="2447" w:type="dxa"/>
            <w:vMerge/>
          </w:tcPr>
          <w:p w14:paraId="77A2243B" w14:textId="77777777" w:rsidR="00B95123" w:rsidRPr="00627E14" w:rsidRDefault="00B95123" w:rsidP="00B95123">
            <w:pPr>
              <w:snapToGrid w:val="0"/>
              <w:rPr>
                <w:sz w:val="20"/>
                <w:szCs w:val="20"/>
              </w:rPr>
            </w:pPr>
          </w:p>
        </w:tc>
        <w:tc>
          <w:tcPr>
            <w:tcW w:w="1516" w:type="dxa"/>
          </w:tcPr>
          <w:p w14:paraId="2254D8C2" w14:textId="77777777" w:rsidR="00B95123" w:rsidRPr="00627E14" w:rsidRDefault="00B95123" w:rsidP="00B95123">
            <w:pPr>
              <w:snapToGrid w:val="0"/>
              <w:spacing w:line="228" w:lineRule="auto"/>
              <w:jc w:val="center"/>
              <w:rPr>
                <w:sz w:val="20"/>
                <w:szCs w:val="20"/>
              </w:rPr>
            </w:pPr>
            <w:r w:rsidRPr="00627E14">
              <w:rPr>
                <w:sz w:val="20"/>
                <w:szCs w:val="20"/>
              </w:rPr>
              <w:t>2016</w:t>
            </w:r>
          </w:p>
        </w:tc>
        <w:tc>
          <w:tcPr>
            <w:tcW w:w="1517" w:type="dxa"/>
          </w:tcPr>
          <w:p w14:paraId="2C0C3E8E" w14:textId="77777777" w:rsidR="00B95123" w:rsidRPr="00627E14" w:rsidRDefault="00B95123" w:rsidP="00B95123">
            <w:pPr>
              <w:jc w:val="center"/>
              <w:rPr>
                <w:sz w:val="20"/>
                <w:szCs w:val="20"/>
              </w:rPr>
            </w:pPr>
            <w:r w:rsidRPr="00627E14">
              <w:rPr>
                <w:sz w:val="20"/>
                <w:szCs w:val="20"/>
              </w:rPr>
              <w:t>1068,4</w:t>
            </w:r>
          </w:p>
        </w:tc>
        <w:tc>
          <w:tcPr>
            <w:tcW w:w="1284" w:type="dxa"/>
          </w:tcPr>
          <w:p w14:paraId="6CC88A47"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646DA493"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318" w:type="dxa"/>
          </w:tcPr>
          <w:p w14:paraId="5D4F9310" w14:textId="77777777" w:rsidR="00B95123" w:rsidRPr="00627E14" w:rsidRDefault="00B95123" w:rsidP="00B95123">
            <w:pPr>
              <w:jc w:val="center"/>
              <w:rPr>
                <w:sz w:val="20"/>
                <w:szCs w:val="20"/>
              </w:rPr>
            </w:pPr>
            <w:r w:rsidRPr="00627E14">
              <w:rPr>
                <w:sz w:val="20"/>
                <w:szCs w:val="20"/>
              </w:rPr>
              <w:t>1068,4</w:t>
            </w:r>
          </w:p>
        </w:tc>
      </w:tr>
      <w:tr w:rsidR="00B95123" w:rsidRPr="00627E14" w14:paraId="4CEB13F4" w14:textId="77777777" w:rsidTr="00B95123">
        <w:trPr>
          <w:trHeight w:val="222"/>
        </w:trPr>
        <w:tc>
          <w:tcPr>
            <w:tcW w:w="2447" w:type="dxa"/>
            <w:vMerge/>
          </w:tcPr>
          <w:p w14:paraId="63810109" w14:textId="77777777" w:rsidR="00B95123" w:rsidRPr="00627E14" w:rsidRDefault="00B95123" w:rsidP="00B95123">
            <w:pPr>
              <w:snapToGrid w:val="0"/>
              <w:rPr>
                <w:sz w:val="20"/>
                <w:szCs w:val="20"/>
              </w:rPr>
            </w:pPr>
          </w:p>
        </w:tc>
        <w:tc>
          <w:tcPr>
            <w:tcW w:w="1516" w:type="dxa"/>
          </w:tcPr>
          <w:p w14:paraId="6711A683" w14:textId="77777777" w:rsidR="00B95123" w:rsidRPr="00627E14" w:rsidRDefault="00B95123" w:rsidP="00B95123">
            <w:pPr>
              <w:snapToGrid w:val="0"/>
              <w:spacing w:line="228" w:lineRule="auto"/>
              <w:jc w:val="center"/>
              <w:rPr>
                <w:sz w:val="20"/>
                <w:szCs w:val="20"/>
              </w:rPr>
            </w:pPr>
            <w:r w:rsidRPr="00627E14">
              <w:rPr>
                <w:sz w:val="20"/>
                <w:szCs w:val="20"/>
              </w:rPr>
              <w:t>2017</w:t>
            </w:r>
          </w:p>
        </w:tc>
        <w:tc>
          <w:tcPr>
            <w:tcW w:w="1517" w:type="dxa"/>
          </w:tcPr>
          <w:p w14:paraId="2B2DCD2D" w14:textId="77777777" w:rsidR="00B95123" w:rsidRPr="00627E14" w:rsidRDefault="00B95123" w:rsidP="00B95123">
            <w:pPr>
              <w:jc w:val="center"/>
              <w:rPr>
                <w:sz w:val="20"/>
                <w:szCs w:val="20"/>
              </w:rPr>
            </w:pPr>
            <w:r w:rsidRPr="00627E14">
              <w:rPr>
                <w:sz w:val="20"/>
                <w:szCs w:val="20"/>
              </w:rPr>
              <w:t>3675,8</w:t>
            </w:r>
          </w:p>
        </w:tc>
        <w:tc>
          <w:tcPr>
            <w:tcW w:w="1284" w:type="dxa"/>
          </w:tcPr>
          <w:p w14:paraId="17250C2B"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035098C7" w14:textId="77777777" w:rsidR="00B95123" w:rsidRPr="00627E14" w:rsidRDefault="00B95123" w:rsidP="00B95123">
            <w:pPr>
              <w:snapToGrid w:val="0"/>
              <w:spacing w:line="228" w:lineRule="auto"/>
              <w:jc w:val="center"/>
              <w:rPr>
                <w:sz w:val="20"/>
                <w:szCs w:val="20"/>
              </w:rPr>
            </w:pPr>
            <w:r w:rsidRPr="00627E14">
              <w:rPr>
                <w:sz w:val="20"/>
                <w:szCs w:val="20"/>
              </w:rPr>
              <w:t>2352,8</w:t>
            </w:r>
          </w:p>
        </w:tc>
        <w:tc>
          <w:tcPr>
            <w:tcW w:w="1318" w:type="dxa"/>
          </w:tcPr>
          <w:p w14:paraId="4601C4E3" w14:textId="77777777" w:rsidR="00B95123" w:rsidRPr="00627E14" w:rsidRDefault="00B95123" w:rsidP="00B95123">
            <w:pPr>
              <w:jc w:val="center"/>
              <w:rPr>
                <w:sz w:val="20"/>
                <w:szCs w:val="20"/>
              </w:rPr>
            </w:pPr>
            <w:r w:rsidRPr="00627E14">
              <w:rPr>
                <w:sz w:val="20"/>
                <w:szCs w:val="20"/>
              </w:rPr>
              <w:t>1323,0</w:t>
            </w:r>
          </w:p>
        </w:tc>
      </w:tr>
      <w:tr w:rsidR="00B95123" w:rsidRPr="00627E14" w14:paraId="76A80A8B" w14:textId="77777777" w:rsidTr="00B95123">
        <w:trPr>
          <w:trHeight w:val="222"/>
        </w:trPr>
        <w:tc>
          <w:tcPr>
            <w:tcW w:w="2447" w:type="dxa"/>
            <w:vMerge/>
          </w:tcPr>
          <w:p w14:paraId="7169602A" w14:textId="77777777" w:rsidR="00B95123" w:rsidRPr="00627E14" w:rsidRDefault="00B95123" w:rsidP="00B95123">
            <w:pPr>
              <w:snapToGrid w:val="0"/>
              <w:rPr>
                <w:sz w:val="20"/>
                <w:szCs w:val="20"/>
              </w:rPr>
            </w:pPr>
          </w:p>
        </w:tc>
        <w:tc>
          <w:tcPr>
            <w:tcW w:w="1516" w:type="dxa"/>
          </w:tcPr>
          <w:p w14:paraId="729B1401" w14:textId="77777777" w:rsidR="00B95123" w:rsidRPr="00627E14" w:rsidRDefault="00B95123" w:rsidP="00B95123">
            <w:pPr>
              <w:snapToGrid w:val="0"/>
              <w:spacing w:line="228" w:lineRule="auto"/>
              <w:jc w:val="center"/>
              <w:rPr>
                <w:sz w:val="20"/>
                <w:szCs w:val="20"/>
              </w:rPr>
            </w:pPr>
            <w:r w:rsidRPr="00627E14">
              <w:rPr>
                <w:sz w:val="20"/>
                <w:szCs w:val="20"/>
              </w:rPr>
              <w:t>2018</w:t>
            </w:r>
          </w:p>
        </w:tc>
        <w:tc>
          <w:tcPr>
            <w:tcW w:w="1517" w:type="dxa"/>
          </w:tcPr>
          <w:p w14:paraId="425B682B" w14:textId="77777777" w:rsidR="00B95123" w:rsidRPr="00627E14" w:rsidRDefault="00B95123" w:rsidP="00B95123">
            <w:pPr>
              <w:jc w:val="center"/>
              <w:rPr>
                <w:sz w:val="20"/>
                <w:szCs w:val="20"/>
              </w:rPr>
            </w:pPr>
            <w:r w:rsidRPr="00627E14">
              <w:rPr>
                <w:sz w:val="20"/>
                <w:szCs w:val="20"/>
              </w:rPr>
              <w:t>3970,6</w:t>
            </w:r>
          </w:p>
        </w:tc>
        <w:tc>
          <w:tcPr>
            <w:tcW w:w="1284" w:type="dxa"/>
          </w:tcPr>
          <w:p w14:paraId="47B81290"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7BACE916" w14:textId="77777777" w:rsidR="00B95123" w:rsidRPr="00627E14" w:rsidRDefault="00B95123" w:rsidP="00B95123">
            <w:pPr>
              <w:snapToGrid w:val="0"/>
              <w:spacing w:line="228" w:lineRule="auto"/>
              <w:jc w:val="center"/>
              <w:rPr>
                <w:sz w:val="20"/>
                <w:szCs w:val="20"/>
              </w:rPr>
            </w:pPr>
            <w:r w:rsidRPr="00627E14">
              <w:rPr>
                <w:sz w:val="20"/>
                <w:szCs w:val="20"/>
              </w:rPr>
              <w:t>2901,3</w:t>
            </w:r>
          </w:p>
        </w:tc>
        <w:tc>
          <w:tcPr>
            <w:tcW w:w="1318" w:type="dxa"/>
          </w:tcPr>
          <w:p w14:paraId="3376FBD6" w14:textId="77777777" w:rsidR="00B95123" w:rsidRPr="00627E14" w:rsidRDefault="00B95123" w:rsidP="00B95123">
            <w:pPr>
              <w:jc w:val="center"/>
              <w:rPr>
                <w:sz w:val="20"/>
                <w:szCs w:val="20"/>
              </w:rPr>
            </w:pPr>
            <w:r w:rsidRPr="00627E14">
              <w:rPr>
                <w:sz w:val="20"/>
                <w:szCs w:val="20"/>
              </w:rPr>
              <w:t>1069,3</w:t>
            </w:r>
          </w:p>
        </w:tc>
      </w:tr>
      <w:tr w:rsidR="00B95123" w:rsidRPr="00627E14" w14:paraId="5E53C915" w14:textId="77777777" w:rsidTr="00B95123">
        <w:trPr>
          <w:trHeight w:val="222"/>
        </w:trPr>
        <w:tc>
          <w:tcPr>
            <w:tcW w:w="2447" w:type="dxa"/>
            <w:vMerge/>
          </w:tcPr>
          <w:p w14:paraId="27A9737A" w14:textId="77777777" w:rsidR="00B95123" w:rsidRPr="00627E14" w:rsidRDefault="00B95123" w:rsidP="00B95123">
            <w:pPr>
              <w:snapToGrid w:val="0"/>
              <w:rPr>
                <w:sz w:val="20"/>
                <w:szCs w:val="20"/>
              </w:rPr>
            </w:pPr>
          </w:p>
        </w:tc>
        <w:tc>
          <w:tcPr>
            <w:tcW w:w="1516" w:type="dxa"/>
          </w:tcPr>
          <w:p w14:paraId="2ABFE843" w14:textId="77777777" w:rsidR="00B95123" w:rsidRPr="00627E14" w:rsidRDefault="00B95123" w:rsidP="00B95123">
            <w:pPr>
              <w:snapToGrid w:val="0"/>
              <w:spacing w:line="228" w:lineRule="auto"/>
              <w:jc w:val="center"/>
              <w:rPr>
                <w:sz w:val="20"/>
                <w:szCs w:val="20"/>
              </w:rPr>
            </w:pPr>
            <w:r w:rsidRPr="00627E14">
              <w:rPr>
                <w:sz w:val="20"/>
                <w:szCs w:val="20"/>
              </w:rPr>
              <w:t>2019</w:t>
            </w:r>
          </w:p>
        </w:tc>
        <w:tc>
          <w:tcPr>
            <w:tcW w:w="1517" w:type="dxa"/>
          </w:tcPr>
          <w:p w14:paraId="1F3E1D1F" w14:textId="77777777" w:rsidR="00B95123" w:rsidRPr="00627E14" w:rsidRDefault="00B95123" w:rsidP="00B95123">
            <w:pPr>
              <w:jc w:val="center"/>
              <w:rPr>
                <w:sz w:val="20"/>
                <w:szCs w:val="20"/>
              </w:rPr>
            </w:pPr>
            <w:r w:rsidRPr="00627E14">
              <w:rPr>
                <w:sz w:val="20"/>
                <w:szCs w:val="20"/>
              </w:rPr>
              <w:t>11033,9</w:t>
            </w:r>
          </w:p>
        </w:tc>
        <w:tc>
          <w:tcPr>
            <w:tcW w:w="1284" w:type="dxa"/>
          </w:tcPr>
          <w:p w14:paraId="2CEFEC61"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0B4C0EF9" w14:textId="77777777" w:rsidR="00B95123" w:rsidRPr="00627E14" w:rsidRDefault="00B95123" w:rsidP="00B95123">
            <w:pPr>
              <w:snapToGrid w:val="0"/>
              <w:spacing w:line="228" w:lineRule="auto"/>
              <w:jc w:val="center"/>
              <w:rPr>
                <w:sz w:val="20"/>
                <w:szCs w:val="20"/>
              </w:rPr>
            </w:pPr>
            <w:r w:rsidRPr="00627E14">
              <w:rPr>
                <w:sz w:val="20"/>
                <w:szCs w:val="20"/>
              </w:rPr>
              <w:t>9830,7</w:t>
            </w:r>
          </w:p>
        </w:tc>
        <w:tc>
          <w:tcPr>
            <w:tcW w:w="1318" w:type="dxa"/>
          </w:tcPr>
          <w:p w14:paraId="7FE70FBD" w14:textId="77777777" w:rsidR="00B95123" w:rsidRPr="00627E14" w:rsidRDefault="00B95123" w:rsidP="00B95123">
            <w:pPr>
              <w:jc w:val="center"/>
              <w:rPr>
                <w:sz w:val="20"/>
                <w:szCs w:val="20"/>
              </w:rPr>
            </w:pPr>
            <w:r w:rsidRPr="00627E14">
              <w:rPr>
                <w:sz w:val="20"/>
                <w:szCs w:val="20"/>
              </w:rPr>
              <w:t>1203,2</w:t>
            </w:r>
          </w:p>
        </w:tc>
      </w:tr>
      <w:tr w:rsidR="00B95123" w:rsidRPr="00627E14" w14:paraId="562A2789" w14:textId="77777777" w:rsidTr="00B95123">
        <w:trPr>
          <w:trHeight w:val="222"/>
        </w:trPr>
        <w:tc>
          <w:tcPr>
            <w:tcW w:w="2447" w:type="dxa"/>
            <w:vMerge/>
          </w:tcPr>
          <w:p w14:paraId="4F561B8C" w14:textId="77777777" w:rsidR="00B95123" w:rsidRPr="00627E14" w:rsidRDefault="00B95123" w:rsidP="00B95123">
            <w:pPr>
              <w:snapToGrid w:val="0"/>
              <w:rPr>
                <w:sz w:val="20"/>
                <w:szCs w:val="20"/>
              </w:rPr>
            </w:pPr>
          </w:p>
        </w:tc>
        <w:tc>
          <w:tcPr>
            <w:tcW w:w="1516" w:type="dxa"/>
          </w:tcPr>
          <w:p w14:paraId="356B996F" w14:textId="77777777" w:rsidR="00B95123" w:rsidRPr="00627E14" w:rsidRDefault="00B95123" w:rsidP="00B95123">
            <w:pPr>
              <w:snapToGrid w:val="0"/>
              <w:spacing w:line="228" w:lineRule="auto"/>
              <w:jc w:val="center"/>
              <w:rPr>
                <w:sz w:val="20"/>
                <w:szCs w:val="20"/>
              </w:rPr>
            </w:pPr>
            <w:r w:rsidRPr="00627E14">
              <w:rPr>
                <w:sz w:val="20"/>
                <w:szCs w:val="20"/>
              </w:rPr>
              <w:t>2020</w:t>
            </w:r>
          </w:p>
        </w:tc>
        <w:tc>
          <w:tcPr>
            <w:tcW w:w="1517" w:type="dxa"/>
          </w:tcPr>
          <w:p w14:paraId="7BEA0D6A" w14:textId="77777777" w:rsidR="00B95123" w:rsidRPr="00627E14" w:rsidRDefault="00B95123" w:rsidP="00B95123">
            <w:pPr>
              <w:jc w:val="center"/>
              <w:rPr>
                <w:sz w:val="20"/>
                <w:szCs w:val="20"/>
              </w:rPr>
            </w:pPr>
            <w:r w:rsidRPr="00627E14">
              <w:rPr>
                <w:sz w:val="20"/>
                <w:szCs w:val="20"/>
              </w:rPr>
              <w:t>4704,2</w:t>
            </w:r>
          </w:p>
        </w:tc>
        <w:tc>
          <w:tcPr>
            <w:tcW w:w="1284" w:type="dxa"/>
          </w:tcPr>
          <w:p w14:paraId="5D119065"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05DD5A52" w14:textId="77777777" w:rsidR="00B95123" w:rsidRPr="00627E14" w:rsidRDefault="00B95123" w:rsidP="00B95123">
            <w:pPr>
              <w:snapToGrid w:val="0"/>
              <w:spacing w:line="228" w:lineRule="auto"/>
              <w:jc w:val="center"/>
              <w:rPr>
                <w:sz w:val="20"/>
                <w:szCs w:val="20"/>
              </w:rPr>
            </w:pPr>
            <w:r w:rsidRPr="00627E14">
              <w:rPr>
                <w:sz w:val="20"/>
                <w:szCs w:val="20"/>
              </w:rPr>
              <w:t>3582,4</w:t>
            </w:r>
          </w:p>
        </w:tc>
        <w:tc>
          <w:tcPr>
            <w:tcW w:w="1318" w:type="dxa"/>
          </w:tcPr>
          <w:p w14:paraId="17DEB749" w14:textId="77777777" w:rsidR="00B95123" w:rsidRPr="00627E14" w:rsidRDefault="00B95123" w:rsidP="00B95123">
            <w:pPr>
              <w:jc w:val="center"/>
              <w:rPr>
                <w:sz w:val="20"/>
                <w:szCs w:val="20"/>
              </w:rPr>
            </w:pPr>
            <w:r w:rsidRPr="00627E14">
              <w:rPr>
                <w:sz w:val="20"/>
                <w:szCs w:val="20"/>
              </w:rPr>
              <w:t>1121,8</w:t>
            </w:r>
          </w:p>
        </w:tc>
      </w:tr>
      <w:tr w:rsidR="00B95123" w:rsidRPr="00627E14" w14:paraId="2E706A8F" w14:textId="77777777" w:rsidTr="00B95123">
        <w:trPr>
          <w:trHeight w:val="222"/>
        </w:trPr>
        <w:tc>
          <w:tcPr>
            <w:tcW w:w="2447" w:type="dxa"/>
            <w:vMerge/>
          </w:tcPr>
          <w:p w14:paraId="2A3B9F91" w14:textId="77777777" w:rsidR="00B95123" w:rsidRPr="00627E14" w:rsidRDefault="00B95123" w:rsidP="00B95123">
            <w:pPr>
              <w:snapToGrid w:val="0"/>
              <w:rPr>
                <w:sz w:val="20"/>
                <w:szCs w:val="20"/>
              </w:rPr>
            </w:pPr>
          </w:p>
        </w:tc>
        <w:tc>
          <w:tcPr>
            <w:tcW w:w="1516" w:type="dxa"/>
          </w:tcPr>
          <w:p w14:paraId="4C654DA0" w14:textId="77777777" w:rsidR="00B95123" w:rsidRPr="00627E14" w:rsidRDefault="00B95123" w:rsidP="00B95123">
            <w:pPr>
              <w:snapToGrid w:val="0"/>
              <w:spacing w:line="228" w:lineRule="auto"/>
              <w:jc w:val="center"/>
              <w:rPr>
                <w:sz w:val="20"/>
                <w:szCs w:val="20"/>
              </w:rPr>
            </w:pPr>
            <w:r w:rsidRPr="00627E14">
              <w:rPr>
                <w:sz w:val="20"/>
                <w:szCs w:val="20"/>
              </w:rPr>
              <w:t>2021</w:t>
            </w:r>
          </w:p>
        </w:tc>
        <w:tc>
          <w:tcPr>
            <w:tcW w:w="1517" w:type="dxa"/>
          </w:tcPr>
          <w:p w14:paraId="655FC5B2" w14:textId="77777777" w:rsidR="00B95123" w:rsidRPr="00627E14" w:rsidRDefault="00B95123" w:rsidP="00B95123">
            <w:pPr>
              <w:jc w:val="center"/>
              <w:rPr>
                <w:sz w:val="20"/>
                <w:szCs w:val="20"/>
              </w:rPr>
            </w:pPr>
            <w:r w:rsidRPr="00627E14">
              <w:rPr>
                <w:sz w:val="20"/>
                <w:szCs w:val="20"/>
              </w:rPr>
              <w:t>6187,1</w:t>
            </w:r>
          </w:p>
        </w:tc>
        <w:tc>
          <w:tcPr>
            <w:tcW w:w="1284" w:type="dxa"/>
          </w:tcPr>
          <w:p w14:paraId="26301DF3"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1EF9B66A" w14:textId="77777777" w:rsidR="00B95123" w:rsidRPr="00627E14" w:rsidRDefault="00B95123" w:rsidP="00B95123">
            <w:pPr>
              <w:snapToGrid w:val="0"/>
              <w:spacing w:line="228" w:lineRule="auto"/>
              <w:jc w:val="center"/>
              <w:rPr>
                <w:sz w:val="20"/>
                <w:szCs w:val="20"/>
              </w:rPr>
            </w:pPr>
            <w:r w:rsidRPr="00627E14">
              <w:rPr>
                <w:sz w:val="20"/>
                <w:szCs w:val="20"/>
              </w:rPr>
              <w:t>4661,1</w:t>
            </w:r>
          </w:p>
        </w:tc>
        <w:tc>
          <w:tcPr>
            <w:tcW w:w="1318" w:type="dxa"/>
          </w:tcPr>
          <w:p w14:paraId="6CD7D0C1" w14:textId="77777777" w:rsidR="00B95123" w:rsidRPr="00627E14" w:rsidRDefault="00B95123" w:rsidP="00B95123">
            <w:pPr>
              <w:jc w:val="center"/>
              <w:rPr>
                <w:sz w:val="20"/>
                <w:szCs w:val="20"/>
              </w:rPr>
            </w:pPr>
            <w:r w:rsidRPr="00627E14">
              <w:rPr>
                <w:sz w:val="20"/>
                <w:szCs w:val="20"/>
              </w:rPr>
              <w:t>1526,0</w:t>
            </w:r>
          </w:p>
        </w:tc>
      </w:tr>
      <w:tr w:rsidR="00B95123" w:rsidRPr="00627E14" w14:paraId="79B0A874" w14:textId="77777777" w:rsidTr="00B95123">
        <w:trPr>
          <w:trHeight w:val="222"/>
        </w:trPr>
        <w:tc>
          <w:tcPr>
            <w:tcW w:w="2447" w:type="dxa"/>
            <w:vMerge/>
          </w:tcPr>
          <w:p w14:paraId="29B4BFE6" w14:textId="77777777" w:rsidR="00B95123" w:rsidRPr="00627E14" w:rsidRDefault="00B95123" w:rsidP="00B95123">
            <w:pPr>
              <w:snapToGrid w:val="0"/>
              <w:rPr>
                <w:sz w:val="20"/>
                <w:szCs w:val="20"/>
              </w:rPr>
            </w:pPr>
          </w:p>
        </w:tc>
        <w:tc>
          <w:tcPr>
            <w:tcW w:w="1516" w:type="dxa"/>
          </w:tcPr>
          <w:p w14:paraId="1632AD21" w14:textId="77777777" w:rsidR="00B95123" w:rsidRPr="00627E14" w:rsidRDefault="00B95123" w:rsidP="00B95123">
            <w:pPr>
              <w:snapToGrid w:val="0"/>
              <w:spacing w:line="228" w:lineRule="auto"/>
              <w:jc w:val="center"/>
              <w:rPr>
                <w:sz w:val="20"/>
                <w:szCs w:val="20"/>
              </w:rPr>
            </w:pPr>
            <w:r w:rsidRPr="00627E14">
              <w:rPr>
                <w:sz w:val="20"/>
                <w:szCs w:val="20"/>
              </w:rPr>
              <w:t>2022</w:t>
            </w:r>
          </w:p>
        </w:tc>
        <w:tc>
          <w:tcPr>
            <w:tcW w:w="1517" w:type="dxa"/>
          </w:tcPr>
          <w:p w14:paraId="312884E9" w14:textId="77777777" w:rsidR="00B95123" w:rsidRPr="00627E14" w:rsidRDefault="00B95123" w:rsidP="00B95123">
            <w:pPr>
              <w:jc w:val="center"/>
              <w:rPr>
                <w:sz w:val="20"/>
                <w:szCs w:val="20"/>
              </w:rPr>
            </w:pPr>
            <w:r w:rsidRPr="00627E14">
              <w:rPr>
                <w:sz w:val="20"/>
                <w:szCs w:val="20"/>
              </w:rPr>
              <w:t>1282,3</w:t>
            </w:r>
          </w:p>
        </w:tc>
        <w:tc>
          <w:tcPr>
            <w:tcW w:w="1284" w:type="dxa"/>
          </w:tcPr>
          <w:p w14:paraId="7A7FA1C7"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0D6E45E8"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318" w:type="dxa"/>
          </w:tcPr>
          <w:p w14:paraId="5A7C9D70" w14:textId="77777777" w:rsidR="00B95123" w:rsidRPr="00627E14" w:rsidRDefault="00B95123" w:rsidP="00B95123">
            <w:pPr>
              <w:jc w:val="center"/>
              <w:rPr>
                <w:sz w:val="20"/>
                <w:szCs w:val="20"/>
              </w:rPr>
            </w:pPr>
            <w:r w:rsidRPr="00627E14">
              <w:rPr>
                <w:sz w:val="20"/>
                <w:szCs w:val="20"/>
              </w:rPr>
              <w:t>1282,3</w:t>
            </w:r>
          </w:p>
        </w:tc>
      </w:tr>
      <w:tr w:rsidR="00B95123" w:rsidRPr="00627E14" w14:paraId="7FC07989" w14:textId="77777777" w:rsidTr="00B95123">
        <w:trPr>
          <w:trHeight w:val="222"/>
        </w:trPr>
        <w:tc>
          <w:tcPr>
            <w:tcW w:w="2447" w:type="dxa"/>
            <w:vMerge/>
          </w:tcPr>
          <w:p w14:paraId="093B5105" w14:textId="77777777" w:rsidR="00B95123" w:rsidRPr="00627E14" w:rsidRDefault="00B95123" w:rsidP="00B95123">
            <w:pPr>
              <w:snapToGrid w:val="0"/>
              <w:rPr>
                <w:sz w:val="20"/>
                <w:szCs w:val="20"/>
              </w:rPr>
            </w:pPr>
          </w:p>
        </w:tc>
        <w:tc>
          <w:tcPr>
            <w:tcW w:w="1516" w:type="dxa"/>
          </w:tcPr>
          <w:p w14:paraId="439FEF6E" w14:textId="77777777" w:rsidR="00B95123" w:rsidRPr="00627E14" w:rsidRDefault="00B95123" w:rsidP="00B95123">
            <w:pPr>
              <w:snapToGrid w:val="0"/>
              <w:spacing w:line="228" w:lineRule="auto"/>
              <w:jc w:val="center"/>
              <w:rPr>
                <w:sz w:val="20"/>
                <w:szCs w:val="20"/>
              </w:rPr>
            </w:pPr>
            <w:r w:rsidRPr="00627E14">
              <w:rPr>
                <w:sz w:val="20"/>
                <w:szCs w:val="20"/>
              </w:rPr>
              <w:t>2023</w:t>
            </w:r>
          </w:p>
        </w:tc>
        <w:tc>
          <w:tcPr>
            <w:tcW w:w="1517" w:type="dxa"/>
          </w:tcPr>
          <w:p w14:paraId="69B114CB" w14:textId="77777777" w:rsidR="00B95123" w:rsidRPr="00627E14" w:rsidRDefault="00B95123" w:rsidP="00B95123">
            <w:pPr>
              <w:jc w:val="center"/>
              <w:rPr>
                <w:sz w:val="20"/>
                <w:szCs w:val="20"/>
              </w:rPr>
            </w:pPr>
            <w:r w:rsidRPr="00627E14">
              <w:rPr>
                <w:sz w:val="20"/>
                <w:szCs w:val="20"/>
              </w:rPr>
              <w:t>1568,8</w:t>
            </w:r>
          </w:p>
        </w:tc>
        <w:tc>
          <w:tcPr>
            <w:tcW w:w="1284" w:type="dxa"/>
          </w:tcPr>
          <w:p w14:paraId="497794AD"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0B8F7E07"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318" w:type="dxa"/>
          </w:tcPr>
          <w:p w14:paraId="1AE28978" w14:textId="77777777" w:rsidR="00B95123" w:rsidRPr="00627E14" w:rsidRDefault="00B95123" w:rsidP="00B95123">
            <w:pPr>
              <w:jc w:val="center"/>
              <w:rPr>
                <w:sz w:val="20"/>
                <w:szCs w:val="20"/>
              </w:rPr>
            </w:pPr>
            <w:r w:rsidRPr="00627E14">
              <w:rPr>
                <w:sz w:val="20"/>
                <w:szCs w:val="20"/>
              </w:rPr>
              <w:t>1568,8</w:t>
            </w:r>
          </w:p>
        </w:tc>
      </w:tr>
      <w:tr w:rsidR="00B95123" w:rsidRPr="00627E14" w14:paraId="5369D32D" w14:textId="77777777" w:rsidTr="00B95123">
        <w:trPr>
          <w:trHeight w:val="222"/>
        </w:trPr>
        <w:tc>
          <w:tcPr>
            <w:tcW w:w="2447" w:type="dxa"/>
            <w:vMerge/>
          </w:tcPr>
          <w:p w14:paraId="16037EC6" w14:textId="77777777" w:rsidR="00B95123" w:rsidRPr="00627E14" w:rsidRDefault="00B95123" w:rsidP="00B95123">
            <w:pPr>
              <w:snapToGrid w:val="0"/>
              <w:rPr>
                <w:sz w:val="20"/>
                <w:szCs w:val="20"/>
              </w:rPr>
            </w:pPr>
          </w:p>
        </w:tc>
        <w:tc>
          <w:tcPr>
            <w:tcW w:w="1516" w:type="dxa"/>
          </w:tcPr>
          <w:p w14:paraId="1F232B1A" w14:textId="77777777" w:rsidR="00B95123" w:rsidRPr="00627E14" w:rsidRDefault="00B95123" w:rsidP="00B95123">
            <w:pPr>
              <w:snapToGrid w:val="0"/>
              <w:spacing w:line="228" w:lineRule="auto"/>
              <w:jc w:val="center"/>
              <w:rPr>
                <w:sz w:val="20"/>
                <w:szCs w:val="20"/>
              </w:rPr>
            </w:pPr>
            <w:r w:rsidRPr="00627E14">
              <w:rPr>
                <w:sz w:val="20"/>
                <w:szCs w:val="20"/>
              </w:rPr>
              <w:t>2024</w:t>
            </w:r>
          </w:p>
        </w:tc>
        <w:tc>
          <w:tcPr>
            <w:tcW w:w="1517" w:type="dxa"/>
          </w:tcPr>
          <w:p w14:paraId="23394EA0" w14:textId="77777777" w:rsidR="00B95123" w:rsidRPr="00627E14" w:rsidRDefault="00B95123" w:rsidP="00B95123">
            <w:pPr>
              <w:jc w:val="center"/>
              <w:rPr>
                <w:sz w:val="20"/>
                <w:szCs w:val="20"/>
              </w:rPr>
            </w:pPr>
            <w:r w:rsidRPr="00627E14">
              <w:rPr>
                <w:sz w:val="20"/>
                <w:szCs w:val="20"/>
              </w:rPr>
              <w:t>2943,0</w:t>
            </w:r>
          </w:p>
        </w:tc>
        <w:tc>
          <w:tcPr>
            <w:tcW w:w="1284" w:type="dxa"/>
          </w:tcPr>
          <w:p w14:paraId="688A2338"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1676060B"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318" w:type="dxa"/>
          </w:tcPr>
          <w:p w14:paraId="48D2A0A6" w14:textId="77777777" w:rsidR="00B95123" w:rsidRPr="00627E14" w:rsidRDefault="00B95123" w:rsidP="00B95123">
            <w:pPr>
              <w:jc w:val="center"/>
              <w:rPr>
                <w:sz w:val="20"/>
                <w:szCs w:val="20"/>
              </w:rPr>
            </w:pPr>
            <w:r w:rsidRPr="00627E14">
              <w:rPr>
                <w:sz w:val="20"/>
                <w:szCs w:val="20"/>
              </w:rPr>
              <w:t>2943,0</w:t>
            </w:r>
          </w:p>
        </w:tc>
      </w:tr>
      <w:tr w:rsidR="00B95123" w:rsidRPr="00627E14" w14:paraId="734B7F5F" w14:textId="77777777" w:rsidTr="00B95123">
        <w:trPr>
          <w:trHeight w:val="222"/>
        </w:trPr>
        <w:tc>
          <w:tcPr>
            <w:tcW w:w="2447" w:type="dxa"/>
          </w:tcPr>
          <w:p w14:paraId="1DD73B25" w14:textId="77777777" w:rsidR="00B95123" w:rsidRPr="00627E14" w:rsidRDefault="00B95123" w:rsidP="00B95123">
            <w:pPr>
              <w:snapToGrid w:val="0"/>
              <w:rPr>
                <w:sz w:val="20"/>
                <w:szCs w:val="20"/>
              </w:rPr>
            </w:pPr>
          </w:p>
        </w:tc>
        <w:tc>
          <w:tcPr>
            <w:tcW w:w="1516" w:type="dxa"/>
          </w:tcPr>
          <w:p w14:paraId="6504AD17" w14:textId="77777777" w:rsidR="00B95123" w:rsidRPr="00627E14" w:rsidRDefault="00B95123" w:rsidP="00B95123">
            <w:pPr>
              <w:snapToGrid w:val="0"/>
              <w:spacing w:line="228" w:lineRule="auto"/>
              <w:jc w:val="center"/>
              <w:rPr>
                <w:sz w:val="20"/>
                <w:szCs w:val="20"/>
              </w:rPr>
            </w:pPr>
            <w:r w:rsidRPr="00627E14">
              <w:rPr>
                <w:sz w:val="20"/>
                <w:szCs w:val="20"/>
              </w:rPr>
              <w:t>2025</w:t>
            </w:r>
          </w:p>
        </w:tc>
        <w:tc>
          <w:tcPr>
            <w:tcW w:w="1517" w:type="dxa"/>
          </w:tcPr>
          <w:p w14:paraId="7F714376" w14:textId="77777777" w:rsidR="00B95123" w:rsidRPr="00627E14" w:rsidRDefault="00B95123" w:rsidP="00B95123">
            <w:pPr>
              <w:jc w:val="center"/>
              <w:rPr>
                <w:sz w:val="20"/>
                <w:szCs w:val="20"/>
              </w:rPr>
            </w:pPr>
            <w:r w:rsidRPr="00627E14">
              <w:rPr>
                <w:sz w:val="20"/>
                <w:szCs w:val="20"/>
              </w:rPr>
              <w:t>5341</w:t>
            </w:r>
          </w:p>
        </w:tc>
        <w:tc>
          <w:tcPr>
            <w:tcW w:w="1284" w:type="dxa"/>
          </w:tcPr>
          <w:p w14:paraId="37360C97"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2F8DC71C"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318" w:type="dxa"/>
          </w:tcPr>
          <w:p w14:paraId="6D1C573C" w14:textId="77777777" w:rsidR="00B95123" w:rsidRPr="00627E14" w:rsidRDefault="00B95123" w:rsidP="00B95123">
            <w:pPr>
              <w:jc w:val="center"/>
              <w:rPr>
                <w:sz w:val="20"/>
                <w:szCs w:val="20"/>
              </w:rPr>
            </w:pPr>
            <w:r w:rsidRPr="00627E14">
              <w:rPr>
                <w:sz w:val="20"/>
                <w:szCs w:val="20"/>
              </w:rPr>
              <w:t>5341</w:t>
            </w:r>
          </w:p>
        </w:tc>
      </w:tr>
      <w:tr w:rsidR="00B95123" w:rsidRPr="00627E14" w14:paraId="07FA0331" w14:textId="77777777" w:rsidTr="00B95123">
        <w:trPr>
          <w:trHeight w:val="222"/>
        </w:trPr>
        <w:tc>
          <w:tcPr>
            <w:tcW w:w="2447" w:type="dxa"/>
          </w:tcPr>
          <w:p w14:paraId="326252FA" w14:textId="77777777" w:rsidR="00B95123" w:rsidRPr="00627E14" w:rsidRDefault="00B95123" w:rsidP="00B95123">
            <w:pPr>
              <w:snapToGrid w:val="0"/>
              <w:rPr>
                <w:sz w:val="20"/>
                <w:szCs w:val="20"/>
              </w:rPr>
            </w:pPr>
          </w:p>
        </w:tc>
        <w:tc>
          <w:tcPr>
            <w:tcW w:w="1516" w:type="dxa"/>
          </w:tcPr>
          <w:p w14:paraId="01161738" w14:textId="77777777" w:rsidR="00B95123" w:rsidRPr="00627E14" w:rsidRDefault="00B95123" w:rsidP="00B95123">
            <w:pPr>
              <w:snapToGrid w:val="0"/>
              <w:spacing w:line="228" w:lineRule="auto"/>
              <w:jc w:val="center"/>
              <w:rPr>
                <w:sz w:val="20"/>
                <w:szCs w:val="20"/>
              </w:rPr>
            </w:pPr>
            <w:r w:rsidRPr="00627E14">
              <w:rPr>
                <w:sz w:val="20"/>
                <w:szCs w:val="20"/>
              </w:rPr>
              <w:t>2026</w:t>
            </w:r>
          </w:p>
        </w:tc>
        <w:tc>
          <w:tcPr>
            <w:tcW w:w="1517" w:type="dxa"/>
          </w:tcPr>
          <w:p w14:paraId="47855D04" w14:textId="77777777" w:rsidR="00B95123" w:rsidRPr="00627E14" w:rsidRDefault="00B95123" w:rsidP="00B95123">
            <w:pPr>
              <w:jc w:val="center"/>
              <w:rPr>
                <w:sz w:val="20"/>
                <w:szCs w:val="20"/>
              </w:rPr>
            </w:pPr>
            <w:r w:rsidRPr="00627E14">
              <w:rPr>
                <w:sz w:val="20"/>
                <w:szCs w:val="20"/>
              </w:rPr>
              <w:t>2810,4</w:t>
            </w:r>
          </w:p>
        </w:tc>
        <w:tc>
          <w:tcPr>
            <w:tcW w:w="1284" w:type="dxa"/>
          </w:tcPr>
          <w:p w14:paraId="624E3998"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6E046B09"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318" w:type="dxa"/>
          </w:tcPr>
          <w:p w14:paraId="3A8B2AE9" w14:textId="77777777" w:rsidR="00B95123" w:rsidRPr="00627E14" w:rsidRDefault="00B95123" w:rsidP="00B95123">
            <w:pPr>
              <w:jc w:val="center"/>
              <w:rPr>
                <w:sz w:val="20"/>
                <w:szCs w:val="20"/>
              </w:rPr>
            </w:pPr>
            <w:r w:rsidRPr="00627E14">
              <w:rPr>
                <w:sz w:val="20"/>
                <w:szCs w:val="20"/>
              </w:rPr>
              <w:t>2810,4</w:t>
            </w:r>
          </w:p>
        </w:tc>
      </w:tr>
      <w:tr w:rsidR="00B95123" w:rsidRPr="00627E14" w14:paraId="5CC140F6" w14:textId="77777777" w:rsidTr="00B95123">
        <w:trPr>
          <w:trHeight w:val="222"/>
        </w:trPr>
        <w:tc>
          <w:tcPr>
            <w:tcW w:w="2447" w:type="dxa"/>
          </w:tcPr>
          <w:p w14:paraId="1D591A69" w14:textId="77777777" w:rsidR="00B95123" w:rsidRPr="00627E14" w:rsidRDefault="00B95123" w:rsidP="00B95123">
            <w:pPr>
              <w:snapToGrid w:val="0"/>
              <w:rPr>
                <w:sz w:val="20"/>
                <w:szCs w:val="20"/>
              </w:rPr>
            </w:pPr>
          </w:p>
        </w:tc>
        <w:tc>
          <w:tcPr>
            <w:tcW w:w="1516" w:type="dxa"/>
          </w:tcPr>
          <w:p w14:paraId="7E56FD0A" w14:textId="77777777" w:rsidR="00B95123" w:rsidRPr="00627E14" w:rsidRDefault="00B95123" w:rsidP="00B95123">
            <w:pPr>
              <w:snapToGrid w:val="0"/>
              <w:spacing w:line="228" w:lineRule="auto"/>
              <w:jc w:val="center"/>
              <w:rPr>
                <w:sz w:val="20"/>
                <w:szCs w:val="20"/>
              </w:rPr>
            </w:pPr>
            <w:r w:rsidRPr="00627E14">
              <w:rPr>
                <w:sz w:val="20"/>
                <w:szCs w:val="20"/>
              </w:rPr>
              <w:t>2027</w:t>
            </w:r>
          </w:p>
        </w:tc>
        <w:tc>
          <w:tcPr>
            <w:tcW w:w="1517" w:type="dxa"/>
          </w:tcPr>
          <w:p w14:paraId="6A367319" w14:textId="77777777" w:rsidR="00B95123" w:rsidRPr="00627E14" w:rsidRDefault="00B95123" w:rsidP="00B95123">
            <w:pPr>
              <w:jc w:val="center"/>
              <w:rPr>
                <w:sz w:val="20"/>
                <w:szCs w:val="20"/>
              </w:rPr>
            </w:pPr>
            <w:r w:rsidRPr="00627E14">
              <w:rPr>
                <w:sz w:val="20"/>
                <w:szCs w:val="20"/>
              </w:rPr>
              <w:t>2541,6</w:t>
            </w:r>
          </w:p>
        </w:tc>
        <w:tc>
          <w:tcPr>
            <w:tcW w:w="1284" w:type="dxa"/>
          </w:tcPr>
          <w:p w14:paraId="45EA79B2"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4F4B85EB"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318" w:type="dxa"/>
          </w:tcPr>
          <w:p w14:paraId="1F5D6390" w14:textId="77777777" w:rsidR="00B95123" w:rsidRPr="00627E14" w:rsidRDefault="00B95123" w:rsidP="00B95123">
            <w:pPr>
              <w:jc w:val="center"/>
              <w:rPr>
                <w:sz w:val="20"/>
                <w:szCs w:val="20"/>
              </w:rPr>
            </w:pPr>
            <w:r w:rsidRPr="00627E14">
              <w:rPr>
                <w:sz w:val="20"/>
                <w:szCs w:val="20"/>
              </w:rPr>
              <w:t>2541,6</w:t>
            </w:r>
          </w:p>
        </w:tc>
      </w:tr>
      <w:tr w:rsidR="00B95123" w:rsidRPr="00627E14" w14:paraId="6532EF7B" w14:textId="77777777" w:rsidTr="00B95123">
        <w:trPr>
          <w:trHeight w:val="222"/>
        </w:trPr>
        <w:tc>
          <w:tcPr>
            <w:tcW w:w="2447" w:type="dxa"/>
          </w:tcPr>
          <w:p w14:paraId="7CE5F94D" w14:textId="77777777" w:rsidR="00B95123" w:rsidRPr="00627E14" w:rsidRDefault="00B95123" w:rsidP="00B95123">
            <w:pPr>
              <w:snapToGrid w:val="0"/>
              <w:rPr>
                <w:sz w:val="20"/>
                <w:szCs w:val="20"/>
              </w:rPr>
            </w:pPr>
          </w:p>
        </w:tc>
        <w:tc>
          <w:tcPr>
            <w:tcW w:w="1516" w:type="dxa"/>
          </w:tcPr>
          <w:p w14:paraId="1D99FA4F" w14:textId="77777777" w:rsidR="00B95123" w:rsidRPr="00627E14" w:rsidRDefault="00B95123" w:rsidP="00B95123">
            <w:pPr>
              <w:snapToGrid w:val="0"/>
              <w:spacing w:line="228" w:lineRule="auto"/>
              <w:jc w:val="center"/>
              <w:rPr>
                <w:sz w:val="20"/>
                <w:szCs w:val="20"/>
              </w:rPr>
            </w:pPr>
            <w:r w:rsidRPr="00627E14">
              <w:rPr>
                <w:sz w:val="20"/>
                <w:szCs w:val="20"/>
              </w:rPr>
              <w:t>2028</w:t>
            </w:r>
          </w:p>
        </w:tc>
        <w:tc>
          <w:tcPr>
            <w:tcW w:w="1517" w:type="dxa"/>
          </w:tcPr>
          <w:p w14:paraId="37245B94" w14:textId="77777777" w:rsidR="00B95123" w:rsidRPr="00627E14" w:rsidRDefault="00B95123" w:rsidP="00B95123">
            <w:pPr>
              <w:jc w:val="center"/>
              <w:rPr>
                <w:sz w:val="20"/>
                <w:szCs w:val="20"/>
              </w:rPr>
            </w:pPr>
            <w:r w:rsidRPr="00627E14">
              <w:rPr>
                <w:sz w:val="20"/>
                <w:szCs w:val="20"/>
              </w:rPr>
              <w:t>2707</w:t>
            </w:r>
          </w:p>
        </w:tc>
        <w:tc>
          <w:tcPr>
            <w:tcW w:w="1284" w:type="dxa"/>
          </w:tcPr>
          <w:p w14:paraId="08D9FD0F"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517" w:type="dxa"/>
          </w:tcPr>
          <w:p w14:paraId="2DCDD615"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318" w:type="dxa"/>
          </w:tcPr>
          <w:p w14:paraId="4C9AAEDB" w14:textId="77777777" w:rsidR="00B95123" w:rsidRPr="00627E14" w:rsidRDefault="00B95123" w:rsidP="00B95123">
            <w:pPr>
              <w:jc w:val="center"/>
              <w:rPr>
                <w:sz w:val="20"/>
                <w:szCs w:val="20"/>
              </w:rPr>
            </w:pPr>
            <w:r w:rsidRPr="00627E14">
              <w:rPr>
                <w:sz w:val="20"/>
                <w:szCs w:val="20"/>
              </w:rPr>
              <w:t>2707</w:t>
            </w:r>
          </w:p>
        </w:tc>
      </w:tr>
      <w:tr w:rsidR="00B95123" w:rsidRPr="00627E14" w14:paraId="0D1B49E4" w14:textId="77777777" w:rsidTr="00B95123">
        <w:trPr>
          <w:trHeight w:val="222"/>
        </w:trPr>
        <w:tc>
          <w:tcPr>
            <w:tcW w:w="2447" w:type="dxa"/>
          </w:tcPr>
          <w:p w14:paraId="6E1A3F69" w14:textId="77777777" w:rsidR="00B95123" w:rsidRPr="00627E14" w:rsidRDefault="00B95123" w:rsidP="00B95123">
            <w:pPr>
              <w:snapToGrid w:val="0"/>
              <w:rPr>
                <w:sz w:val="20"/>
                <w:szCs w:val="20"/>
              </w:rPr>
            </w:pPr>
          </w:p>
        </w:tc>
        <w:tc>
          <w:tcPr>
            <w:tcW w:w="1516" w:type="dxa"/>
          </w:tcPr>
          <w:p w14:paraId="7FFF9767" w14:textId="77777777" w:rsidR="00B95123" w:rsidRPr="00627E14" w:rsidRDefault="00B95123" w:rsidP="00B95123">
            <w:pPr>
              <w:snapToGrid w:val="0"/>
              <w:spacing w:line="228" w:lineRule="auto"/>
              <w:jc w:val="center"/>
              <w:rPr>
                <w:b/>
                <w:sz w:val="20"/>
                <w:szCs w:val="20"/>
              </w:rPr>
            </w:pPr>
            <w:r w:rsidRPr="00627E14">
              <w:rPr>
                <w:b/>
                <w:sz w:val="20"/>
                <w:szCs w:val="20"/>
              </w:rPr>
              <w:t>ИТОГО</w:t>
            </w:r>
          </w:p>
        </w:tc>
        <w:tc>
          <w:tcPr>
            <w:tcW w:w="1517" w:type="dxa"/>
          </w:tcPr>
          <w:p w14:paraId="0B6038CA" w14:textId="77777777" w:rsidR="00B95123" w:rsidRPr="00627E14" w:rsidRDefault="00B95123" w:rsidP="00B95123">
            <w:pPr>
              <w:jc w:val="center"/>
              <w:rPr>
                <w:b/>
                <w:sz w:val="20"/>
                <w:szCs w:val="20"/>
              </w:rPr>
            </w:pPr>
            <w:r w:rsidRPr="00627E14">
              <w:rPr>
                <w:b/>
                <w:sz w:val="20"/>
                <w:szCs w:val="20"/>
              </w:rPr>
              <w:t>53513,6</w:t>
            </w:r>
          </w:p>
        </w:tc>
        <w:tc>
          <w:tcPr>
            <w:tcW w:w="1284" w:type="dxa"/>
          </w:tcPr>
          <w:p w14:paraId="056F664B" w14:textId="77777777" w:rsidR="00B95123" w:rsidRPr="00627E14" w:rsidRDefault="00B95123" w:rsidP="00B95123">
            <w:pPr>
              <w:snapToGrid w:val="0"/>
              <w:spacing w:line="228" w:lineRule="auto"/>
              <w:jc w:val="center"/>
              <w:rPr>
                <w:b/>
                <w:sz w:val="20"/>
                <w:szCs w:val="20"/>
              </w:rPr>
            </w:pPr>
            <w:r w:rsidRPr="00627E14">
              <w:rPr>
                <w:b/>
                <w:sz w:val="20"/>
                <w:szCs w:val="20"/>
              </w:rPr>
              <w:t>0</w:t>
            </w:r>
          </w:p>
        </w:tc>
        <w:tc>
          <w:tcPr>
            <w:tcW w:w="1517" w:type="dxa"/>
          </w:tcPr>
          <w:p w14:paraId="1DB3F49C" w14:textId="77777777" w:rsidR="00B95123" w:rsidRPr="00627E14" w:rsidRDefault="00B95123" w:rsidP="00B95123">
            <w:pPr>
              <w:snapToGrid w:val="0"/>
              <w:spacing w:line="228" w:lineRule="auto"/>
              <w:jc w:val="center"/>
              <w:rPr>
                <w:b/>
                <w:sz w:val="20"/>
                <w:szCs w:val="20"/>
              </w:rPr>
            </w:pPr>
            <w:r w:rsidRPr="00627E14">
              <w:rPr>
                <w:b/>
                <w:sz w:val="20"/>
                <w:szCs w:val="20"/>
              </w:rPr>
              <w:fldChar w:fldCharType="begin"/>
            </w:r>
            <w:r w:rsidRPr="00627E14">
              <w:rPr>
                <w:b/>
                <w:sz w:val="20"/>
                <w:szCs w:val="20"/>
              </w:rPr>
              <w:instrText xml:space="preserve"> =SUM(ABOVE) </w:instrText>
            </w:r>
            <w:r w:rsidRPr="00627E14">
              <w:rPr>
                <w:b/>
                <w:sz w:val="20"/>
                <w:szCs w:val="20"/>
              </w:rPr>
              <w:fldChar w:fldCharType="separate"/>
            </w:r>
            <w:r w:rsidRPr="00627E14">
              <w:rPr>
                <w:b/>
                <w:noProof/>
                <w:sz w:val="20"/>
                <w:szCs w:val="20"/>
              </w:rPr>
              <w:t>25128,3</w:t>
            </w:r>
            <w:r w:rsidRPr="00627E14">
              <w:rPr>
                <w:b/>
                <w:sz w:val="20"/>
                <w:szCs w:val="20"/>
              </w:rPr>
              <w:fldChar w:fldCharType="end"/>
            </w:r>
          </w:p>
        </w:tc>
        <w:tc>
          <w:tcPr>
            <w:tcW w:w="1318" w:type="dxa"/>
          </w:tcPr>
          <w:p w14:paraId="1BBBC257" w14:textId="77777777" w:rsidR="00B95123" w:rsidRPr="00627E14" w:rsidRDefault="00B95123" w:rsidP="00B95123">
            <w:pPr>
              <w:jc w:val="center"/>
              <w:rPr>
                <w:b/>
                <w:sz w:val="20"/>
                <w:szCs w:val="20"/>
              </w:rPr>
            </w:pPr>
            <w:r w:rsidRPr="00627E14">
              <w:rPr>
                <w:b/>
                <w:sz w:val="20"/>
                <w:szCs w:val="20"/>
              </w:rPr>
              <w:t>28385,3</w:t>
            </w:r>
          </w:p>
        </w:tc>
      </w:tr>
      <w:tr w:rsidR="00B95123" w:rsidRPr="00627E14" w14:paraId="2B88E376" w14:textId="77777777" w:rsidTr="00B95123">
        <w:trPr>
          <w:trHeight w:val="460"/>
        </w:trPr>
        <w:tc>
          <w:tcPr>
            <w:tcW w:w="2447" w:type="dxa"/>
          </w:tcPr>
          <w:p w14:paraId="6AEE71D6" w14:textId="77777777" w:rsidR="00B95123" w:rsidRPr="00627E14" w:rsidRDefault="00B95123" w:rsidP="00B95123">
            <w:pPr>
              <w:snapToGrid w:val="0"/>
              <w:rPr>
                <w:sz w:val="20"/>
                <w:szCs w:val="20"/>
              </w:rPr>
            </w:pPr>
            <w:r w:rsidRPr="00627E14">
              <w:rPr>
                <w:sz w:val="20"/>
                <w:szCs w:val="20"/>
              </w:rPr>
              <w:t>Ожидаемые конечные результаты реализации Программы</w:t>
            </w:r>
          </w:p>
        </w:tc>
        <w:tc>
          <w:tcPr>
            <w:tcW w:w="7152" w:type="dxa"/>
            <w:gridSpan w:val="5"/>
          </w:tcPr>
          <w:p w14:paraId="58921FEB" w14:textId="77777777" w:rsidR="00B95123" w:rsidRPr="00627E14" w:rsidRDefault="00B95123" w:rsidP="00B95123">
            <w:pPr>
              <w:snapToGrid w:val="0"/>
              <w:jc w:val="both"/>
              <w:rPr>
                <w:sz w:val="20"/>
                <w:szCs w:val="20"/>
              </w:rPr>
            </w:pPr>
            <w:r w:rsidRPr="00627E14">
              <w:rPr>
                <w:sz w:val="20"/>
                <w:szCs w:val="20"/>
              </w:rPr>
              <w:t xml:space="preserve">Протяженность отремонтированных </w:t>
            </w:r>
            <w:proofErr w:type="gramStart"/>
            <w:r w:rsidRPr="00627E14">
              <w:rPr>
                <w:sz w:val="20"/>
                <w:szCs w:val="20"/>
              </w:rPr>
              <w:t>автомобильных  дорог</w:t>
            </w:r>
            <w:proofErr w:type="gramEnd"/>
            <w:r w:rsidRPr="00627E14">
              <w:rPr>
                <w:sz w:val="20"/>
                <w:szCs w:val="20"/>
              </w:rPr>
              <w:t xml:space="preserve"> общего пользования, находящихся в границах Воленского сельского поселения, составит 11,0 км. </w:t>
            </w:r>
          </w:p>
          <w:p w14:paraId="78DF59E7" w14:textId="77777777" w:rsidR="00B95123" w:rsidRPr="00627E14" w:rsidRDefault="00B95123" w:rsidP="00B95123">
            <w:pPr>
              <w:snapToGrid w:val="0"/>
              <w:jc w:val="both"/>
              <w:rPr>
                <w:b/>
                <w:bCs/>
                <w:color w:val="FF0000"/>
                <w:sz w:val="20"/>
                <w:szCs w:val="20"/>
              </w:rPr>
            </w:pPr>
          </w:p>
        </w:tc>
      </w:tr>
    </w:tbl>
    <w:p w14:paraId="3D8AF91D" w14:textId="77777777" w:rsidR="00B95123" w:rsidRPr="00627E14" w:rsidRDefault="00B95123" w:rsidP="00B95123">
      <w:pPr>
        <w:pStyle w:val="11"/>
        <w:tabs>
          <w:tab w:val="left" w:pos="426"/>
        </w:tabs>
        <w:suppressAutoHyphens/>
        <w:ind w:left="0"/>
        <w:jc w:val="center"/>
        <w:rPr>
          <w:b/>
          <w:bCs/>
          <w:kern w:val="2"/>
        </w:rPr>
      </w:pPr>
    </w:p>
    <w:p w14:paraId="17839FCF" w14:textId="77777777" w:rsidR="00B95123" w:rsidRPr="00627E14" w:rsidRDefault="00B95123" w:rsidP="00B95123">
      <w:pPr>
        <w:pStyle w:val="11"/>
        <w:tabs>
          <w:tab w:val="left" w:pos="426"/>
        </w:tabs>
        <w:suppressAutoHyphens/>
        <w:ind w:left="0"/>
        <w:jc w:val="center"/>
        <w:rPr>
          <w:b/>
          <w:bCs/>
          <w:kern w:val="2"/>
        </w:rPr>
      </w:pPr>
      <w:r w:rsidRPr="00627E14">
        <w:rPr>
          <w:b/>
          <w:bCs/>
          <w:kern w:val="2"/>
        </w:rPr>
        <w:t>1. Общая характеристика сферы реализации муниципальной программы</w:t>
      </w:r>
    </w:p>
    <w:p w14:paraId="2F968C9C" w14:textId="77777777" w:rsidR="00B95123" w:rsidRPr="00627E14" w:rsidRDefault="00B95123" w:rsidP="00B95123">
      <w:pPr>
        <w:autoSpaceDE w:val="0"/>
        <w:autoSpaceDN w:val="0"/>
        <w:adjustRightInd w:val="0"/>
        <w:ind w:firstLine="851"/>
        <w:jc w:val="both"/>
        <w:rPr>
          <w:b/>
          <w:bCs/>
          <w:kern w:val="2"/>
          <w:sz w:val="20"/>
          <w:szCs w:val="20"/>
        </w:rPr>
      </w:pPr>
    </w:p>
    <w:p w14:paraId="3D9D104B" w14:textId="77777777" w:rsidR="00B95123" w:rsidRPr="00627E14" w:rsidRDefault="00B95123" w:rsidP="00B95123">
      <w:pPr>
        <w:pStyle w:val="a4"/>
        <w:spacing w:before="0" w:beforeAutospacing="0" w:after="0" w:afterAutospacing="0"/>
        <w:jc w:val="center"/>
        <w:rPr>
          <w:sz w:val="20"/>
          <w:szCs w:val="20"/>
        </w:rPr>
      </w:pPr>
      <w:r w:rsidRPr="00627E14">
        <w:rPr>
          <w:b/>
          <w:bCs/>
          <w:sz w:val="20"/>
          <w:szCs w:val="20"/>
        </w:rPr>
        <w:t>1.1. Влияние развития сети автомобильных дорог на экономику Воленского сельского поселения</w:t>
      </w:r>
    </w:p>
    <w:p w14:paraId="4D86DBFF"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w:t>
      </w:r>
    </w:p>
    <w:p w14:paraId="49B29BCE"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w:t>
      </w:r>
    </w:p>
    <w:p w14:paraId="64100354"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14:paraId="555C9105"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автомобильные дороги представляют собой материалоемкие, трудоемкие линейные сооружения, содержание которых требует больших финансовых затрат;</w:t>
      </w:r>
    </w:p>
    <w:p w14:paraId="5B344F0C"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14:paraId="00C95E39"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14:paraId="48306289"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Как и любой товар, автомобильная дорога обладает определенными потребительскими свойствами, а именно: удобство и комфортность передвижения; скорость движения; пропускная способность; безопасность движения; экономичность движения; долговечность; стоимость содержания; экологическая безопасность.</w:t>
      </w:r>
    </w:p>
    <w:p w14:paraId="0340F399"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14:paraId="6DCDDAA5"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Оценка влияния дорожного хозяйства на экономику включает целый ряд более сложных проблем, чем оценка экономических затрат. Это определяется рядом причин. Во-первых, ряд положительных результатов, таких как повышение комфорта и удобства поездок за счет улучшения качественных показателей сети дорог или экономия времени за счет увеличения средней скорости движения, не могут быть выражены в денежном эквиваленте. Во-вторых, результат в форме снижения транспортных затрат, который касается большого количества граждан, трудно спрогнозировать.   В-третьих, некоторые положительные результаты, связанные с совершенствованием сети автомобильных дорог, могут быть достигнуты в различных сферах экономики. Поэтому оценить их в количественных показателях представляется не всегда возможным.</w:t>
      </w:r>
    </w:p>
    <w:p w14:paraId="0D49D047"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w:t>
      </w:r>
      <w:r w:rsidRPr="00627E14">
        <w:rPr>
          <w:sz w:val="20"/>
          <w:szCs w:val="20"/>
        </w:rPr>
        <w:tab/>
        <w:t xml:space="preserve"> Показателями улучшения состояния дорожной сети являются:</w:t>
      </w:r>
    </w:p>
    <w:p w14:paraId="63C7E039"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снижение текущих издержек, в первую очередь для пользователей автомобильных дорог;</w:t>
      </w:r>
    </w:p>
    <w:p w14:paraId="05F1DFE6"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стимулирование общего экономического развития прилегающих территорий;</w:t>
      </w:r>
    </w:p>
    <w:p w14:paraId="2B273154"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экономия времени как для перевозки пассажиров, так и для прохождения грузов, находящихся в пути;</w:t>
      </w:r>
    </w:p>
    <w:p w14:paraId="199C34E4"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снижение числа дорожно-транспортных происшествий и нанесенного материального ущерба;</w:t>
      </w:r>
    </w:p>
    <w:p w14:paraId="18A5CC59"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повышение комфорта и удобства поездок.</w:t>
      </w:r>
    </w:p>
    <w:p w14:paraId="2B9D2AAE"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Социальная значимость роли автомобильных дорог может быть оценена по следующим показателям: экономия свободного времени, увеличение занятости и снижение миграции населения и т.д.</w:t>
      </w:r>
    </w:p>
    <w:p w14:paraId="477B1F77"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В целом улучшение дорожных условий приводит к:</w:t>
      </w:r>
    </w:p>
    <w:p w14:paraId="5972F24B"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сокращению времени на перевозки грузов и пассажиров (за счет увеличения скорости движения);</w:t>
      </w:r>
    </w:p>
    <w:p w14:paraId="29C60DD3"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lastRenderedPageBreak/>
        <w:t xml:space="preserve">  </w:t>
      </w:r>
      <w:r w:rsidRPr="00627E14">
        <w:rPr>
          <w:sz w:val="20"/>
          <w:szCs w:val="20"/>
        </w:rPr>
        <w:tab/>
        <w:t>- снижению стоимости перевозок (за счет сокращения расхода горюче-смазочных материалов (далее - ГСМ), снижения износа транспортных средств из-за неудовлетворительного качества дорог, повышения производительности труда);</w:t>
      </w:r>
    </w:p>
    <w:p w14:paraId="2E0D24AE"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повышению транспортной доступности;</w:t>
      </w:r>
    </w:p>
    <w:p w14:paraId="4944F68F"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w:t>
      </w:r>
      <w:r w:rsidRPr="00627E14">
        <w:rPr>
          <w:sz w:val="20"/>
          <w:szCs w:val="20"/>
        </w:rPr>
        <w:tab/>
        <w:t>- снижению последствий стихийных бедствий;</w:t>
      </w:r>
    </w:p>
    <w:p w14:paraId="75B3B37F"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сокращению числа дорожно-транспортных происшествий;</w:t>
      </w:r>
    </w:p>
    <w:p w14:paraId="09FA1064"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улучшению экологической ситуации (за счет роста скорости движения, уменьшения расхода ГСМ).</w:t>
      </w:r>
    </w:p>
    <w:p w14:paraId="59538C8A"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Таким образом, дорожные условия оказывают влияние на все важные показатели экономического развития страны. Во многих странах мира выход из кризисных экономических ситуаций начинается с развитием дорожного строительства. Это объясняется также и тем, что около 35-40 процентов средств, направляемых на дорожное хозяйство, возвращаются в бюджеты всех уровней в форме соответствующих налоговых платежей организаций дорожного хозяйства.</w:t>
      </w:r>
    </w:p>
    <w:p w14:paraId="75437D85"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w:t>
      </w:r>
    </w:p>
    <w:p w14:paraId="39334D08" w14:textId="77777777" w:rsidR="00B95123" w:rsidRPr="00627E14" w:rsidRDefault="00B95123" w:rsidP="00B95123">
      <w:pPr>
        <w:pStyle w:val="a4"/>
        <w:spacing w:before="0" w:beforeAutospacing="0" w:after="0" w:afterAutospacing="0"/>
        <w:jc w:val="center"/>
        <w:rPr>
          <w:sz w:val="20"/>
          <w:szCs w:val="20"/>
        </w:rPr>
      </w:pPr>
      <w:r w:rsidRPr="00627E14">
        <w:rPr>
          <w:b/>
          <w:bCs/>
          <w:sz w:val="20"/>
          <w:szCs w:val="20"/>
        </w:rPr>
        <w:t>1.2. Проблемы развития автомобильных дорог общего пользования местного значения в Воленском сельском поселении</w:t>
      </w:r>
    </w:p>
    <w:p w14:paraId="001EED2C" w14:textId="77777777" w:rsidR="00B95123" w:rsidRPr="00627E14" w:rsidRDefault="00B95123" w:rsidP="00B95123">
      <w:pPr>
        <w:pStyle w:val="a4"/>
        <w:spacing w:before="0" w:beforeAutospacing="0" w:after="0" w:afterAutospacing="0"/>
        <w:jc w:val="center"/>
        <w:rPr>
          <w:sz w:val="20"/>
          <w:szCs w:val="20"/>
        </w:rPr>
      </w:pPr>
    </w:p>
    <w:p w14:paraId="3D7D6C7A"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В настоящее время протяженность внутри поселенческих автомобильных дорог   составляет 39,08 км.</w:t>
      </w:r>
    </w:p>
    <w:p w14:paraId="0FB766B5"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w:t>
      </w:r>
    </w:p>
    <w:p w14:paraId="09EBDC37"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14:paraId="386BCEC5"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14:paraId="1AE83C87"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не изменяются границы полосы отвода автомобильной дороги;</w:t>
      </w:r>
    </w:p>
    <w:p w14:paraId="5A66BC2A"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реконструкция автомобильной дороги - комплекс работ, при выполнении которых осуществляются изменения параметров автомобильной дороги, ее участков, ведущие к изменению класса и (или) категории автомобильной дороги,  либо влекущие за собой изменение границы полосы отвода автомобильной дороги.</w:t>
      </w:r>
    </w:p>
    <w:p w14:paraId="324D8F25"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Состояние сети дорог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w:t>
      </w:r>
    </w:p>
    <w:p w14:paraId="647949E4"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не отремонтированных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которых необходимо проведение реконструкции.</w:t>
      </w:r>
    </w:p>
    <w:p w14:paraId="1C14ACA9"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xml:space="preserve">Для улучшения показателей по </w:t>
      </w:r>
      <w:proofErr w:type="spellStart"/>
      <w:r w:rsidRPr="00627E14">
        <w:rPr>
          <w:sz w:val="20"/>
          <w:szCs w:val="20"/>
        </w:rPr>
        <w:t>Воленскому</w:t>
      </w:r>
      <w:proofErr w:type="spellEnd"/>
      <w:r w:rsidRPr="00627E14">
        <w:rPr>
          <w:sz w:val="20"/>
          <w:szCs w:val="20"/>
        </w:rPr>
        <w:t xml:space="preserve"> сельскому поселению необходимо увеличение средств, выделяемых на приведение в нормативное состояние автомобильных дорог.</w:t>
      </w:r>
    </w:p>
    <w:p w14:paraId="60309A65"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xml:space="preserve">Опережение темпов роста интенсивности движения на автомобильных дорогах по сравнению с увеличением протяженности и пропускной способности, автомобильных дорог может привести к росту уровня аварийности </w:t>
      </w:r>
      <w:proofErr w:type="gramStart"/>
      <w:r w:rsidRPr="00627E14">
        <w:rPr>
          <w:sz w:val="20"/>
          <w:szCs w:val="20"/>
        </w:rPr>
        <w:t>на  автомобильных</w:t>
      </w:r>
      <w:proofErr w:type="gramEnd"/>
      <w:r w:rsidRPr="00627E14">
        <w:rPr>
          <w:sz w:val="20"/>
          <w:szCs w:val="20"/>
        </w:rPr>
        <w:t xml:space="preserve"> дорогах сельского поселения.</w:t>
      </w:r>
    </w:p>
    <w:p w14:paraId="43A00E13"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w:t>
      </w:r>
      <w:r w:rsidRPr="00627E14">
        <w:rPr>
          <w:sz w:val="20"/>
          <w:szCs w:val="20"/>
        </w:rPr>
        <w:tab/>
        <w:t>Для обеспечения прогнозируемых объемов автомобильных перевозок требуется приведение их в соответствие с нормативными требованиями по транспортно-эксплуатационному состоянию.</w:t>
      </w:r>
    </w:p>
    <w:p w14:paraId="6E48D2A1"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xml:space="preserve">На данный момент автомобильные дороги общего пользования местного значения поселения находятся в неудовлетворительном </w:t>
      </w:r>
      <w:proofErr w:type="gramStart"/>
      <w:r w:rsidRPr="00627E14">
        <w:rPr>
          <w:sz w:val="20"/>
          <w:szCs w:val="20"/>
        </w:rPr>
        <w:t>состоянии,  требуется</w:t>
      </w:r>
      <w:proofErr w:type="gramEnd"/>
      <w:r w:rsidRPr="00627E14">
        <w:rPr>
          <w:sz w:val="20"/>
          <w:szCs w:val="20"/>
        </w:rPr>
        <w:t xml:space="preserve"> их ремонт.</w:t>
      </w:r>
    </w:p>
    <w:p w14:paraId="7AC5619F"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Себестоимость грузоперевозок, осуществляемых по автомобильным дорогам, имеющих транспортно-эксплуатационные показатели, не соответствующие нормативным требованиям, повышается, а безопасность движения ухудшается.</w:t>
      </w:r>
    </w:p>
    <w:p w14:paraId="013F09C6"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w:t>
      </w:r>
    </w:p>
    <w:p w14:paraId="6A66B1E4"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Применение программно-целевого метода в развитии автомобильных дорог общего пользования в Воленском сельском поселении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w:t>
      </w:r>
    </w:p>
    <w:p w14:paraId="00C3642E" w14:textId="77777777" w:rsidR="00B95123" w:rsidRPr="00627E14" w:rsidRDefault="00B95123" w:rsidP="00B95123">
      <w:pPr>
        <w:pStyle w:val="a4"/>
        <w:spacing w:before="0" w:beforeAutospacing="0" w:after="0" w:afterAutospacing="0"/>
        <w:jc w:val="both"/>
        <w:rPr>
          <w:b/>
          <w:bCs/>
          <w:kern w:val="2"/>
          <w:sz w:val="20"/>
          <w:szCs w:val="20"/>
        </w:rPr>
      </w:pPr>
      <w:r w:rsidRPr="00627E14">
        <w:rPr>
          <w:sz w:val="20"/>
          <w:szCs w:val="20"/>
        </w:rPr>
        <w:t xml:space="preserve">  </w:t>
      </w:r>
      <w:r w:rsidRPr="00627E14">
        <w:rPr>
          <w:sz w:val="20"/>
          <w:szCs w:val="20"/>
        </w:rPr>
        <w:tab/>
      </w:r>
    </w:p>
    <w:p w14:paraId="62E6EA50" w14:textId="77777777" w:rsidR="00B95123" w:rsidRPr="00627E14" w:rsidRDefault="00B95123" w:rsidP="00B95123">
      <w:pPr>
        <w:pStyle w:val="11"/>
        <w:tabs>
          <w:tab w:val="left" w:pos="284"/>
        </w:tabs>
        <w:suppressAutoHyphens/>
        <w:ind w:left="0"/>
        <w:jc w:val="center"/>
        <w:rPr>
          <w:b/>
          <w:bCs/>
          <w:kern w:val="2"/>
        </w:rPr>
      </w:pPr>
      <w:r w:rsidRPr="00627E14">
        <w:rPr>
          <w:b/>
          <w:bCs/>
          <w:kern w:val="2"/>
        </w:rPr>
        <w:t>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14:paraId="4FB7E258" w14:textId="77777777" w:rsidR="00B95123" w:rsidRPr="00627E14" w:rsidRDefault="00B95123" w:rsidP="00B95123">
      <w:pPr>
        <w:ind w:firstLine="708"/>
        <w:rPr>
          <w:color w:val="00B0F0"/>
          <w:sz w:val="20"/>
          <w:szCs w:val="20"/>
        </w:rPr>
      </w:pPr>
    </w:p>
    <w:p w14:paraId="5C7322C2" w14:textId="77777777" w:rsidR="00B95123" w:rsidRPr="00627E14" w:rsidRDefault="00B95123" w:rsidP="00B95123">
      <w:pPr>
        <w:ind w:firstLine="709"/>
        <w:jc w:val="center"/>
        <w:rPr>
          <w:b/>
          <w:bCs/>
          <w:sz w:val="20"/>
          <w:szCs w:val="20"/>
        </w:rPr>
      </w:pPr>
      <w:r w:rsidRPr="00627E14">
        <w:rPr>
          <w:b/>
          <w:bCs/>
          <w:sz w:val="20"/>
          <w:szCs w:val="20"/>
        </w:rPr>
        <w:t>2.1. Приоритеты муниципальной политики в сфере реализации муниципальной программы</w:t>
      </w:r>
    </w:p>
    <w:p w14:paraId="48094FAE" w14:textId="77777777" w:rsidR="00B95123" w:rsidRPr="00627E14" w:rsidRDefault="00B95123" w:rsidP="00B95123">
      <w:pPr>
        <w:autoSpaceDE w:val="0"/>
        <w:autoSpaceDN w:val="0"/>
        <w:adjustRightInd w:val="0"/>
        <w:ind w:firstLine="709"/>
        <w:jc w:val="both"/>
        <w:rPr>
          <w:sz w:val="20"/>
          <w:szCs w:val="20"/>
        </w:rPr>
      </w:pPr>
    </w:p>
    <w:p w14:paraId="2842B2EF" w14:textId="77777777" w:rsidR="00B95123" w:rsidRPr="00627E14" w:rsidRDefault="00B95123" w:rsidP="00B95123">
      <w:pPr>
        <w:shd w:val="clear" w:color="auto" w:fill="FFFFFF"/>
        <w:ind w:right="10" w:firstLine="720"/>
        <w:jc w:val="both"/>
        <w:rPr>
          <w:sz w:val="20"/>
          <w:szCs w:val="20"/>
        </w:rPr>
      </w:pPr>
      <w:r w:rsidRPr="00627E14">
        <w:rPr>
          <w:sz w:val="20"/>
          <w:szCs w:val="20"/>
        </w:rPr>
        <w:t>Основным стратегическим приоритетом муниципальной политики в сфере реализации Программы является эффективное использование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Воленском сельском поселении.</w:t>
      </w:r>
    </w:p>
    <w:p w14:paraId="21D743CE" w14:textId="77777777" w:rsidR="00B95123" w:rsidRPr="00627E14" w:rsidRDefault="00B95123" w:rsidP="00B95123">
      <w:pPr>
        <w:ind w:firstLine="709"/>
        <w:jc w:val="center"/>
        <w:rPr>
          <w:sz w:val="20"/>
          <w:szCs w:val="20"/>
        </w:rPr>
      </w:pPr>
    </w:p>
    <w:p w14:paraId="5A510C87" w14:textId="77777777" w:rsidR="00B95123" w:rsidRPr="00627E14" w:rsidRDefault="00B95123" w:rsidP="00B95123">
      <w:pPr>
        <w:ind w:firstLine="709"/>
        <w:jc w:val="center"/>
        <w:rPr>
          <w:b/>
          <w:bCs/>
          <w:sz w:val="20"/>
          <w:szCs w:val="20"/>
        </w:rPr>
      </w:pPr>
      <w:r w:rsidRPr="00627E14">
        <w:rPr>
          <w:b/>
          <w:bCs/>
          <w:sz w:val="20"/>
          <w:szCs w:val="20"/>
        </w:rPr>
        <w:t xml:space="preserve">2.2. Цели, задачи и показатели (индикаторы) достижения целей </w:t>
      </w:r>
    </w:p>
    <w:p w14:paraId="725A76F3" w14:textId="77777777" w:rsidR="00B95123" w:rsidRPr="00627E14" w:rsidRDefault="00B95123" w:rsidP="00B95123">
      <w:pPr>
        <w:ind w:firstLine="709"/>
        <w:jc w:val="center"/>
        <w:rPr>
          <w:b/>
          <w:bCs/>
          <w:sz w:val="20"/>
          <w:szCs w:val="20"/>
        </w:rPr>
      </w:pPr>
      <w:r w:rsidRPr="00627E14">
        <w:rPr>
          <w:b/>
          <w:bCs/>
          <w:sz w:val="20"/>
          <w:szCs w:val="20"/>
        </w:rPr>
        <w:t>и решения задач</w:t>
      </w:r>
    </w:p>
    <w:p w14:paraId="1392354D" w14:textId="77777777" w:rsidR="00B95123" w:rsidRPr="00627E14" w:rsidRDefault="00B95123" w:rsidP="00B95123">
      <w:pPr>
        <w:ind w:firstLine="709"/>
        <w:jc w:val="both"/>
        <w:rPr>
          <w:b/>
          <w:bCs/>
          <w:sz w:val="20"/>
          <w:szCs w:val="20"/>
        </w:rPr>
      </w:pPr>
    </w:p>
    <w:p w14:paraId="6B138989"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Целью муниципальной Программы является обеспечение бесперебойного и безопасного функционирования дорожного хозяйства.</w:t>
      </w:r>
    </w:p>
    <w:p w14:paraId="6790404F"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Достижение цели муниципальной Программы обеспечивается путем решения задачи по сохранению и развитию автомобильных дорог общего пользования местного значения, в границах Воленского сельского поселения.</w:t>
      </w:r>
    </w:p>
    <w:p w14:paraId="23FFF423"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Решение задачи муниципальной Программы будет обеспечено путем достижения следующих целевых показателей:</w:t>
      </w:r>
    </w:p>
    <w:p w14:paraId="2D45A999"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 xml:space="preserve">- протяженность отремонтированных автомобильных дорог общего пользования местного значения, находящихся в границах Воленского сельского поселения </w:t>
      </w:r>
    </w:p>
    <w:p w14:paraId="648825FA"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 xml:space="preserve">- протяженность тротуаров вдоль автомобильных дорог общего </w:t>
      </w:r>
      <w:proofErr w:type="gramStart"/>
      <w:r w:rsidRPr="00627E14">
        <w:rPr>
          <w:sz w:val="20"/>
          <w:szCs w:val="20"/>
        </w:rPr>
        <w:t>пользования  местного</w:t>
      </w:r>
      <w:proofErr w:type="gramEnd"/>
      <w:r w:rsidRPr="00627E14">
        <w:rPr>
          <w:sz w:val="20"/>
          <w:szCs w:val="20"/>
        </w:rPr>
        <w:t xml:space="preserve"> значения как элемента дорожного хозяйства  </w:t>
      </w:r>
    </w:p>
    <w:p w14:paraId="5625C807"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Важнейшими факторами для достижения целевых показателей муниципальной Программы являются: увеличение доходов дорожного фонда Воленского сельского поселения за счет принятия мер по введению новых ставок акцизов на автомобильный бензин и дизельное топливо, привлечение средств федерального бюджета.</w:t>
      </w:r>
    </w:p>
    <w:p w14:paraId="02779714" w14:textId="77777777" w:rsidR="00B95123" w:rsidRPr="00627E14" w:rsidRDefault="00B95123" w:rsidP="00B95123">
      <w:pPr>
        <w:ind w:firstLine="709"/>
        <w:jc w:val="both"/>
        <w:rPr>
          <w:sz w:val="20"/>
          <w:szCs w:val="20"/>
        </w:rPr>
      </w:pPr>
    </w:p>
    <w:p w14:paraId="40EB8846" w14:textId="77777777" w:rsidR="00B95123" w:rsidRPr="00627E14" w:rsidRDefault="00B95123" w:rsidP="00B95123">
      <w:pPr>
        <w:jc w:val="center"/>
        <w:rPr>
          <w:b/>
          <w:bCs/>
          <w:sz w:val="20"/>
          <w:szCs w:val="20"/>
        </w:rPr>
      </w:pPr>
      <w:r w:rsidRPr="00627E14">
        <w:rPr>
          <w:b/>
          <w:bCs/>
          <w:sz w:val="20"/>
          <w:szCs w:val="20"/>
        </w:rPr>
        <w:t>2.</w:t>
      </w:r>
      <w:proofErr w:type="gramStart"/>
      <w:r w:rsidRPr="00627E14">
        <w:rPr>
          <w:b/>
          <w:bCs/>
          <w:sz w:val="20"/>
          <w:szCs w:val="20"/>
        </w:rPr>
        <w:t>3.Конечные</w:t>
      </w:r>
      <w:proofErr w:type="gramEnd"/>
      <w:r w:rsidRPr="00627E14">
        <w:rPr>
          <w:b/>
          <w:bCs/>
          <w:sz w:val="20"/>
          <w:szCs w:val="20"/>
        </w:rPr>
        <w:t xml:space="preserve"> результаты реализации муниципальной программы</w:t>
      </w:r>
    </w:p>
    <w:p w14:paraId="26D7AD24" w14:textId="77777777" w:rsidR="00B95123" w:rsidRPr="00627E14" w:rsidRDefault="00B95123" w:rsidP="00B95123">
      <w:pPr>
        <w:jc w:val="center"/>
        <w:rPr>
          <w:b/>
          <w:bCs/>
          <w:sz w:val="20"/>
          <w:szCs w:val="20"/>
        </w:rPr>
      </w:pPr>
    </w:p>
    <w:p w14:paraId="3B1A020A"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xml:space="preserve">За время реализации муниципальной Программы в Воленском сельском поселении планируется отремонтировать 7 км автомобильных дорог общего пользования местного значения, находящихся в границах сельского поселения, протяженность тротуаров вдоль автомобильных дорог общего </w:t>
      </w:r>
      <w:proofErr w:type="gramStart"/>
      <w:r w:rsidRPr="00627E14">
        <w:rPr>
          <w:sz w:val="20"/>
          <w:szCs w:val="20"/>
        </w:rPr>
        <w:t>пользования  местного</w:t>
      </w:r>
      <w:proofErr w:type="gramEnd"/>
      <w:r w:rsidRPr="00627E14">
        <w:rPr>
          <w:sz w:val="20"/>
          <w:szCs w:val="20"/>
        </w:rPr>
        <w:t xml:space="preserve"> значения как элемента дорожного хозяйства составит 3000 м.</w:t>
      </w:r>
    </w:p>
    <w:p w14:paraId="6FCD09CE" w14:textId="77777777" w:rsidR="00B95123" w:rsidRPr="00627E14" w:rsidRDefault="00B95123" w:rsidP="00B95123">
      <w:pPr>
        <w:pStyle w:val="a4"/>
        <w:spacing w:before="0" w:beforeAutospacing="0" w:after="0" w:afterAutospacing="0"/>
        <w:ind w:firstLine="851"/>
        <w:jc w:val="both"/>
        <w:rPr>
          <w:sz w:val="20"/>
          <w:szCs w:val="20"/>
        </w:rPr>
      </w:pPr>
      <w:r w:rsidRPr="00627E14">
        <w:rPr>
          <w:sz w:val="20"/>
          <w:szCs w:val="20"/>
        </w:rPr>
        <w:t>Достижение этих результатов означает удовлетворение растущих потребностей населения по передвижению на основе доступности транспортных услуг, которая относится к числу важнейших параметров, определяющих качество жизни населения и уровень развития экономики.</w:t>
      </w:r>
    </w:p>
    <w:p w14:paraId="27FE0B50" w14:textId="77777777" w:rsidR="00B95123" w:rsidRPr="00627E14" w:rsidRDefault="00B95123" w:rsidP="00B95123">
      <w:pPr>
        <w:ind w:firstLine="720"/>
        <w:jc w:val="center"/>
        <w:rPr>
          <w:b/>
          <w:bCs/>
          <w:sz w:val="20"/>
          <w:szCs w:val="20"/>
        </w:rPr>
      </w:pPr>
      <w:r w:rsidRPr="00627E14">
        <w:rPr>
          <w:b/>
          <w:bCs/>
          <w:sz w:val="20"/>
          <w:szCs w:val="20"/>
        </w:rPr>
        <w:t>2.4. Сроки и этапы реализации муниципальной программы</w:t>
      </w:r>
    </w:p>
    <w:p w14:paraId="5804D00E" w14:textId="77777777" w:rsidR="00B95123" w:rsidRPr="00627E14" w:rsidRDefault="00B95123" w:rsidP="00B95123">
      <w:pPr>
        <w:ind w:firstLine="720"/>
        <w:jc w:val="center"/>
        <w:rPr>
          <w:b/>
          <w:bCs/>
          <w:sz w:val="20"/>
          <w:szCs w:val="20"/>
        </w:rPr>
      </w:pPr>
    </w:p>
    <w:p w14:paraId="4BAE9AAD"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Сроки реализации цели и задачи муниципальной Программы соответствуют общему сроку реализации муниципальной программы – 2014–2028 годы. Реализация муниципальной Программы планируется в один этап.</w:t>
      </w:r>
    </w:p>
    <w:p w14:paraId="0470C6C7" w14:textId="77777777" w:rsidR="00B95123" w:rsidRPr="00627E14" w:rsidRDefault="00B95123" w:rsidP="00B95123">
      <w:pPr>
        <w:ind w:firstLine="720"/>
        <w:jc w:val="both"/>
        <w:rPr>
          <w:sz w:val="20"/>
          <w:szCs w:val="20"/>
        </w:rPr>
      </w:pPr>
    </w:p>
    <w:p w14:paraId="7586714B" w14:textId="77777777" w:rsidR="00B95123" w:rsidRPr="00627E14" w:rsidRDefault="00B95123" w:rsidP="00B95123">
      <w:pPr>
        <w:ind w:firstLine="720"/>
        <w:jc w:val="center"/>
        <w:rPr>
          <w:b/>
          <w:bCs/>
          <w:sz w:val="20"/>
          <w:szCs w:val="20"/>
        </w:rPr>
      </w:pPr>
      <w:r w:rsidRPr="00627E14">
        <w:rPr>
          <w:b/>
          <w:bCs/>
          <w:sz w:val="20"/>
          <w:szCs w:val="20"/>
        </w:rPr>
        <w:t>3. Обоснование выделения Подпрограмм и обобщенная характеристика основных мероприятий</w:t>
      </w:r>
    </w:p>
    <w:p w14:paraId="41B54282" w14:textId="77777777" w:rsidR="00B95123" w:rsidRPr="00627E14" w:rsidRDefault="00B95123" w:rsidP="00B95123">
      <w:pPr>
        <w:pStyle w:val="12"/>
        <w:suppressAutoHyphens/>
        <w:jc w:val="both"/>
        <w:rPr>
          <w:rFonts w:ascii="Times New Roman" w:hAnsi="Times New Roman" w:cs="Times New Roman"/>
          <w:kern w:val="2"/>
          <w:sz w:val="20"/>
          <w:szCs w:val="20"/>
        </w:rPr>
      </w:pPr>
    </w:p>
    <w:p w14:paraId="61C53D3B" w14:textId="77777777" w:rsidR="00B95123" w:rsidRPr="00627E14" w:rsidRDefault="00B95123" w:rsidP="00B95123">
      <w:pPr>
        <w:jc w:val="center"/>
        <w:rPr>
          <w:b/>
          <w:bCs/>
          <w:sz w:val="20"/>
          <w:szCs w:val="20"/>
        </w:rPr>
      </w:pPr>
      <w:proofErr w:type="gramStart"/>
      <w:r w:rsidRPr="00627E14">
        <w:rPr>
          <w:b/>
          <w:bCs/>
          <w:sz w:val="20"/>
          <w:szCs w:val="20"/>
        </w:rPr>
        <w:t>Подпрограмма  «</w:t>
      </w:r>
      <w:proofErr w:type="gramEnd"/>
      <w:r w:rsidRPr="00627E14">
        <w:rPr>
          <w:b/>
          <w:bCs/>
          <w:sz w:val="20"/>
          <w:szCs w:val="20"/>
        </w:rPr>
        <w:t>Развитие и функционирование дорожного хозяйства, и развитие градостроительной деятельности»</w:t>
      </w:r>
    </w:p>
    <w:p w14:paraId="66CAEFA0" w14:textId="77777777" w:rsidR="00B95123" w:rsidRPr="00627E14" w:rsidRDefault="00B95123" w:rsidP="00B95123">
      <w:pPr>
        <w:pStyle w:val="ConsPlusNormal0"/>
        <w:widowControl/>
        <w:ind w:firstLine="540"/>
        <w:jc w:val="both"/>
        <w:rPr>
          <w:rFonts w:ascii="Times New Roman" w:hAnsi="Times New Roman" w:cs="Times New Roman"/>
          <w:b/>
          <w:bCs/>
          <w:sz w:val="20"/>
          <w:szCs w:val="20"/>
        </w:rPr>
      </w:pPr>
    </w:p>
    <w:p w14:paraId="1257BC3F"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Ответственным исполнителем Подпрограммы является администрация Воленского сельского поселения. Объем финансирования мероприятий Подпрограммы на 2014-2028</w:t>
      </w:r>
    </w:p>
    <w:p w14:paraId="4ADD7EAC"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годы составляет 28385,3 тыс. рублей из местного бюджета.</w:t>
      </w:r>
    </w:p>
    <w:p w14:paraId="2E5178C2"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xml:space="preserve">Подпрограмма включает мероприятия </w:t>
      </w:r>
      <w:proofErr w:type="gramStart"/>
      <w:r w:rsidRPr="00627E14">
        <w:rPr>
          <w:sz w:val="20"/>
          <w:szCs w:val="20"/>
        </w:rPr>
        <w:t>по  реконструкции</w:t>
      </w:r>
      <w:proofErr w:type="gramEnd"/>
      <w:r w:rsidRPr="00627E14">
        <w:rPr>
          <w:sz w:val="20"/>
          <w:szCs w:val="20"/>
        </w:rPr>
        <w:t>, капитальному ремонту, ремонту и содержанию автомобильных дорог, общего пользования местного значения, находящихся в границах Воленского сельского поселения, устройство тротуаров вдоль автомобильных дорог общего пользования  местного значения как элемента дорожного хозяйства.</w:t>
      </w:r>
    </w:p>
    <w:p w14:paraId="06927004"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w:t>
      </w:r>
      <w:r w:rsidRPr="00627E14">
        <w:rPr>
          <w:sz w:val="20"/>
          <w:szCs w:val="20"/>
        </w:rPr>
        <w:tab/>
        <w:t xml:space="preserve"> Реализация мероприятий Подпрограммы направлена на увеличение протяженности автомобильных дорог общего пользования местного </w:t>
      </w:r>
      <w:proofErr w:type="gramStart"/>
      <w:r w:rsidRPr="00627E14">
        <w:rPr>
          <w:sz w:val="20"/>
          <w:szCs w:val="20"/>
        </w:rPr>
        <w:t>значения,  повышению</w:t>
      </w:r>
      <w:proofErr w:type="gramEnd"/>
      <w:r w:rsidRPr="00627E14">
        <w:rPr>
          <w:sz w:val="20"/>
          <w:szCs w:val="20"/>
        </w:rPr>
        <w:t xml:space="preserve"> безопасности дорожного движения, обеспечение транспортной доступности сельских населенных пунктов.</w:t>
      </w:r>
    </w:p>
    <w:p w14:paraId="3ADFEC25"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Основными результатами реализации мероприятий Подпрограммы является снижение доли протяженности автомобильных дорог общего пользования местного значения, находящихся в границах Воленского сельского поселения, не отвечающих нормативным требованиям к транспортно-эксплуатационным показателям, снижение количества дорожно-транспортных происшествий на автомобильных дорогах.</w:t>
      </w:r>
    </w:p>
    <w:p w14:paraId="3B73251A" w14:textId="77777777" w:rsidR="00B95123" w:rsidRPr="00627E14" w:rsidRDefault="00B95123" w:rsidP="00B95123">
      <w:pPr>
        <w:pStyle w:val="a4"/>
        <w:spacing w:before="0" w:beforeAutospacing="0" w:after="0" w:afterAutospacing="0"/>
        <w:jc w:val="both"/>
        <w:rPr>
          <w:b/>
          <w:bCs/>
          <w:kern w:val="2"/>
          <w:sz w:val="20"/>
          <w:szCs w:val="20"/>
        </w:rPr>
      </w:pPr>
      <w:r w:rsidRPr="00627E14">
        <w:rPr>
          <w:sz w:val="20"/>
          <w:szCs w:val="20"/>
        </w:rPr>
        <w:t xml:space="preserve">  </w:t>
      </w:r>
    </w:p>
    <w:p w14:paraId="4B63323B" w14:textId="77777777" w:rsidR="00B95123" w:rsidRPr="00627E14" w:rsidRDefault="00B95123" w:rsidP="00B95123">
      <w:pPr>
        <w:pStyle w:val="11"/>
        <w:tabs>
          <w:tab w:val="left" w:pos="284"/>
        </w:tabs>
        <w:suppressAutoHyphens/>
        <w:ind w:left="0"/>
        <w:jc w:val="center"/>
        <w:rPr>
          <w:b/>
          <w:bCs/>
          <w:kern w:val="2"/>
        </w:rPr>
      </w:pPr>
      <w:r w:rsidRPr="00627E14">
        <w:rPr>
          <w:b/>
          <w:bCs/>
          <w:kern w:val="2"/>
        </w:rPr>
        <w:t>4. Ресурсное обеспечение муниципальной программы</w:t>
      </w:r>
    </w:p>
    <w:p w14:paraId="378AEED4" w14:textId="77777777" w:rsidR="00B95123" w:rsidRPr="00627E14" w:rsidRDefault="00B95123" w:rsidP="00B95123">
      <w:pPr>
        <w:pStyle w:val="ConsPlusNormal0"/>
        <w:widowControl/>
        <w:ind w:firstLine="851"/>
        <w:jc w:val="both"/>
        <w:rPr>
          <w:rFonts w:ascii="Times New Roman" w:hAnsi="Times New Roman" w:cs="Times New Roman"/>
          <w:kern w:val="2"/>
          <w:sz w:val="20"/>
          <w:szCs w:val="20"/>
        </w:rPr>
      </w:pPr>
    </w:p>
    <w:p w14:paraId="67F91C58" w14:textId="77777777" w:rsidR="00B95123" w:rsidRPr="00627E14" w:rsidRDefault="00B95123" w:rsidP="00B95123">
      <w:pPr>
        <w:pStyle w:val="ConsPlusNormal0"/>
        <w:widowControl/>
        <w:ind w:firstLine="708"/>
        <w:jc w:val="both"/>
        <w:rPr>
          <w:rFonts w:ascii="Times New Roman" w:hAnsi="Times New Roman" w:cs="Times New Roman"/>
          <w:b/>
          <w:bCs/>
          <w:kern w:val="2"/>
          <w:sz w:val="20"/>
          <w:szCs w:val="20"/>
        </w:rPr>
      </w:pPr>
      <w:r w:rsidRPr="00627E14">
        <w:rPr>
          <w:rFonts w:ascii="Times New Roman" w:hAnsi="Times New Roman" w:cs="Times New Roman"/>
          <w:sz w:val="20"/>
          <w:szCs w:val="20"/>
        </w:rPr>
        <w:t xml:space="preserve">Реализация мероприятий муниципальной Программы осуществляется за счет субсидий из областного бюджета, средств местного бюджета, в том числе за счет отчислений в местные бюджеты от акцизов на автомобильный и прямогонный бензин, дизельное топливо, моторные масла для дизельных и (или) карбюраторных </w:t>
      </w:r>
      <w:r w:rsidRPr="00627E14">
        <w:rPr>
          <w:rFonts w:ascii="Times New Roman" w:hAnsi="Times New Roman" w:cs="Times New Roman"/>
          <w:sz w:val="20"/>
          <w:szCs w:val="20"/>
        </w:rPr>
        <w:lastRenderedPageBreak/>
        <w:t xml:space="preserve">(инжекторных) двигателей, производимые на территории Российской Федерации, подлежащих зачислению в консолидированный бюджет Воронежской области </w:t>
      </w:r>
    </w:p>
    <w:p w14:paraId="5AC15A4C" w14:textId="77777777" w:rsidR="00B95123" w:rsidRPr="00627E14" w:rsidRDefault="00B95123" w:rsidP="00B95123">
      <w:pPr>
        <w:pStyle w:val="ConsPlusNormal0"/>
        <w:widowControl/>
        <w:ind w:firstLine="0"/>
        <w:rPr>
          <w:rFonts w:ascii="Times New Roman" w:hAnsi="Times New Roman" w:cs="Times New Roman"/>
          <w:b/>
          <w:bCs/>
          <w:kern w:val="2"/>
          <w:sz w:val="20"/>
          <w:szCs w:val="20"/>
        </w:rPr>
      </w:pPr>
    </w:p>
    <w:p w14:paraId="46B1F8E4" w14:textId="77777777" w:rsidR="00B95123" w:rsidRPr="00627E14" w:rsidRDefault="00B95123" w:rsidP="00B95123">
      <w:pPr>
        <w:pStyle w:val="ConsPlusNormal0"/>
        <w:widowControl/>
        <w:ind w:firstLine="0"/>
        <w:jc w:val="center"/>
        <w:rPr>
          <w:rFonts w:ascii="Times New Roman" w:hAnsi="Times New Roman" w:cs="Times New Roman"/>
          <w:b/>
          <w:bCs/>
          <w:kern w:val="2"/>
          <w:sz w:val="20"/>
          <w:szCs w:val="20"/>
        </w:rPr>
      </w:pPr>
      <w:r w:rsidRPr="00627E14">
        <w:rPr>
          <w:rFonts w:ascii="Times New Roman" w:hAnsi="Times New Roman" w:cs="Times New Roman"/>
          <w:b/>
          <w:bCs/>
          <w:kern w:val="2"/>
          <w:sz w:val="20"/>
          <w:szCs w:val="20"/>
        </w:rPr>
        <w:t>5. Анализ рисков реализации муниципальной Программы и описание мер управления рисками реализации муниципальной Программы</w:t>
      </w:r>
    </w:p>
    <w:p w14:paraId="34A61028" w14:textId="77777777" w:rsidR="00B95123" w:rsidRPr="00627E14" w:rsidRDefault="00B95123" w:rsidP="00B95123">
      <w:pPr>
        <w:pStyle w:val="ConsPlusNormal0"/>
        <w:widowControl/>
        <w:ind w:firstLine="709"/>
        <w:jc w:val="center"/>
        <w:rPr>
          <w:rFonts w:ascii="Times New Roman" w:hAnsi="Times New Roman" w:cs="Times New Roman"/>
          <w:b/>
          <w:bCs/>
          <w:kern w:val="2"/>
          <w:sz w:val="20"/>
          <w:szCs w:val="20"/>
        </w:rPr>
      </w:pPr>
    </w:p>
    <w:p w14:paraId="61C69363"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 xml:space="preserve">Муниципальная Программа представляет собой систему мероприятий, взаимоувязанных по задаче, срокам осуществления и ресурсам, обеспечивающих в рамках реализации ключевых </w:t>
      </w:r>
      <w:proofErr w:type="gramStart"/>
      <w:r w:rsidRPr="00627E14">
        <w:rPr>
          <w:sz w:val="20"/>
          <w:szCs w:val="20"/>
        </w:rPr>
        <w:t>муниципальных  функций</w:t>
      </w:r>
      <w:proofErr w:type="gramEnd"/>
      <w:r w:rsidRPr="00627E14">
        <w:rPr>
          <w:sz w:val="20"/>
          <w:szCs w:val="20"/>
        </w:rPr>
        <w:t xml:space="preserve"> достижение приоритетов и целей муниципальной политики в сфере развития дорожного хозяйства Воленского сельского поселения Новоусманского муниципального района Воронежской области.</w:t>
      </w:r>
    </w:p>
    <w:p w14:paraId="1A113A66"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муниципальной Программы, нерациональному использованию ресурсов, другим негативным последствиям.</w:t>
      </w:r>
    </w:p>
    <w:p w14:paraId="21FA1115"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w:t>
      </w:r>
      <w:r w:rsidRPr="00627E14">
        <w:rPr>
          <w:sz w:val="20"/>
          <w:szCs w:val="20"/>
        </w:rPr>
        <w:tab/>
        <w:t>К числу макроэкономических рисков следует отнести изменение конъюнктуры на внутренних и внешних рынках сырья, строительных материалов и техники, рынках рабочей силы, колебания цен в экономике, связанное с колебаниями цен на строительные материалы. Возможное снижение объемов производства и предложения на рынке строительных материалов может привести к их дефициту и замедлению темпов реализации мероприятий муниципальной Программы в области реконструкции, ремонта и содержания автомобильных дорог. Вместе с тем, увеличение объемов реализации мероприятий муниципальной Программы, в первую очередь в области содержания и ремонта автомобильных дорог, может обеспечить дополнительную занятость лиц, потерявших работу в других отраслях экономики и не имеющих специальной квалификации.</w:t>
      </w:r>
    </w:p>
    <w:p w14:paraId="116E04AF"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w:t>
      </w:r>
      <w:r w:rsidRPr="00627E14">
        <w:rPr>
          <w:sz w:val="20"/>
          <w:szCs w:val="20"/>
        </w:rPr>
        <w:tab/>
        <w:t xml:space="preserve"> Реализация муниципальной Программы сопряжена с законодательными рисками. Эффективная и динамичная реализация мероприятий муниципальной Программы во многом будет зависеть от совершенствования нормативной правовой базы в сфере законодательства о закупках для государственных (муниципальных) нужд.</w:t>
      </w:r>
    </w:p>
    <w:p w14:paraId="44B66DF0"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xml:space="preserve">Достижение показателей муниципальной Программы в значительной степени зависит от стабильности положений Налогового кодекса Российской Федерации, касающихся ставок акцизов на автомобильное топливо, являющихся источником формирования дорожных фондов. Снижение ставок и доли акцизов в цене автомобильного топлива будет вести к уменьшению доходов дорожных фондов и </w:t>
      </w:r>
      <w:proofErr w:type="gramStart"/>
      <w:r w:rsidRPr="00627E14">
        <w:rPr>
          <w:sz w:val="20"/>
          <w:szCs w:val="20"/>
        </w:rPr>
        <w:t>уменьшению</w:t>
      </w:r>
      <w:proofErr w:type="gramEnd"/>
      <w:r w:rsidRPr="00627E14">
        <w:rPr>
          <w:sz w:val="20"/>
          <w:szCs w:val="20"/>
        </w:rPr>
        <w:t xml:space="preserve"> в связи с этим объемов дорожных работ.</w:t>
      </w:r>
    </w:p>
    <w:p w14:paraId="25A46B27"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и среднесрочного планирования работ.</w:t>
      </w:r>
    </w:p>
    <w:p w14:paraId="2FAF7E47"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Система управления реализацией муниципальной Программы предусматривает следующие меры, направленные на управление рисками:</w:t>
      </w:r>
    </w:p>
    <w:p w14:paraId="7A8C2BBA"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использование принципа гибкости ресурсного обеспечения при планировании мероприятий, своевременной корректировки планов для обеспечения   наиболее эффективного использования выделенных ресурсов;</w:t>
      </w:r>
    </w:p>
    <w:p w14:paraId="6E7678C7"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14:paraId="52044E06" w14:textId="77777777" w:rsidR="00B95123" w:rsidRPr="00627E14" w:rsidRDefault="00B95123" w:rsidP="00B95123">
      <w:pPr>
        <w:autoSpaceDE w:val="0"/>
        <w:autoSpaceDN w:val="0"/>
        <w:adjustRightInd w:val="0"/>
        <w:ind w:firstLine="708"/>
        <w:jc w:val="both"/>
        <w:rPr>
          <w:kern w:val="2"/>
          <w:sz w:val="20"/>
          <w:szCs w:val="20"/>
          <w:highlight w:val="yellow"/>
        </w:rPr>
      </w:pPr>
    </w:p>
    <w:p w14:paraId="0A320D08" w14:textId="77777777" w:rsidR="00B95123" w:rsidRPr="00627E14" w:rsidRDefault="00B95123" w:rsidP="00B95123">
      <w:pPr>
        <w:pStyle w:val="ConsPlusNormal0"/>
        <w:widowControl/>
        <w:ind w:firstLine="0"/>
        <w:jc w:val="center"/>
        <w:rPr>
          <w:rFonts w:ascii="Times New Roman" w:hAnsi="Times New Roman" w:cs="Times New Roman"/>
          <w:b/>
          <w:bCs/>
          <w:kern w:val="2"/>
          <w:sz w:val="20"/>
          <w:szCs w:val="20"/>
        </w:rPr>
      </w:pPr>
      <w:r w:rsidRPr="00627E14">
        <w:rPr>
          <w:rFonts w:ascii="Times New Roman" w:hAnsi="Times New Roman" w:cs="Times New Roman"/>
          <w:b/>
          <w:bCs/>
          <w:kern w:val="2"/>
          <w:sz w:val="20"/>
          <w:szCs w:val="20"/>
        </w:rPr>
        <w:t>6. Оценка эффективности муниципальной Программы</w:t>
      </w:r>
    </w:p>
    <w:p w14:paraId="3D2A9F02" w14:textId="77777777" w:rsidR="00B95123" w:rsidRPr="00627E14" w:rsidRDefault="00B95123" w:rsidP="00B95123">
      <w:pPr>
        <w:autoSpaceDE w:val="0"/>
        <w:autoSpaceDN w:val="0"/>
        <w:adjustRightInd w:val="0"/>
        <w:spacing w:line="228" w:lineRule="auto"/>
        <w:ind w:firstLine="709"/>
        <w:jc w:val="both"/>
        <w:rPr>
          <w:kern w:val="2"/>
          <w:sz w:val="20"/>
          <w:szCs w:val="20"/>
        </w:rPr>
      </w:pPr>
    </w:p>
    <w:p w14:paraId="2722E4EC"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1. 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областного бюджета, предусмотренного в целях финансирования мероприятий муниципальной Программы.</w:t>
      </w:r>
    </w:p>
    <w:p w14:paraId="00B4F95F"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2. Оценка эффективности реализации муниципальной Программы, цели (задачи) определяются по формуле:</w:t>
      </w:r>
    </w:p>
    <w:p w14:paraId="39CF5780" w14:textId="77777777" w:rsidR="00B95123" w:rsidRPr="00627E14" w:rsidRDefault="00B95123" w:rsidP="00B95123">
      <w:pPr>
        <w:widowControl w:val="0"/>
        <w:autoSpaceDE w:val="0"/>
        <w:autoSpaceDN w:val="0"/>
        <w:adjustRightInd w:val="0"/>
        <w:ind w:firstLine="720"/>
        <w:jc w:val="both"/>
        <w:rPr>
          <w:sz w:val="20"/>
          <w:szCs w:val="20"/>
        </w:rPr>
      </w:pPr>
      <w:r w:rsidRPr="00627E14">
        <w:rPr>
          <w:sz w:val="20"/>
          <w:szCs w:val="20"/>
        </w:rPr>
        <w:t xml:space="preserve"> </w:t>
      </w:r>
      <w:r w:rsidRPr="00627E14">
        <w:rPr>
          <w:noProof/>
          <w:position w:val="-24"/>
          <w:sz w:val="20"/>
          <w:szCs w:val="20"/>
          <w:lang w:eastAsia="ru-RU"/>
        </w:rPr>
        <w:drawing>
          <wp:inline distT="0" distB="0" distL="0" distR="0" wp14:anchorId="1A6CDD2B" wp14:editId="5D6D6E18">
            <wp:extent cx="1238250" cy="571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0" cy="571500"/>
                    </a:xfrm>
                    <a:prstGeom prst="rect">
                      <a:avLst/>
                    </a:prstGeom>
                    <a:noFill/>
                    <a:ln>
                      <a:noFill/>
                    </a:ln>
                  </pic:spPr>
                </pic:pic>
              </a:graphicData>
            </a:graphic>
          </wp:inline>
        </w:drawing>
      </w:r>
      <w:r w:rsidRPr="00627E14">
        <w:rPr>
          <w:sz w:val="20"/>
          <w:szCs w:val="20"/>
        </w:rPr>
        <w:t>, где:</w:t>
      </w:r>
    </w:p>
    <w:p w14:paraId="625CA6DC"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E – эффективность реализации муниципальной Программы, цели (задачи), процентов;</w:t>
      </w:r>
    </w:p>
    <w:p w14:paraId="177A37AA" w14:textId="77777777" w:rsidR="00B95123" w:rsidRPr="00627E14" w:rsidRDefault="00B95123" w:rsidP="00B95123">
      <w:pPr>
        <w:widowControl w:val="0"/>
        <w:autoSpaceDE w:val="0"/>
        <w:autoSpaceDN w:val="0"/>
        <w:adjustRightInd w:val="0"/>
        <w:ind w:firstLine="720"/>
        <w:jc w:val="both"/>
        <w:outlineLvl w:val="1"/>
        <w:rPr>
          <w:sz w:val="20"/>
          <w:szCs w:val="20"/>
        </w:rPr>
      </w:pPr>
      <w:proofErr w:type="spellStart"/>
      <w:r w:rsidRPr="00627E14">
        <w:rPr>
          <w:sz w:val="20"/>
          <w:szCs w:val="20"/>
        </w:rPr>
        <w:t>Fi</w:t>
      </w:r>
      <w:proofErr w:type="spellEnd"/>
      <w:r w:rsidRPr="00627E14">
        <w:rPr>
          <w:sz w:val="20"/>
          <w:szCs w:val="20"/>
        </w:rPr>
        <w:t xml:space="preserve"> – фактическое значение i-</w:t>
      </w:r>
      <w:proofErr w:type="spellStart"/>
      <w:r w:rsidRPr="00627E14">
        <w:rPr>
          <w:sz w:val="20"/>
          <w:szCs w:val="20"/>
        </w:rPr>
        <w:t>го</w:t>
      </w:r>
      <w:proofErr w:type="spellEnd"/>
      <w:r w:rsidRPr="00627E14">
        <w:rPr>
          <w:sz w:val="20"/>
          <w:szCs w:val="20"/>
        </w:rPr>
        <w:t xml:space="preserve"> целевого показателя (индикатора), характеризующего выполнение цели (задачи), достигнутое в ходе реализации Программы (Подпрограммы);</w:t>
      </w:r>
    </w:p>
    <w:p w14:paraId="46B64442" w14:textId="77777777" w:rsidR="00B95123" w:rsidRPr="00627E14" w:rsidRDefault="00B95123" w:rsidP="00B95123">
      <w:pPr>
        <w:widowControl w:val="0"/>
        <w:autoSpaceDE w:val="0"/>
        <w:autoSpaceDN w:val="0"/>
        <w:adjustRightInd w:val="0"/>
        <w:ind w:firstLine="720"/>
        <w:jc w:val="both"/>
        <w:outlineLvl w:val="1"/>
        <w:rPr>
          <w:sz w:val="20"/>
          <w:szCs w:val="20"/>
        </w:rPr>
      </w:pPr>
      <w:proofErr w:type="spellStart"/>
      <w:r w:rsidRPr="00627E14">
        <w:rPr>
          <w:sz w:val="20"/>
          <w:szCs w:val="20"/>
        </w:rPr>
        <w:t>Ni</w:t>
      </w:r>
      <w:proofErr w:type="spellEnd"/>
      <w:r w:rsidRPr="00627E14">
        <w:rPr>
          <w:sz w:val="20"/>
          <w:szCs w:val="20"/>
        </w:rPr>
        <w:t xml:space="preserve"> – плановое значение i-</w:t>
      </w:r>
      <w:proofErr w:type="spellStart"/>
      <w:r w:rsidRPr="00627E14">
        <w:rPr>
          <w:sz w:val="20"/>
          <w:szCs w:val="20"/>
        </w:rPr>
        <w:t>го</w:t>
      </w:r>
      <w:proofErr w:type="spellEnd"/>
      <w:r w:rsidRPr="00627E14">
        <w:rPr>
          <w:sz w:val="20"/>
          <w:szCs w:val="20"/>
        </w:rPr>
        <w:t xml:space="preserve"> целевого показателя (индикатора), характеризующего выполнение цели (задачи), предусмотренное муниципальной Программы;</w:t>
      </w:r>
    </w:p>
    <w:p w14:paraId="5965671A"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n – количество показателей (индикаторов), характеризующих выполнение цели (задачи) муниципальной Программы.</w:t>
      </w:r>
    </w:p>
    <w:p w14:paraId="22312318"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В зависимости от полученных в результате реализации мероприятий муниципальной Программы значений целевых показателей (индикаторов) муниципальной Программы эффективность реализации муниципальной Программы (Подпрограммы) по целям (задачам), а также в целом можно охарактеризовать по следующим уровням:</w:t>
      </w:r>
    </w:p>
    <w:p w14:paraId="521C109B"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 высокий (</w:t>
      </w:r>
      <w:proofErr w:type="gramStart"/>
      <w:r w:rsidRPr="00627E14">
        <w:rPr>
          <w:sz w:val="20"/>
          <w:szCs w:val="20"/>
        </w:rPr>
        <w:t>E  95</w:t>
      </w:r>
      <w:proofErr w:type="gramEnd"/>
      <w:r w:rsidRPr="00627E14">
        <w:rPr>
          <w:sz w:val="20"/>
          <w:szCs w:val="20"/>
        </w:rPr>
        <w:t xml:space="preserve"> процентов);</w:t>
      </w:r>
    </w:p>
    <w:p w14:paraId="19B5EFB0" w14:textId="77777777" w:rsidR="00B95123" w:rsidRPr="00627E14" w:rsidRDefault="00B95123" w:rsidP="00B95123">
      <w:pPr>
        <w:widowControl w:val="0"/>
        <w:tabs>
          <w:tab w:val="left" w:pos="993"/>
        </w:tabs>
        <w:autoSpaceDE w:val="0"/>
        <w:autoSpaceDN w:val="0"/>
        <w:adjustRightInd w:val="0"/>
        <w:ind w:firstLine="720"/>
        <w:jc w:val="both"/>
        <w:outlineLvl w:val="1"/>
        <w:rPr>
          <w:sz w:val="20"/>
          <w:szCs w:val="20"/>
        </w:rPr>
      </w:pPr>
      <w:r w:rsidRPr="00627E14">
        <w:rPr>
          <w:sz w:val="20"/>
          <w:szCs w:val="20"/>
        </w:rPr>
        <w:t>- удовлетворительный (</w:t>
      </w:r>
      <w:proofErr w:type="gramStart"/>
      <w:r w:rsidRPr="00627E14">
        <w:rPr>
          <w:sz w:val="20"/>
          <w:szCs w:val="20"/>
        </w:rPr>
        <w:t>E  75</w:t>
      </w:r>
      <w:proofErr w:type="gramEnd"/>
      <w:r w:rsidRPr="00627E14">
        <w:rPr>
          <w:sz w:val="20"/>
          <w:szCs w:val="20"/>
        </w:rPr>
        <w:t xml:space="preserve"> процентов);</w:t>
      </w:r>
    </w:p>
    <w:p w14:paraId="73B9038F" w14:textId="77777777" w:rsidR="00B95123" w:rsidRPr="00627E14" w:rsidRDefault="00B95123" w:rsidP="00B95123">
      <w:pPr>
        <w:widowControl w:val="0"/>
        <w:tabs>
          <w:tab w:val="left" w:pos="993"/>
        </w:tabs>
        <w:autoSpaceDE w:val="0"/>
        <w:autoSpaceDN w:val="0"/>
        <w:adjustRightInd w:val="0"/>
        <w:ind w:firstLine="720"/>
        <w:jc w:val="both"/>
        <w:outlineLvl w:val="1"/>
        <w:rPr>
          <w:sz w:val="20"/>
          <w:szCs w:val="20"/>
        </w:rPr>
      </w:pPr>
      <w:r w:rsidRPr="00627E14">
        <w:rPr>
          <w:sz w:val="20"/>
          <w:szCs w:val="20"/>
        </w:rPr>
        <w:t xml:space="preserve">- неудовлетворительный (если значение эффективности реализации муниципальной Программы не </w:t>
      </w:r>
      <w:r w:rsidRPr="00627E14">
        <w:rPr>
          <w:sz w:val="20"/>
          <w:szCs w:val="20"/>
        </w:rPr>
        <w:lastRenderedPageBreak/>
        <w:t>отвечает приведенным выше уровням, эффективность ее реализации признается неудовлетворительной).</w:t>
      </w:r>
    </w:p>
    <w:p w14:paraId="1BCA6FE0" w14:textId="77777777" w:rsidR="00B95123" w:rsidRPr="00627E14" w:rsidRDefault="00B95123" w:rsidP="00B95123">
      <w:pPr>
        <w:widowControl w:val="0"/>
        <w:tabs>
          <w:tab w:val="left" w:pos="993"/>
        </w:tabs>
        <w:suppressAutoHyphens w:val="0"/>
        <w:autoSpaceDE w:val="0"/>
        <w:autoSpaceDN w:val="0"/>
        <w:adjustRightInd w:val="0"/>
        <w:spacing w:after="200"/>
        <w:jc w:val="both"/>
        <w:outlineLvl w:val="1"/>
        <w:rPr>
          <w:sz w:val="20"/>
          <w:szCs w:val="20"/>
        </w:rPr>
      </w:pPr>
      <w:r w:rsidRPr="00627E14">
        <w:rPr>
          <w:sz w:val="20"/>
          <w:szCs w:val="20"/>
        </w:rPr>
        <w:tab/>
        <w:t>Оценка степени соответствия запланированному уровню затрат и эффективности использования средств областного бюджета осуществляется путем сопоставления плановых и фактических объемов финансирования основных мероприятий муниципальной Программы. Данные показатели характеризуют уровень исполнения финансирования в связи с неполным исполнением мероприятий муниципальной Программы в разрезе указанных источников и направлений финансирования.</w:t>
      </w:r>
    </w:p>
    <w:p w14:paraId="40329FA5" w14:textId="77777777" w:rsidR="00B95123" w:rsidRPr="00627E14" w:rsidRDefault="00B95123" w:rsidP="00B95123">
      <w:pPr>
        <w:widowControl w:val="0"/>
        <w:tabs>
          <w:tab w:val="left" w:pos="993"/>
        </w:tabs>
        <w:autoSpaceDE w:val="0"/>
        <w:autoSpaceDN w:val="0"/>
        <w:adjustRightInd w:val="0"/>
        <w:ind w:firstLine="720"/>
        <w:jc w:val="both"/>
        <w:outlineLvl w:val="1"/>
        <w:rPr>
          <w:sz w:val="20"/>
          <w:szCs w:val="20"/>
        </w:rPr>
      </w:pPr>
      <w:r w:rsidRPr="00627E14">
        <w:rPr>
          <w:sz w:val="20"/>
          <w:szCs w:val="20"/>
        </w:rPr>
        <w:t xml:space="preserve">Уровень исполнения финансирования по муниципальной Программе в целом определяется по формуле: </w:t>
      </w:r>
    </w:p>
    <w:p w14:paraId="71234A6A"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 xml:space="preserve">                                                           </w:t>
      </w:r>
      <w:proofErr w:type="spellStart"/>
      <w:r w:rsidRPr="00627E14">
        <w:rPr>
          <w:sz w:val="20"/>
          <w:szCs w:val="20"/>
        </w:rPr>
        <w:t>Фф</w:t>
      </w:r>
      <w:proofErr w:type="spellEnd"/>
    </w:p>
    <w:p w14:paraId="71EABDAA"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 xml:space="preserve">                                            </w:t>
      </w:r>
      <w:proofErr w:type="spellStart"/>
      <w:r w:rsidRPr="00627E14">
        <w:rPr>
          <w:sz w:val="20"/>
          <w:szCs w:val="20"/>
        </w:rPr>
        <w:t>Уэф</w:t>
      </w:r>
      <w:proofErr w:type="spellEnd"/>
      <w:r w:rsidRPr="00627E14">
        <w:rPr>
          <w:sz w:val="20"/>
          <w:szCs w:val="20"/>
        </w:rPr>
        <w:t xml:space="preserve"> = ----------, где:</w:t>
      </w:r>
    </w:p>
    <w:p w14:paraId="557B1805"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 xml:space="preserve">                                                           </w:t>
      </w:r>
      <w:proofErr w:type="spellStart"/>
      <w:r w:rsidRPr="00627E14">
        <w:rPr>
          <w:sz w:val="20"/>
          <w:szCs w:val="20"/>
        </w:rPr>
        <w:t>Фп</w:t>
      </w:r>
      <w:proofErr w:type="spellEnd"/>
      <w:r w:rsidRPr="00627E14">
        <w:rPr>
          <w:sz w:val="20"/>
          <w:szCs w:val="20"/>
        </w:rPr>
        <w:tab/>
      </w:r>
    </w:p>
    <w:p w14:paraId="6E555BFE" w14:textId="77777777" w:rsidR="00B95123" w:rsidRPr="00627E14" w:rsidRDefault="00B95123" w:rsidP="00B95123">
      <w:pPr>
        <w:widowControl w:val="0"/>
        <w:autoSpaceDE w:val="0"/>
        <w:autoSpaceDN w:val="0"/>
        <w:adjustRightInd w:val="0"/>
        <w:ind w:firstLine="720"/>
        <w:jc w:val="both"/>
        <w:outlineLvl w:val="1"/>
        <w:rPr>
          <w:sz w:val="20"/>
          <w:szCs w:val="20"/>
        </w:rPr>
      </w:pPr>
      <w:proofErr w:type="spellStart"/>
      <w:r w:rsidRPr="00627E14">
        <w:rPr>
          <w:sz w:val="20"/>
          <w:szCs w:val="20"/>
        </w:rPr>
        <w:t>Уэф</w:t>
      </w:r>
      <w:proofErr w:type="spellEnd"/>
      <w:r w:rsidRPr="00627E14">
        <w:rPr>
          <w:sz w:val="20"/>
          <w:szCs w:val="20"/>
        </w:rPr>
        <w:t xml:space="preserve"> – уровень исполнения финансирования муниципальной Программы за отчетный период, процентов;</w:t>
      </w:r>
    </w:p>
    <w:p w14:paraId="5BB719DB" w14:textId="77777777" w:rsidR="00B95123" w:rsidRPr="00627E14" w:rsidRDefault="00B95123" w:rsidP="00B95123">
      <w:pPr>
        <w:widowControl w:val="0"/>
        <w:autoSpaceDE w:val="0"/>
        <w:autoSpaceDN w:val="0"/>
        <w:adjustRightInd w:val="0"/>
        <w:ind w:firstLine="720"/>
        <w:jc w:val="both"/>
        <w:outlineLvl w:val="1"/>
        <w:rPr>
          <w:sz w:val="20"/>
          <w:szCs w:val="20"/>
        </w:rPr>
      </w:pPr>
      <w:proofErr w:type="spellStart"/>
      <w:r w:rsidRPr="00627E14">
        <w:rPr>
          <w:sz w:val="20"/>
          <w:szCs w:val="20"/>
        </w:rPr>
        <w:t>Фф</w:t>
      </w:r>
      <w:proofErr w:type="spellEnd"/>
      <w:r w:rsidRPr="00627E14">
        <w:rPr>
          <w:sz w:val="20"/>
          <w:szCs w:val="20"/>
        </w:rPr>
        <w:t xml:space="preserve"> – фактически израсходованный объем средств, направленный на реализацию мероприятий муниципальной Программы, тыс. рублей;</w:t>
      </w:r>
    </w:p>
    <w:p w14:paraId="1A67C6B2" w14:textId="77777777" w:rsidR="00B95123" w:rsidRPr="00627E14" w:rsidRDefault="00B95123" w:rsidP="00B95123">
      <w:pPr>
        <w:widowControl w:val="0"/>
        <w:autoSpaceDE w:val="0"/>
        <w:autoSpaceDN w:val="0"/>
        <w:adjustRightInd w:val="0"/>
        <w:ind w:firstLine="720"/>
        <w:jc w:val="both"/>
        <w:outlineLvl w:val="1"/>
        <w:rPr>
          <w:sz w:val="20"/>
          <w:szCs w:val="20"/>
        </w:rPr>
      </w:pPr>
      <w:proofErr w:type="spellStart"/>
      <w:r w:rsidRPr="00627E14">
        <w:rPr>
          <w:sz w:val="20"/>
          <w:szCs w:val="20"/>
        </w:rPr>
        <w:t>Фп</w:t>
      </w:r>
      <w:proofErr w:type="spellEnd"/>
      <w:r w:rsidRPr="00627E14">
        <w:rPr>
          <w:sz w:val="20"/>
          <w:szCs w:val="20"/>
        </w:rPr>
        <w:t xml:space="preserve"> – плановый объем средств на соответствующий отчетный период, </w:t>
      </w:r>
      <w:r w:rsidRPr="00627E14">
        <w:rPr>
          <w:sz w:val="20"/>
          <w:szCs w:val="20"/>
        </w:rPr>
        <w:br/>
        <w:t>тыс. рублей.</w:t>
      </w:r>
    </w:p>
    <w:p w14:paraId="1A3E4FDE"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Уровень исполнения финансирования представляется целесообразным охарактеризовать следующим образом:</w:t>
      </w:r>
    </w:p>
    <w:p w14:paraId="638AA9C6"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 высокий (E 95 процентов);</w:t>
      </w:r>
    </w:p>
    <w:p w14:paraId="599FFEA0" w14:textId="77777777" w:rsidR="00B95123" w:rsidRPr="00627E14" w:rsidRDefault="00B95123" w:rsidP="00B95123">
      <w:pPr>
        <w:widowControl w:val="0"/>
        <w:autoSpaceDE w:val="0"/>
        <w:autoSpaceDN w:val="0"/>
        <w:adjustRightInd w:val="0"/>
        <w:ind w:firstLine="720"/>
        <w:jc w:val="both"/>
        <w:outlineLvl w:val="1"/>
        <w:rPr>
          <w:sz w:val="20"/>
          <w:szCs w:val="20"/>
        </w:rPr>
      </w:pPr>
      <w:r w:rsidRPr="00627E14">
        <w:rPr>
          <w:sz w:val="20"/>
          <w:szCs w:val="20"/>
        </w:rPr>
        <w:t>- удовлетворительный (E 75 процентов);</w:t>
      </w:r>
    </w:p>
    <w:p w14:paraId="69F816F7" w14:textId="77777777" w:rsidR="00B95123" w:rsidRPr="00627E14" w:rsidRDefault="00B95123" w:rsidP="00B95123">
      <w:pPr>
        <w:widowControl w:val="0"/>
        <w:shd w:val="clear" w:color="auto" w:fill="FFFFFF"/>
        <w:autoSpaceDE w:val="0"/>
        <w:autoSpaceDN w:val="0"/>
        <w:adjustRightInd w:val="0"/>
        <w:ind w:firstLine="567"/>
        <w:jc w:val="both"/>
        <w:rPr>
          <w:sz w:val="20"/>
          <w:szCs w:val="20"/>
        </w:rPr>
      </w:pPr>
      <w:r w:rsidRPr="00627E14">
        <w:rPr>
          <w:sz w:val="20"/>
          <w:szCs w:val="20"/>
        </w:rPr>
        <w:t xml:space="preserve">  - неудовлетворительный (если процент освоения средств не отвечает приведенным выше уровням, уровень исполнения финансирования признается неудовлетворительным).</w:t>
      </w:r>
    </w:p>
    <w:p w14:paraId="6D95EF93" w14:textId="77777777" w:rsidR="00B95123" w:rsidRPr="00627E14" w:rsidRDefault="00B95123" w:rsidP="00B95123">
      <w:pPr>
        <w:autoSpaceDE w:val="0"/>
        <w:autoSpaceDN w:val="0"/>
        <w:adjustRightInd w:val="0"/>
        <w:spacing w:line="228" w:lineRule="auto"/>
        <w:ind w:firstLine="709"/>
        <w:jc w:val="both"/>
        <w:rPr>
          <w:kern w:val="2"/>
          <w:sz w:val="20"/>
          <w:szCs w:val="20"/>
        </w:rPr>
      </w:pPr>
    </w:p>
    <w:p w14:paraId="2C14BF2F" w14:textId="77777777" w:rsidR="00B95123" w:rsidRPr="00627E14" w:rsidRDefault="00B95123" w:rsidP="00B95123">
      <w:pPr>
        <w:pStyle w:val="ConsPlusNormal0"/>
        <w:widowControl/>
        <w:ind w:firstLine="0"/>
        <w:jc w:val="center"/>
        <w:rPr>
          <w:rFonts w:ascii="Times New Roman" w:hAnsi="Times New Roman" w:cs="Times New Roman"/>
          <w:b/>
          <w:bCs/>
          <w:kern w:val="2"/>
          <w:sz w:val="20"/>
          <w:szCs w:val="20"/>
        </w:rPr>
      </w:pPr>
      <w:r w:rsidRPr="00627E14">
        <w:rPr>
          <w:rFonts w:ascii="Times New Roman" w:hAnsi="Times New Roman" w:cs="Times New Roman"/>
          <w:b/>
          <w:bCs/>
          <w:kern w:val="2"/>
          <w:sz w:val="20"/>
          <w:szCs w:val="20"/>
        </w:rPr>
        <w:t>7. Подпрограммы муниципальной программы</w:t>
      </w:r>
    </w:p>
    <w:p w14:paraId="32F72D64" w14:textId="77777777" w:rsidR="00B95123" w:rsidRPr="00627E14" w:rsidRDefault="00B95123" w:rsidP="00B95123">
      <w:pPr>
        <w:pStyle w:val="ConsPlusNormal0"/>
        <w:widowControl/>
        <w:ind w:firstLine="709"/>
        <w:jc w:val="both"/>
        <w:rPr>
          <w:rFonts w:ascii="Times New Roman" w:hAnsi="Times New Roman" w:cs="Times New Roman"/>
          <w:kern w:val="2"/>
          <w:sz w:val="20"/>
          <w:szCs w:val="20"/>
        </w:rPr>
      </w:pPr>
    </w:p>
    <w:p w14:paraId="4F951B76" w14:textId="77777777" w:rsidR="00B95123" w:rsidRPr="00627E14" w:rsidRDefault="00B95123" w:rsidP="00B95123">
      <w:pPr>
        <w:pStyle w:val="ConsPlusNormal0"/>
        <w:widowControl/>
        <w:ind w:firstLine="709"/>
        <w:jc w:val="both"/>
        <w:rPr>
          <w:rFonts w:ascii="Times New Roman" w:hAnsi="Times New Roman" w:cs="Times New Roman"/>
          <w:kern w:val="2"/>
          <w:sz w:val="20"/>
          <w:szCs w:val="20"/>
        </w:rPr>
      </w:pPr>
      <w:r w:rsidRPr="00627E14">
        <w:rPr>
          <w:rFonts w:ascii="Times New Roman" w:hAnsi="Times New Roman" w:cs="Times New Roman"/>
          <w:kern w:val="2"/>
          <w:sz w:val="20"/>
          <w:szCs w:val="20"/>
        </w:rPr>
        <w:t>В состав муниципальной программы входит одна Подпрограмма:</w:t>
      </w:r>
    </w:p>
    <w:p w14:paraId="264B584F" w14:textId="77777777" w:rsidR="00B95123" w:rsidRPr="00627E14" w:rsidRDefault="00B95123" w:rsidP="00B95123">
      <w:pPr>
        <w:pStyle w:val="ConsPlusNormal0"/>
        <w:widowControl/>
        <w:ind w:firstLine="709"/>
        <w:jc w:val="both"/>
        <w:rPr>
          <w:rFonts w:ascii="Times New Roman" w:hAnsi="Times New Roman" w:cs="Times New Roman"/>
          <w:kern w:val="2"/>
          <w:sz w:val="20"/>
          <w:szCs w:val="20"/>
        </w:rPr>
      </w:pPr>
      <w:r w:rsidRPr="00627E14">
        <w:rPr>
          <w:rFonts w:ascii="Times New Roman" w:hAnsi="Times New Roman" w:cs="Times New Roman"/>
          <w:kern w:val="2"/>
          <w:sz w:val="20"/>
          <w:szCs w:val="20"/>
        </w:rPr>
        <w:t>Подпрограмма «</w:t>
      </w:r>
      <w:r w:rsidRPr="00627E14">
        <w:rPr>
          <w:rFonts w:ascii="Times New Roman" w:hAnsi="Times New Roman" w:cs="Times New Roman"/>
          <w:sz w:val="20"/>
          <w:szCs w:val="20"/>
        </w:rPr>
        <w:t>Развитие и функционирование дорожного хозяйства, и развитие градостроительной деятельности</w:t>
      </w:r>
      <w:r w:rsidRPr="00627E14">
        <w:rPr>
          <w:rFonts w:ascii="Times New Roman" w:hAnsi="Times New Roman" w:cs="Times New Roman"/>
          <w:kern w:val="2"/>
          <w:sz w:val="20"/>
          <w:szCs w:val="20"/>
        </w:rPr>
        <w:t>»</w:t>
      </w:r>
    </w:p>
    <w:p w14:paraId="33878B64" w14:textId="77777777" w:rsidR="00B95123" w:rsidRPr="00627E14" w:rsidRDefault="00B95123" w:rsidP="00B95123">
      <w:pPr>
        <w:spacing w:line="228" w:lineRule="auto"/>
        <w:ind w:firstLine="709"/>
        <w:rPr>
          <w:kern w:val="2"/>
          <w:sz w:val="20"/>
          <w:szCs w:val="20"/>
        </w:rPr>
      </w:pPr>
    </w:p>
    <w:p w14:paraId="71FB5A1C" w14:textId="77777777" w:rsidR="00B95123" w:rsidRPr="00627E14" w:rsidRDefault="00B95123" w:rsidP="00B95123">
      <w:pPr>
        <w:spacing w:line="228" w:lineRule="auto"/>
        <w:jc w:val="center"/>
        <w:rPr>
          <w:b/>
          <w:bCs/>
          <w:kern w:val="2"/>
          <w:sz w:val="20"/>
          <w:szCs w:val="20"/>
        </w:rPr>
      </w:pPr>
      <w:r w:rsidRPr="00627E14">
        <w:rPr>
          <w:b/>
          <w:bCs/>
          <w:kern w:val="2"/>
          <w:sz w:val="20"/>
          <w:szCs w:val="20"/>
        </w:rPr>
        <w:t>ПАСПОРТ</w:t>
      </w:r>
    </w:p>
    <w:p w14:paraId="52BCDBC2" w14:textId="77777777" w:rsidR="00B95123" w:rsidRPr="00627E14" w:rsidRDefault="00B95123" w:rsidP="00B95123">
      <w:pPr>
        <w:spacing w:line="228" w:lineRule="auto"/>
        <w:jc w:val="center"/>
        <w:rPr>
          <w:b/>
          <w:bCs/>
          <w:kern w:val="2"/>
          <w:sz w:val="20"/>
          <w:szCs w:val="20"/>
        </w:rPr>
      </w:pPr>
      <w:r w:rsidRPr="00627E14">
        <w:rPr>
          <w:b/>
          <w:bCs/>
          <w:kern w:val="2"/>
          <w:sz w:val="20"/>
          <w:szCs w:val="20"/>
        </w:rPr>
        <w:t>Подпрограммы «</w:t>
      </w:r>
      <w:r w:rsidRPr="00627E14">
        <w:rPr>
          <w:b/>
          <w:bCs/>
          <w:sz w:val="20"/>
          <w:szCs w:val="20"/>
        </w:rPr>
        <w:t>Развитие и функционирование дорожного хозяйства, и развитие градостроительной деятельности</w:t>
      </w:r>
      <w:r w:rsidRPr="00627E14">
        <w:rPr>
          <w:b/>
          <w:bCs/>
          <w:kern w:val="2"/>
          <w:sz w:val="20"/>
          <w:szCs w:val="20"/>
        </w:rPr>
        <w:t>»</w:t>
      </w:r>
    </w:p>
    <w:p w14:paraId="3247776C" w14:textId="77777777" w:rsidR="00B95123" w:rsidRPr="00627E14" w:rsidRDefault="00B95123" w:rsidP="00B95123">
      <w:pPr>
        <w:spacing w:line="228" w:lineRule="auto"/>
        <w:jc w:val="center"/>
        <w:rPr>
          <w:kern w:val="2"/>
          <w:sz w:val="20"/>
          <w:szCs w:val="20"/>
        </w:rPr>
      </w:pPr>
      <w:r w:rsidRPr="00627E14">
        <w:rPr>
          <w:kern w:val="2"/>
          <w:sz w:val="20"/>
          <w:szCs w:val="20"/>
        </w:rPr>
        <w:t>(далее – Подпрограмма)</w:t>
      </w: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3"/>
        <w:gridCol w:w="7438"/>
      </w:tblGrid>
      <w:tr w:rsidR="00B95123" w:rsidRPr="00627E14" w14:paraId="6E2CA1B6" w14:textId="77777777" w:rsidTr="00B95123">
        <w:trPr>
          <w:tblCellSpacing w:w="5" w:type="nil"/>
          <w:jc w:val="center"/>
        </w:trPr>
        <w:tc>
          <w:tcPr>
            <w:tcW w:w="2415" w:type="dxa"/>
          </w:tcPr>
          <w:p w14:paraId="7ABD2AD2"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Ответственный исполнитель Подпрограммы</w:t>
            </w:r>
          </w:p>
        </w:tc>
        <w:tc>
          <w:tcPr>
            <w:tcW w:w="7705" w:type="dxa"/>
          </w:tcPr>
          <w:p w14:paraId="4620AA28" w14:textId="77777777" w:rsidR="00B95123" w:rsidRPr="00627E14" w:rsidRDefault="00B95123" w:rsidP="00B95123">
            <w:pPr>
              <w:pStyle w:val="ConsPlusCell"/>
              <w:spacing w:line="228" w:lineRule="auto"/>
              <w:ind w:left="94"/>
              <w:rPr>
                <w:rFonts w:ascii="Times New Roman" w:hAnsi="Times New Roman" w:cs="Times New Roman"/>
                <w:kern w:val="2"/>
              </w:rPr>
            </w:pPr>
            <w:r w:rsidRPr="00627E14">
              <w:rPr>
                <w:rFonts w:ascii="Times New Roman" w:hAnsi="Times New Roman" w:cs="Times New Roman"/>
              </w:rPr>
              <w:t>Администрация Воленского сельского поселения Новоусманского муниципального района Воронежской области</w:t>
            </w:r>
          </w:p>
        </w:tc>
      </w:tr>
      <w:tr w:rsidR="00B95123" w:rsidRPr="00627E14" w14:paraId="71CD016A" w14:textId="77777777" w:rsidTr="00B95123">
        <w:trPr>
          <w:tblCellSpacing w:w="5" w:type="nil"/>
          <w:jc w:val="center"/>
        </w:trPr>
        <w:tc>
          <w:tcPr>
            <w:tcW w:w="2415" w:type="dxa"/>
          </w:tcPr>
          <w:p w14:paraId="4144B383"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Исполнители Подпрограммы</w:t>
            </w:r>
          </w:p>
          <w:p w14:paraId="03A76DC1" w14:textId="77777777" w:rsidR="00B95123" w:rsidRPr="00627E14" w:rsidRDefault="00B95123" w:rsidP="00B95123">
            <w:pPr>
              <w:pStyle w:val="ConsPlusCell"/>
              <w:spacing w:line="228" w:lineRule="auto"/>
              <w:rPr>
                <w:rFonts w:ascii="Times New Roman" w:hAnsi="Times New Roman" w:cs="Times New Roman"/>
                <w:kern w:val="2"/>
              </w:rPr>
            </w:pPr>
          </w:p>
        </w:tc>
        <w:tc>
          <w:tcPr>
            <w:tcW w:w="7705" w:type="dxa"/>
          </w:tcPr>
          <w:p w14:paraId="492A2B54" w14:textId="77777777" w:rsidR="00B95123" w:rsidRPr="00627E14" w:rsidRDefault="00B95123" w:rsidP="00B95123">
            <w:pPr>
              <w:pStyle w:val="ConsPlusCell"/>
              <w:spacing w:line="228" w:lineRule="auto"/>
              <w:ind w:left="94"/>
              <w:rPr>
                <w:rFonts w:ascii="Times New Roman" w:hAnsi="Times New Roman" w:cs="Times New Roman"/>
                <w:kern w:val="2"/>
              </w:rPr>
            </w:pPr>
            <w:r w:rsidRPr="00627E14">
              <w:rPr>
                <w:rFonts w:ascii="Times New Roman" w:hAnsi="Times New Roman" w:cs="Times New Roman"/>
              </w:rPr>
              <w:t>Администрация Воленского сельского поселения Новоусманского муниципального района Воронежской области</w:t>
            </w:r>
          </w:p>
        </w:tc>
      </w:tr>
      <w:tr w:rsidR="00B95123" w:rsidRPr="00627E14" w14:paraId="49BC5AAA" w14:textId="77777777" w:rsidTr="00B95123">
        <w:trPr>
          <w:tblCellSpacing w:w="5" w:type="nil"/>
          <w:jc w:val="center"/>
        </w:trPr>
        <w:tc>
          <w:tcPr>
            <w:tcW w:w="2415" w:type="dxa"/>
          </w:tcPr>
          <w:p w14:paraId="60BC3FC9"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Основные разработчики подпрограммы</w:t>
            </w:r>
          </w:p>
        </w:tc>
        <w:tc>
          <w:tcPr>
            <w:tcW w:w="7705" w:type="dxa"/>
          </w:tcPr>
          <w:p w14:paraId="30E7DAA9" w14:textId="77777777" w:rsidR="00B95123" w:rsidRPr="00627E14" w:rsidRDefault="00B95123" w:rsidP="00B95123">
            <w:pPr>
              <w:pStyle w:val="ConsPlusCell"/>
              <w:spacing w:line="228" w:lineRule="auto"/>
              <w:ind w:left="94"/>
              <w:rPr>
                <w:rFonts w:ascii="Times New Roman" w:hAnsi="Times New Roman" w:cs="Times New Roman"/>
                <w:kern w:val="2"/>
              </w:rPr>
            </w:pPr>
            <w:r w:rsidRPr="00627E14">
              <w:rPr>
                <w:rFonts w:ascii="Times New Roman" w:hAnsi="Times New Roman" w:cs="Times New Roman"/>
              </w:rPr>
              <w:t>Администрация Воленского сельского поселения Новоусманского муниципального района Воронежской области</w:t>
            </w:r>
          </w:p>
        </w:tc>
      </w:tr>
      <w:tr w:rsidR="00B95123" w:rsidRPr="00627E14" w14:paraId="2D1A3E69" w14:textId="77777777" w:rsidTr="00B95123">
        <w:trPr>
          <w:tblCellSpacing w:w="5" w:type="nil"/>
          <w:jc w:val="center"/>
        </w:trPr>
        <w:tc>
          <w:tcPr>
            <w:tcW w:w="2415" w:type="dxa"/>
          </w:tcPr>
          <w:p w14:paraId="59EEFA5B"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Основные мероприятия Подпрограммы</w:t>
            </w:r>
          </w:p>
        </w:tc>
        <w:tc>
          <w:tcPr>
            <w:tcW w:w="7705" w:type="dxa"/>
          </w:tcPr>
          <w:p w14:paraId="400763A7" w14:textId="77777777" w:rsidR="00B95123" w:rsidRPr="00627E14" w:rsidRDefault="00B95123" w:rsidP="00B95123">
            <w:pPr>
              <w:jc w:val="both"/>
              <w:rPr>
                <w:sz w:val="20"/>
                <w:szCs w:val="20"/>
              </w:rPr>
            </w:pPr>
            <w:r w:rsidRPr="00627E14">
              <w:rPr>
                <w:sz w:val="20"/>
                <w:szCs w:val="20"/>
              </w:rPr>
              <w:t>1. Реконструкция, капитальный и технический ремонт автомобильных дорог общего пользования, местного значения находящихся в границах Воленского сельского поселения;</w:t>
            </w:r>
          </w:p>
          <w:p w14:paraId="7686DB66" w14:textId="77777777" w:rsidR="00B95123" w:rsidRPr="00627E14" w:rsidRDefault="00B95123" w:rsidP="00B95123">
            <w:pPr>
              <w:pStyle w:val="ConsPlusCell"/>
              <w:spacing w:line="228" w:lineRule="auto"/>
              <w:ind w:right="175"/>
              <w:rPr>
                <w:rFonts w:ascii="Times New Roman" w:hAnsi="Times New Roman" w:cs="Times New Roman"/>
              </w:rPr>
            </w:pPr>
            <w:r w:rsidRPr="00627E14">
              <w:rPr>
                <w:rFonts w:ascii="Times New Roman" w:hAnsi="Times New Roman" w:cs="Times New Roman"/>
              </w:rPr>
              <w:t xml:space="preserve">2. Устройство тротуаров вдоль автомобильных дорог общего </w:t>
            </w:r>
            <w:proofErr w:type="gramStart"/>
            <w:r w:rsidRPr="00627E14">
              <w:rPr>
                <w:rFonts w:ascii="Times New Roman" w:hAnsi="Times New Roman" w:cs="Times New Roman"/>
              </w:rPr>
              <w:t>пользования  местного</w:t>
            </w:r>
            <w:proofErr w:type="gramEnd"/>
            <w:r w:rsidRPr="00627E14">
              <w:rPr>
                <w:rFonts w:ascii="Times New Roman" w:hAnsi="Times New Roman" w:cs="Times New Roman"/>
              </w:rPr>
              <w:t xml:space="preserve"> значения как элемента дорожного хозяйства</w:t>
            </w:r>
          </w:p>
          <w:p w14:paraId="2E9BE12D" w14:textId="77777777" w:rsidR="00B95123" w:rsidRPr="00627E14" w:rsidRDefault="00B95123" w:rsidP="00B95123">
            <w:pPr>
              <w:pStyle w:val="ConsPlusCell"/>
              <w:spacing w:line="228" w:lineRule="auto"/>
              <w:ind w:right="175"/>
              <w:rPr>
                <w:rFonts w:ascii="Times New Roman" w:hAnsi="Times New Roman" w:cs="Times New Roman"/>
              </w:rPr>
            </w:pPr>
            <w:r w:rsidRPr="00627E14">
              <w:rPr>
                <w:rFonts w:ascii="Times New Roman" w:hAnsi="Times New Roman" w:cs="Times New Roman"/>
              </w:rPr>
              <w:t>3. Ремонт дорог общего пользования местного значения в п. Воля по ул. Советская- Железнодорожная, ул. Железнодорожная, ул. Садовая</w:t>
            </w:r>
          </w:p>
        </w:tc>
      </w:tr>
      <w:tr w:rsidR="00B95123" w:rsidRPr="00627E14" w14:paraId="562F27E5" w14:textId="77777777" w:rsidTr="00B95123">
        <w:trPr>
          <w:tblCellSpacing w:w="5" w:type="nil"/>
          <w:jc w:val="center"/>
        </w:trPr>
        <w:tc>
          <w:tcPr>
            <w:tcW w:w="2415" w:type="dxa"/>
          </w:tcPr>
          <w:p w14:paraId="62D90B6C"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 xml:space="preserve">Цель </w:t>
            </w:r>
            <w:r w:rsidRPr="00627E14">
              <w:rPr>
                <w:rFonts w:ascii="Times New Roman" w:hAnsi="Times New Roman" w:cs="Times New Roman"/>
                <w:kern w:val="2"/>
              </w:rPr>
              <w:br/>
              <w:t xml:space="preserve">Подпрограммы </w:t>
            </w:r>
          </w:p>
        </w:tc>
        <w:tc>
          <w:tcPr>
            <w:tcW w:w="7705" w:type="dxa"/>
          </w:tcPr>
          <w:p w14:paraId="3B9820CD" w14:textId="77777777" w:rsidR="00B95123" w:rsidRPr="00627E14" w:rsidRDefault="00B95123" w:rsidP="00B95123">
            <w:pPr>
              <w:pStyle w:val="ConsPlusCell"/>
              <w:spacing w:line="228" w:lineRule="auto"/>
              <w:ind w:left="94" w:right="175"/>
              <w:jc w:val="both"/>
              <w:rPr>
                <w:rFonts w:ascii="Times New Roman" w:hAnsi="Times New Roman" w:cs="Times New Roman"/>
                <w:kern w:val="2"/>
              </w:rPr>
            </w:pPr>
            <w:r w:rsidRPr="00627E14">
              <w:rPr>
                <w:rFonts w:ascii="Times New Roman" w:hAnsi="Times New Roman" w:cs="Times New Roman"/>
              </w:rPr>
              <w:t>Сохранение и развитие автомобильных дорог общего пользования местного значения, находящихся в границах Воленского сельского поселения, обеспечивающих социально-экономические потребности населения Воленского сельского поселения</w:t>
            </w:r>
          </w:p>
        </w:tc>
      </w:tr>
      <w:tr w:rsidR="00B95123" w:rsidRPr="00627E14" w14:paraId="32D319A9" w14:textId="77777777" w:rsidTr="00B95123">
        <w:trPr>
          <w:tblCellSpacing w:w="5" w:type="nil"/>
          <w:jc w:val="center"/>
        </w:trPr>
        <w:tc>
          <w:tcPr>
            <w:tcW w:w="2415" w:type="dxa"/>
          </w:tcPr>
          <w:p w14:paraId="6A1A6AB5"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 xml:space="preserve">Задачи </w:t>
            </w:r>
            <w:r w:rsidRPr="00627E14">
              <w:rPr>
                <w:rFonts w:ascii="Times New Roman" w:hAnsi="Times New Roman" w:cs="Times New Roman"/>
                <w:kern w:val="2"/>
              </w:rPr>
              <w:br/>
              <w:t xml:space="preserve">Подпрограммы </w:t>
            </w:r>
          </w:p>
        </w:tc>
        <w:tc>
          <w:tcPr>
            <w:tcW w:w="7705" w:type="dxa"/>
          </w:tcPr>
          <w:p w14:paraId="127C9EE3" w14:textId="77777777" w:rsidR="00B95123" w:rsidRPr="00627E14" w:rsidRDefault="00B95123" w:rsidP="00B95123">
            <w:pPr>
              <w:tabs>
                <w:tab w:val="num" w:pos="720"/>
              </w:tabs>
              <w:suppressAutoHyphens w:val="0"/>
              <w:jc w:val="both"/>
              <w:rPr>
                <w:sz w:val="20"/>
                <w:szCs w:val="20"/>
                <w:lang w:eastAsia="ru-RU"/>
              </w:rPr>
            </w:pPr>
            <w:r w:rsidRPr="00627E14">
              <w:rPr>
                <w:sz w:val="20"/>
                <w:szCs w:val="20"/>
                <w:lang w:eastAsia="ru-RU"/>
              </w:rPr>
              <w:t xml:space="preserve">1. Обеспечение сохранности автомобильных дорог общего пользования местного значения, находящихся </w:t>
            </w:r>
            <w:r w:rsidRPr="00627E14">
              <w:rPr>
                <w:sz w:val="20"/>
                <w:szCs w:val="20"/>
              </w:rPr>
              <w:t>в границах Воленского сельского поселения</w:t>
            </w:r>
            <w:r w:rsidRPr="00627E14">
              <w:rPr>
                <w:sz w:val="20"/>
                <w:szCs w:val="20"/>
                <w:lang w:eastAsia="ru-RU"/>
              </w:rPr>
              <w:t>, путём выполнения эксплуатационных и ремонтных мероприятий;</w:t>
            </w:r>
          </w:p>
          <w:p w14:paraId="51E82AFA" w14:textId="77777777" w:rsidR="00B95123" w:rsidRPr="00627E14" w:rsidRDefault="00B95123" w:rsidP="00B95123">
            <w:pPr>
              <w:tabs>
                <w:tab w:val="num" w:pos="720"/>
              </w:tabs>
              <w:suppressAutoHyphens w:val="0"/>
              <w:jc w:val="both"/>
              <w:rPr>
                <w:sz w:val="20"/>
                <w:szCs w:val="20"/>
                <w:lang w:eastAsia="ru-RU"/>
              </w:rPr>
            </w:pPr>
            <w:r w:rsidRPr="00627E14">
              <w:rPr>
                <w:sz w:val="20"/>
                <w:szCs w:val="20"/>
                <w:lang w:eastAsia="ru-RU"/>
              </w:rPr>
              <w:t>2.   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путём содержания дорог и сооружений на них;</w:t>
            </w:r>
          </w:p>
          <w:p w14:paraId="52C5A1B8" w14:textId="77777777" w:rsidR="00B95123" w:rsidRPr="00627E14" w:rsidRDefault="00B95123" w:rsidP="00B95123">
            <w:pPr>
              <w:tabs>
                <w:tab w:val="num" w:pos="720"/>
              </w:tabs>
              <w:suppressAutoHyphens w:val="0"/>
              <w:jc w:val="both"/>
              <w:rPr>
                <w:sz w:val="20"/>
                <w:szCs w:val="20"/>
                <w:lang w:eastAsia="ru-RU"/>
              </w:rPr>
            </w:pPr>
            <w:r w:rsidRPr="00627E14">
              <w:rPr>
                <w:sz w:val="20"/>
                <w:szCs w:val="20"/>
                <w:lang w:eastAsia="ru-RU"/>
              </w:rPr>
              <w:t>3. Сохранения протяжённости соответствующих нормативным требованиям автомобильных дорог общего пользования местного значения за счёт текущего и капитального ремонта автомобильных дорог;</w:t>
            </w:r>
          </w:p>
          <w:p w14:paraId="02D9F513" w14:textId="77777777" w:rsidR="00B95123" w:rsidRPr="00627E14" w:rsidRDefault="00B95123" w:rsidP="00B95123">
            <w:pPr>
              <w:pStyle w:val="ConsPlusCell"/>
              <w:ind w:left="-5" w:right="175"/>
              <w:jc w:val="both"/>
              <w:rPr>
                <w:rFonts w:ascii="Times New Roman" w:hAnsi="Times New Roman" w:cs="Times New Roman"/>
              </w:rPr>
            </w:pPr>
            <w:r w:rsidRPr="00627E14">
              <w:rPr>
                <w:rFonts w:ascii="Times New Roman" w:hAnsi="Times New Roman" w:cs="Times New Roman"/>
              </w:rPr>
              <w:t>4.  Увеличение протяженности автомобильных дорог общего пользования местного значения, соответствующих нормативным требованиям</w:t>
            </w:r>
          </w:p>
          <w:p w14:paraId="7E9B9C96" w14:textId="77777777" w:rsidR="00B95123" w:rsidRPr="00627E14" w:rsidRDefault="00B95123" w:rsidP="00B95123">
            <w:pPr>
              <w:pStyle w:val="ConsPlusCell"/>
              <w:ind w:left="-5" w:right="175"/>
              <w:jc w:val="both"/>
              <w:rPr>
                <w:rFonts w:ascii="Times New Roman" w:hAnsi="Times New Roman" w:cs="Times New Roman"/>
                <w:kern w:val="2"/>
              </w:rPr>
            </w:pPr>
            <w:r w:rsidRPr="00627E14">
              <w:rPr>
                <w:rFonts w:ascii="Times New Roman" w:hAnsi="Times New Roman" w:cs="Times New Roman"/>
              </w:rPr>
              <w:t xml:space="preserve">5. Устройство тротуаров вдоль автомобильных дорог общего </w:t>
            </w:r>
            <w:proofErr w:type="gramStart"/>
            <w:r w:rsidRPr="00627E14">
              <w:rPr>
                <w:rFonts w:ascii="Times New Roman" w:hAnsi="Times New Roman" w:cs="Times New Roman"/>
              </w:rPr>
              <w:t>пользования  местного</w:t>
            </w:r>
            <w:proofErr w:type="gramEnd"/>
            <w:r w:rsidRPr="00627E14">
              <w:rPr>
                <w:rFonts w:ascii="Times New Roman" w:hAnsi="Times New Roman" w:cs="Times New Roman"/>
              </w:rPr>
              <w:t xml:space="preserve"> значения как элемента дорожного хозяйства</w:t>
            </w:r>
          </w:p>
        </w:tc>
      </w:tr>
      <w:tr w:rsidR="00B95123" w:rsidRPr="00627E14" w14:paraId="4EE41108" w14:textId="77777777" w:rsidTr="00B95123">
        <w:trPr>
          <w:tblCellSpacing w:w="5" w:type="nil"/>
          <w:jc w:val="center"/>
        </w:trPr>
        <w:tc>
          <w:tcPr>
            <w:tcW w:w="2415" w:type="dxa"/>
          </w:tcPr>
          <w:p w14:paraId="678C39D7"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lastRenderedPageBreak/>
              <w:t xml:space="preserve">Целевые </w:t>
            </w:r>
            <w:r w:rsidRPr="00627E14">
              <w:rPr>
                <w:rFonts w:ascii="Times New Roman" w:hAnsi="Times New Roman" w:cs="Times New Roman"/>
                <w:kern w:val="2"/>
              </w:rPr>
              <w:br/>
              <w:t xml:space="preserve">индикаторы и </w:t>
            </w:r>
            <w:r w:rsidRPr="00627E14">
              <w:rPr>
                <w:rFonts w:ascii="Times New Roman" w:hAnsi="Times New Roman" w:cs="Times New Roman"/>
                <w:kern w:val="2"/>
              </w:rPr>
              <w:br/>
              <w:t xml:space="preserve">показатели </w:t>
            </w:r>
            <w:r w:rsidRPr="00627E14">
              <w:rPr>
                <w:rFonts w:ascii="Times New Roman" w:hAnsi="Times New Roman" w:cs="Times New Roman"/>
                <w:kern w:val="2"/>
              </w:rPr>
              <w:br/>
              <w:t xml:space="preserve">Подпрограммы </w:t>
            </w:r>
          </w:p>
        </w:tc>
        <w:tc>
          <w:tcPr>
            <w:tcW w:w="7705" w:type="dxa"/>
          </w:tcPr>
          <w:p w14:paraId="0993D7F5" w14:textId="77777777" w:rsidR="00B95123" w:rsidRPr="00627E14" w:rsidRDefault="00B95123" w:rsidP="00B95123">
            <w:pPr>
              <w:pStyle w:val="aa"/>
              <w:numPr>
                <w:ilvl w:val="0"/>
                <w:numId w:val="24"/>
              </w:numPr>
              <w:spacing w:after="0" w:line="240" w:lineRule="auto"/>
              <w:contextualSpacing w:val="0"/>
              <w:rPr>
                <w:rFonts w:ascii="Times New Roman" w:hAnsi="Times New Roman" w:cs="Times New Roman"/>
                <w:sz w:val="20"/>
                <w:szCs w:val="20"/>
              </w:rPr>
            </w:pPr>
            <w:r w:rsidRPr="00627E14">
              <w:rPr>
                <w:rFonts w:ascii="Times New Roman" w:hAnsi="Times New Roman" w:cs="Times New Roman"/>
                <w:sz w:val="20"/>
                <w:szCs w:val="20"/>
              </w:rPr>
              <w:t>Протяженность отремонтированных автомобильных дорог общего пользования местного значения;</w:t>
            </w:r>
          </w:p>
          <w:p w14:paraId="07D0863C" w14:textId="77777777" w:rsidR="00B95123" w:rsidRPr="00627E14" w:rsidRDefault="00B95123" w:rsidP="00B95123">
            <w:pPr>
              <w:pStyle w:val="aa"/>
              <w:numPr>
                <w:ilvl w:val="0"/>
                <w:numId w:val="24"/>
              </w:numPr>
              <w:spacing w:after="0" w:line="240" w:lineRule="auto"/>
              <w:contextualSpacing w:val="0"/>
              <w:rPr>
                <w:rFonts w:ascii="Times New Roman" w:hAnsi="Times New Roman" w:cs="Times New Roman"/>
                <w:sz w:val="20"/>
                <w:szCs w:val="20"/>
              </w:rPr>
            </w:pPr>
            <w:r w:rsidRPr="00627E14">
              <w:rPr>
                <w:rFonts w:ascii="Times New Roman" w:hAnsi="Times New Roman" w:cs="Times New Roman"/>
                <w:sz w:val="20"/>
                <w:szCs w:val="20"/>
              </w:rPr>
              <w:t xml:space="preserve">Протяженность тротуаров вдоль автомобильных дорог общего </w:t>
            </w:r>
            <w:proofErr w:type="gramStart"/>
            <w:r w:rsidRPr="00627E14">
              <w:rPr>
                <w:rFonts w:ascii="Times New Roman" w:hAnsi="Times New Roman" w:cs="Times New Roman"/>
                <w:sz w:val="20"/>
                <w:szCs w:val="20"/>
              </w:rPr>
              <w:t>пользования  местного</w:t>
            </w:r>
            <w:proofErr w:type="gramEnd"/>
            <w:r w:rsidRPr="00627E14">
              <w:rPr>
                <w:rFonts w:ascii="Times New Roman" w:hAnsi="Times New Roman" w:cs="Times New Roman"/>
                <w:sz w:val="20"/>
                <w:szCs w:val="20"/>
              </w:rPr>
              <w:t xml:space="preserve"> значения как элемента дорожного хозяйства;</w:t>
            </w:r>
          </w:p>
          <w:p w14:paraId="65BA500F" w14:textId="77777777" w:rsidR="00B95123" w:rsidRPr="00627E14" w:rsidRDefault="00B95123" w:rsidP="00B95123">
            <w:pPr>
              <w:pStyle w:val="ConsPlusCell"/>
              <w:spacing w:line="228" w:lineRule="auto"/>
              <w:ind w:right="175"/>
              <w:jc w:val="both"/>
              <w:rPr>
                <w:rFonts w:ascii="Times New Roman" w:hAnsi="Times New Roman" w:cs="Times New Roman"/>
                <w:kern w:val="2"/>
              </w:rPr>
            </w:pPr>
          </w:p>
          <w:p w14:paraId="379E4C5B" w14:textId="77777777" w:rsidR="00B95123" w:rsidRPr="00627E14" w:rsidRDefault="00B95123" w:rsidP="00B95123">
            <w:pPr>
              <w:pStyle w:val="ConsPlusCell"/>
              <w:spacing w:line="228" w:lineRule="auto"/>
              <w:ind w:right="175"/>
              <w:jc w:val="both"/>
              <w:rPr>
                <w:rFonts w:ascii="Times New Roman" w:hAnsi="Times New Roman" w:cs="Times New Roman"/>
                <w:kern w:val="2"/>
              </w:rPr>
            </w:pPr>
          </w:p>
        </w:tc>
      </w:tr>
      <w:tr w:rsidR="00B95123" w:rsidRPr="00627E14" w14:paraId="093278C3" w14:textId="77777777" w:rsidTr="00B95123">
        <w:trPr>
          <w:tblCellSpacing w:w="5" w:type="nil"/>
          <w:jc w:val="center"/>
        </w:trPr>
        <w:tc>
          <w:tcPr>
            <w:tcW w:w="2415" w:type="dxa"/>
          </w:tcPr>
          <w:p w14:paraId="1E6E2ECF"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 xml:space="preserve">Этапы и сроки </w:t>
            </w:r>
            <w:r w:rsidRPr="00627E14">
              <w:rPr>
                <w:rFonts w:ascii="Times New Roman" w:hAnsi="Times New Roman" w:cs="Times New Roman"/>
                <w:kern w:val="2"/>
              </w:rPr>
              <w:br/>
              <w:t xml:space="preserve">реализации </w:t>
            </w:r>
            <w:r w:rsidRPr="00627E14">
              <w:rPr>
                <w:rFonts w:ascii="Times New Roman" w:hAnsi="Times New Roman" w:cs="Times New Roman"/>
                <w:kern w:val="2"/>
              </w:rPr>
              <w:br/>
              <w:t>Подпрограммы</w:t>
            </w:r>
          </w:p>
          <w:p w14:paraId="040678F2" w14:textId="77777777" w:rsidR="00B95123" w:rsidRPr="00627E14" w:rsidRDefault="00B95123" w:rsidP="00B95123">
            <w:pPr>
              <w:pStyle w:val="ConsPlusCell"/>
              <w:spacing w:line="228" w:lineRule="auto"/>
              <w:rPr>
                <w:rFonts w:ascii="Times New Roman" w:hAnsi="Times New Roman" w:cs="Times New Roman"/>
                <w:kern w:val="2"/>
              </w:rPr>
            </w:pPr>
          </w:p>
        </w:tc>
        <w:tc>
          <w:tcPr>
            <w:tcW w:w="7705" w:type="dxa"/>
          </w:tcPr>
          <w:p w14:paraId="075A82CE" w14:textId="77777777" w:rsidR="00B95123" w:rsidRPr="00627E14" w:rsidRDefault="00B95123" w:rsidP="00B95123">
            <w:pPr>
              <w:spacing w:line="228" w:lineRule="auto"/>
              <w:ind w:left="94" w:right="175"/>
              <w:rPr>
                <w:kern w:val="2"/>
                <w:sz w:val="20"/>
                <w:szCs w:val="20"/>
              </w:rPr>
            </w:pPr>
            <w:r w:rsidRPr="00627E14">
              <w:rPr>
                <w:kern w:val="2"/>
                <w:sz w:val="20"/>
                <w:szCs w:val="20"/>
              </w:rPr>
              <w:t>2014 –2028 годы.</w:t>
            </w:r>
          </w:p>
          <w:p w14:paraId="3658D6BA" w14:textId="77777777" w:rsidR="00B95123" w:rsidRPr="00627E14" w:rsidRDefault="00B95123" w:rsidP="00B95123">
            <w:pPr>
              <w:spacing w:line="228" w:lineRule="auto"/>
              <w:ind w:left="94" w:right="175"/>
              <w:rPr>
                <w:kern w:val="2"/>
                <w:sz w:val="20"/>
                <w:szCs w:val="20"/>
              </w:rPr>
            </w:pPr>
            <w:r w:rsidRPr="00627E14">
              <w:rPr>
                <w:kern w:val="2"/>
                <w:sz w:val="20"/>
                <w:szCs w:val="20"/>
              </w:rPr>
              <w:t>Этапы не выделяются</w:t>
            </w:r>
            <w:r w:rsidRPr="00627E14">
              <w:rPr>
                <w:kern w:val="2"/>
                <w:sz w:val="20"/>
                <w:szCs w:val="20"/>
              </w:rPr>
              <w:br/>
            </w:r>
          </w:p>
        </w:tc>
      </w:tr>
      <w:tr w:rsidR="00B95123" w:rsidRPr="00627E14" w14:paraId="72A9961F" w14:textId="77777777" w:rsidTr="00B95123">
        <w:trPr>
          <w:trHeight w:val="840"/>
          <w:tblCellSpacing w:w="5" w:type="nil"/>
          <w:jc w:val="center"/>
        </w:trPr>
        <w:tc>
          <w:tcPr>
            <w:tcW w:w="2415" w:type="dxa"/>
          </w:tcPr>
          <w:p w14:paraId="704F867C" w14:textId="77777777" w:rsidR="00B95123" w:rsidRPr="00627E14" w:rsidRDefault="00B95123" w:rsidP="00B95123">
            <w:pPr>
              <w:pStyle w:val="ConsPlusCell"/>
              <w:spacing w:line="228" w:lineRule="auto"/>
              <w:rPr>
                <w:rFonts w:ascii="Times New Roman" w:hAnsi="Times New Roman" w:cs="Times New Roman"/>
                <w:kern w:val="2"/>
              </w:rPr>
            </w:pPr>
            <w:r w:rsidRPr="00627E14">
              <w:rPr>
                <w:rFonts w:ascii="Times New Roman" w:hAnsi="Times New Roman" w:cs="Times New Roman"/>
                <w:kern w:val="2"/>
              </w:rPr>
              <w:t xml:space="preserve">Объемы и источники финансирования Подпрограммы </w:t>
            </w:r>
          </w:p>
        </w:tc>
        <w:tc>
          <w:tcPr>
            <w:tcW w:w="7705" w:type="dxa"/>
          </w:tcPr>
          <w:p w14:paraId="35E74559" w14:textId="77777777" w:rsidR="00B95123" w:rsidRPr="00627E14" w:rsidRDefault="00B95123" w:rsidP="00B95123">
            <w:pPr>
              <w:pStyle w:val="ConsPlusCell"/>
              <w:ind w:left="94" w:right="175"/>
              <w:jc w:val="both"/>
              <w:rPr>
                <w:rFonts w:ascii="Times New Roman" w:hAnsi="Times New Roman" w:cs="Times New Roman"/>
                <w:kern w:val="2"/>
              </w:rPr>
            </w:pPr>
            <w:r w:rsidRPr="00627E14">
              <w:rPr>
                <w:rFonts w:ascii="Times New Roman" w:hAnsi="Times New Roman" w:cs="Times New Roman"/>
                <w:kern w:val="2"/>
              </w:rPr>
              <w:t>Финансирование Программы предусматривается за счет средств местного бюджета, за счет средств муниципального дорожного фонда, за счет субсидий из областного бюджета</w:t>
            </w:r>
          </w:p>
          <w:tbl>
            <w:tblPr>
              <w:tblW w:w="7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5"/>
              <w:gridCol w:w="1123"/>
              <w:gridCol w:w="1491"/>
              <w:gridCol w:w="1418"/>
              <w:gridCol w:w="3134"/>
            </w:tblGrid>
            <w:tr w:rsidR="00B95123" w:rsidRPr="00627E14" w14:paraId="04F7E0CE" w14:textId="77777777" w:rsidTr="00B95123">
              <w:trPr>
                <w:trHeight w:val="229"/>
              </w:trPr>
              <w:tc>
                <w:tcPr>
                  <w:tcW w:w="785" w:type="dxa"/>
                </w:tcPr>
                <w:p w14:paraId="045C3C61" w14:textId="77777777" w:rsidR="00B95123" w:rsidRPr="00627E14" w:rsidRDefault="00B95123" w:rsidP="00B95123">
                  <w:pPr>
                    <w:shd w:val="clear" w:color="auto" w:fill="FFFFFF"/>
                    <w:ind w:left="101" w:right="23"/>
                    <w:jc w:val="center"/>
                    <w:rPr>
                      <w:sz w:val="20"/>
                      <w:szCs w:val="20"/>
                    </w:rPr>
                  </w:pPr>
                  <w:r w:rsidRPr="00627E14">
                    <w:rPr>
                      <w:sz w:val="20"/>
                      <w:szCs w:val="20"/>
                    </w:rPr>
                    <w:t>Год</w:t>
                  </w:r>
                </w:p>
              </w:tc>
              <w:tc>
                <w:tcPr>
                  <w:tcW w:w="1123" w:type="dxa"/>
                </w:tcPr>
                <w:p w14:paraId="61850EEE" w14:textId="77777777" w:rsidR="00B95123" w:rsidRPr="00627E14" w:rsidRDefault="00B95123" w:rsidP="00B95123">
                  <w:pPr>
                    <w:shd w:val="clear" w:color="auto" w:fill="FFFFFF"/>
                    <w:ind w:left="101" w:right="23"/>
                    <w:jc w:val="center"/>
                    <w:rPr>
                      <w:sz w:val="20"/>
                      <w:szCs w:val="20"/>
                    </w:rPr>
                  </w:pPr>
                  <w:r w:rsidRPr="00627E14">
                    <w:rPr>
                      <w:sz w:val="20"/>
                      <w:szCs w:val="20"/>
                    </w:rPr>
                    <w:t>Всего</w:t>
                  </w:r>
                </w:p>
              </w:tc>
              <w:tc>
                <w:tcPr>
                  <w:tcW w:w="1491" w:type="dxa"/>
                </w:tcPr>
                <w:p w14:paraId="489ABB6B" w14:textId="77777777" w:rsidR="00B95123" w:rsidRPr="00627E14" w:rsidRDefault="00B95123" w:rsidP="00B95123">
                  <w:pPr>
                    <w:shd w:val="clear" w:color="auto" w:fill="FFFFFF"/>
                    <w:ind w:left="101" w:right="23"/>
                    <w:jc w:val="both"/>
                    <w:rPr>
                      <w:sz w:val="20"/>
                      <w:szCs w:val="20"/>
                    </w:rPr>
                  </w:pPr>
                  <w:r w:rsidRPr="00627E14">
                    <w:rPr>
                      <w:sz w:val="20"/>
                      <w:szCs w:val="20"/>
                    </w:rPr>
                    <w:t>Федеральный бюджет</w:t>
                  </w:r>
                </w:p>
              </w:tc>
              <w:tc>
                <w:tcPr>
                  <w:tcW w:w="1418" w:type="dxa"/>
                </w:tcPr>
                <w:p w14:paraId="7314D47B" w14:textId="77777777" w:rsidR="00B95123" w:rsidRPr="00627E14" w:rsidRDefault="00B95123" w:rsidP="00B95123">
                  <w:pPr>
                    <w:shd w:val="clear" w:color="auto" w:fill="FFFFFF"/>
                    <w:ind w:left="101" w:right="23"/>
                    <w:jc w:val="both"/>
                    <w:rPr>
                      <w:sz w:val="20"/>
                      <w:szCs w:val="20"/>
                    </w:rPr>
                  </w:pPr>
                  <w:r w:rsidRPr="00627E14">
                    <w:rPr>
                      <w:spacing w:val="-2"/>
                      <w:sz w:val="20"/>
                      <w:szCs w:val="20"/>
                    </w:rPr>
                    <w:t>Областной бюджет</w:t>
                  </w:r>
                </w:p>
              </w:tc>
              <w:tc>
                <w:tcPr>
                  <w:tcW w:w="3134" w:type="dxa"/>
                </w:tcPr>
                <w:p w14:paraId="01286002" w14:textId="77777777" w:rsidR="00B95123" w:rsidRPr="00627E14" w:rsidRDefault="00B95123" w:rsidP="00B95123">
                  <w:pPr>
                    <w:shd w:val="clear" w:color="auto" w:fill="FFFFFF"/>
                    <w:ind w:left="101" w:right="23"/>
                    <w:jc w:val="both"/>
                    <w:rPr>
                      <w:sz w:val="20"/>
                      <w:szCs w:val="20"/>
                    </w:rPr>
                  </w:pPr>
                  <w:r w:rsidRPr="00627E14">
                    <w:rPr>
                      <w:sz w:val="20"/>
                      <w:szCs w:val="20"/>
                    </w:rPr>
                    <w:t>Местный бюджет</w:t>
                  </w:r>
                </w:p>
              </w:tc>
            </w:tr>
            <w:tr w:rsidR="00B95123" w:rsidRPr="00627E14" w14:paraId="196B0A05" w14:textId="77777777" w:rsidTr="00B95123">
              <w:trPr>
                <w:trHeight w:val="223"/>
              </w:trPr>
              <w:tc>
                <w:tcPr>
                  <w:tcW w:w="785" w:type="dxa"/>
                </w:tcPr>
                <w:p w14:paraId="3477FB88" w14:textId="77777777" w:rsidR="00B95123" w:rsidRPr="00627E14" w:rsidRDefault="00B95123" w:rsidP="00B95123">
                  <w:pPr>
                    <w:snapToGrid w:val="0"/>
                    <w:spacing w:line="228" w:lineRule="auto"/>
                    <w:jc w:val="center"/>
                    <w:rPr>
                      <w:sz w:val="20"/>
                      <w:szCs w:val="20"/>
                    </w:rPr>
                  </w:pPr>
                  <w:r w:rsidRPr="00627E14">
                    <w:rPr>
                      <w:sz w:val="20"/>
                      <w:szCs w:val="20"/>
                    </w:rPr>
                    <w:t>2014</w:t>
                  </w:r>
                </w:p>
              </w:tc>
              <w:tc>
                <w:tcPr>
                  <w:tcW w:w="1123" w:type="dxa"/>
                </w:tcPr>
                <w:p w14:paraId="79F95452" w14:textId="77777777" w:rsidR="00B95123" w:rsidRPr="00627E14" w:rsidRDefault="00B95123" w:rsidP="00B95123">
                  <w:pPr>
                    <w:snapToGrid w:val="0"/>
                    <w:spacing w:line="228" w:lineRule="auto"/>
                    <w:jc w:val="center"/>
                    <w:rPr>
                      <w:sz w:val="20"/>
                      <w:szCs w:val="20"/>
                    </w:rPr>
                  </w:pPr>
                  <w:r w:rsidRPr="00627E14">
                    <w:rPr>
                      <w:sz w:val="20"/>
                      <w:szCs w:val="20"/>
                    </w:rPr>
                    <w:t>2899,0</w:t>
                  </w:r>
                </w:p>
              </w:tc>
              <w:tc>
                <w:tcPr>
                  <w:tcW w:w="1491" w:type="dxa"/>
                </w:tcPr>
                <w:p w14:paraId="6D24CC61"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37C18DC4" w14:textId="77777777" w:rsidR="00B95123" w:rsidRPr="00627E14" w:rsidRDefault="00B95123" w:rsidP="00B95123">
                  <w:pPr>
                    <w:snapToGrid w:val="0"/>
                    <w:spacing w:line="228" w:lineRule="auto"/>
                    <w:jc w:val="center"/>
                    <w:rPr>
                      <w:sz w:val="20"/>
                      <w:szCs w:val="20"/>
                    </w:rPr>
                  </w:pPr>
                  <w:r w:rsidRPr="00627E14">
                    <w:rPr>
                      <w:sz w:val="20"/>
                      <w:szCs w:val="20"/>
                    </w:rPr>
                    <w:t>1800</w:t>
                  </w:r>
                </w:p>
              </w:tc>
              <w:tc>
                <w:tcPr>
                  <w:tcW w:w="3134" w:type="dxa"/>
                </w:tcPr>
                <w:p w14:paraId="17685AAB" w14:textId="77777777" w:rsidR="00B95123" w:rsidRPr="00627E14" w:rsidRDefault="00B95123" w:rsidP="00B95123">
                  <w:pPr>
                    <w:snapToGrid w:val="0"/>
                    <w:spacing w:line="228" w:lineRule="auto"/>
                    <w:jc w:val="center"/>
                    <w:rPr>
                      <w:sz w:val="20"/>
                      <w:szCs w:val="20"/>
                    </w:rPr>
                  </w:pPr>
                  <w:r w:rsidRPr="00627E14">
                    <w:rPr>
                      <w:sz w:val="20"/>
                      <w:szCs w:val="20"/>
                    </w:rPr>
                    <w:t>1099,0</w:t>
                  </w:r>
                </w:p>
              </w:tc>
            </w:tr>
            <w:tr w:rsidR="00B95123" w:rsidRPr="00627E14" w14:paraId="4E1DED0A" w14:textId="77777777" w:rsidTr="00B95123">
              <w:trPr>
                <w:trHeight w:val="223"/>
              </w:trPr>
              <w:tc>
                <w:tcPr>
                  <w:tcW w:w="785" w:type="dxa"/>
                </w:tcPr>
                <w:p w14:paraId="3A6C28A0" w14:textId="77777777" w:rsidR="00B95123" w:rsidRPr="00627E14" w:rsidRDefault="00B95123" w:rsidP="00B95123">
                  <w:pPr>
                    <w:snapToGrid w:val="0"/>
                    <w:spacing w:line="228" w:lineRule="auto"/>
                    <w:jc w:val="center"/>
                    <w:rPr>
                      <w:sz w:val="20"/>
                      <w:szCs w:val="20"/>
                    </w:rPr>
                  </w:pPr>
                  <w:r w:rsidRPr="00627E14">
                    <w:rPr>
                      <w:sz w:val="20"/>
                      <w:szCs w:val="20"/>
                    </w:rPr>
                    <w:t>2015</w:t>
                  </w:r>
                </w:p>
              </w:tc>
              <w:tc>
                <w:tcPr>
                  <w:tcW w:w="1123" w:type="dxa"/>
                </w:tcPr>
                <w:p w14:paraId="625F4E8D" w14:textId="77777777" w:rsidR="00B95123" w:rsidRPr="00627E14" w:rsidRDefault="00B95123" w:rsidP="00B95123">
                  <w:pPr>
                    <w:snapToGrid w:val="0"/>
                    <w:spacing w:line="228" w:lineRule="auto"/>
                    <w:jc w:val="center"/>
                    <w:rPr>
                      <w:sz w:val="20"/>
                      <w:szCs w:val="20"/>
                    </w:rPr>
                  </w:pPr>
                  <w:r w:rsidRPr="00627E14">
                    <w:rPr>
                      <w:sz w:val="20"/>
                      <w:szCs w:val="20"/>
                    </w:rPr>
                    <w:t>780,5</w:t>
                  </w:r>
                </w:p>
              </w:tc>
              <w:tc>
                <w:tcPr>
                  <w:tcW w:w="1491" w:type="dxa"/>
                </w:tcPr>
                <w:p w14:paraId="7D555B8C"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4EA61261"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3134" w:type="dxa"/>
                </w:tcPr>
                <w:p w14:paraId="541BEB47" w14:textId="77777777" w:rsidR="00B95123" w:rsidRPr="00627E14" w:rsidRDefault="00B95123" w:rsidP="00B95123">
                  <w:pPr>
                    <w:snapToGrid w:val="0"/>
                    <w:spacing w:line="228" w:lineRule="auto"/>
                    <w:jc w:val="center"/>
                    <w:rPr>
                      <w:sz w:val="20"/>
                      <w:szCs w:val="20"/>
                    </w:rPr>
                  </w:pPr>
                  <w:r w:rsidRPr="00627E14">
                    <w:rPr>
                      <w:sz w:val="20"/>
                      <w:szCs w:val="20"/>
                    </w:rPr>
                    <w:t>780,5</w:t>
                  </w:r>
                </w:p>
              </w:tc>
            </w:tr>
            <w:tr w:rsidR="00B95123" w:rsidRPr="00627E14" w14:paraId="12F155A3" w14:textId="77777777" w:rsidTr="00B95123">
              <w:trPr>
                <w:trHeight w:val="223"/>
              </w:trPr>
              <w:tc>
                <w:tcPr>
                  <w:tcW w:w="785" w:type="dxa"/>
                </w:tcPr>
                <w:p w14:paraId="6D1B8833" w14:textId="77777777" w:rsidR="00B95123" w:rsidRPr="00627E14" w:rsidRDefault="00B95123" w:rsidP="00B95123">
                  <w:pPr>
                    <w:snapToGrid w:val="0"/>
                    <w:spacing w:line="228" w:lineRule="auto"/>
                    <w:jc w:val="center"/>
                    <w:rPr>
                      <w:sz w:val="20"/>
                      <w:szCs w:val="20"/>
                    </w:rPr>
                  </w:pPr>
                  <w:r w:rsidRPr="00627E14">
                    <w:rPr>
                      <w:sz w:val="20"/>
                      <w:szCs w:val="20"/>
                    </w:rPr>
                    <w:t>2016</w:t>
                  </w:r>
                </w:p>
              </w:tc>
              <w:tc>
                <w:tcPr>
                  <w:tcW w:w="1123" w:type="dxa"/>
                </w:tcPr>
                <w:p w14:paraId="5444F820" w14:textId="77777777" w:rsidR="00B95123" w:rsidRPr="00627E14" w:rsidRDefault="00B95123" w:rsidP="00B95123">
                  <w:pPr>
                    <w:jc w:val="center"/>
                    <w:rPr>
                      <w:sz w:val="20"/>
                      <w:szCs w:val="20"/>
                    </w:rPr>
                  </w:pPr>
                  <w:r w:rsidRPr="00627E14">
                    <w:rPr>
                      <w:sz w:val="20"/>
                      <w:szCs w:val="20"/>
                    </w:rPr>
                    <w:t>1068,4</w:t>
                  </w:r>
                </w:p>
              </w:tc>
              <w:tc>
                <w:tcPr>
                  <w:tcW w:w="1491" w:type="dxa"/>
                </w:tcPr>
                <w:p w14:paraId="74EFB72B"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2B52DAC4"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3134" w:type="dxa"/>
                </w:tcPr>
                <w:p w14:paraId="249F6BA5" w14:textId="77777777" w:rsidR="00B95123" w:rsidRPr="00627E14" w:rsidRDefault="00B95123" w:rsidP="00B95123">
                  <w:pPr>
                    <w:jc w:val="center"/>
                    <w:rPr>
                      <w:sz w:val="20"/>
                      <w:szCs w:val="20"/>
                    </w:rPr>
                  </w:pPr>
                  <w:r w:rsidRPr="00627E14">
                    <w:rPr>
                      <w:sz w:val="20"/>
                      <w:szCs w:val="20"/>
                    </w:rPr>
                    <w:t>1068,4</w:t>
                  </w:r>
                </w:p>
              </w:tc>
            </w:tr>
            <w:tr w:rsidR="00B95123" w:rsidRPr="00627E14" w14:paraId="1C502B96" w14:textId="77777777" w:rsidTr="00B95123">
              <w:trPr>
                <w:trHeight w:val="223"/>
              </w:trPr>
              <w:tc>
                <w:tcPr>
                  <w:tcW w:w="785" w:type="dxa"/>
                </w:tcPr>
                <w:p w14:paraId="4F6F06A3" w14:textId="77777777" w:rsidR="00B95123" w:rsidRPr="00627E14" w:rsidRDefault="00B95123" w:rsidP="00B95123">
                  <w:pPr>
                    <w:snapToGrid w:val="0"/>
                    <w:spacing w:line="228" w:lineRule="auto"/>
                    <w:jc w:val="center"/>
                    <w:rPr>
                      <w:sz w:val="20"/>
                      <w:szCs w:val="20"/>
                    </w:rPr>
                  </w:pPr>
                  <w:r w:rsidRPr="00627E14">
                    <w:rPr>
                      <w:sz w:val="20"/>
                      <w:szCs w:val="20"/>
                    </w:rPr>
                    <w:t>2017</w:t>
                  </w:r>
                </w:p>
              </w:tc>
              <w:tc>
                <w:tcPr>
                  <w:tcW w:w="1123" w:type="dxa"/>
                </w:tcPr>
                <w:p w14:paraId="715E6C6F" w14:textId="77777777" w:rsidR="00B95123" w:rsidRPr="00627E14" w:rsidRDefault="00B95123" w:rsidP="00B95123">
                  <w:pPr>
                    <w:jc w:val="center"/>
                    <w:rPr>
                      <w:sz w:val="20"/>
                      <w:szCs w:val="20"/>
                    </w:rPr>
                  </w:pPr>
                  <w:r w:rsidRPr="00627E14">
                    <w:rPr>
                      <w:sz w:val="20"/>
                      <w:szCs w:val="20"/>
                    </w:rPr>
                    <w:t>3675,8</w:t>
                  </w:r>
                </w:p>
              </w:tc>
              <w:tc>
                <w:tcPr>
                  <w:tcW w:w="1491" w:type="dxa"/>
                </w:tcPr>
                <w:p w14:paraId="4E72DAA1"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273A3984" w14:textId="77777777" w:rsidR="00B95123" w:rsidRPr="00627E14" w:rsidRDefault="00B95123" w:rsidP="00B95123">
                  <w:pPr>
                    <w:snapToGrid w:val="0"/>
                    <w:spacing w:line="228" w:lineRule="auto"/>
                    <w:jc w:val="center"/>
                    <w:rPr>
                      <w:sz w:val="20"/>
                      <w:szCs w:val="20"/>
                    </w:rPr>
                  </w:pPr>
                  <w:r w:rsidRPr="00627E14">
                    <w:rPr>
                      <w:sz w:val="20"/>
                      <w:szCs w:val="20"/>
                    </w:rPr>
                    <w:t>2352,8</w:t>
                  </w:r>
                </w:p>
              </w:tc>
              <w:tc>
                <w:tcPr>
                  <w:tcW w:w="3134" w:type="dxa"/>
                </w:tcPr>
                <w:p w14:paraId="7FBD4D6C" w14:textId="77777777" w:rsidR="00B95123" w:rsidRPr="00627E14" w:rsidRDefault="00B95123" w:rsidP="00B95123">
                  <w:pPr>
                    <w:jc w:val="center"/>
                    <w:rPr>
                      <w:sz w:val="20"/>
                      <w:szCs w:val="20"/>
                    </w:rPr>
                  </w:pPr>
                  <w:r w:rsidRPr="00627E14">
                    <w:rPr>
                      <w:sz w:val="20"/>
                      <w:szCs w:val="20"/>
                    </w:rPr>
                    <w:t>1323,0</w:t>
                  </w:r>
                </w:p>
              </w:tc>
            </w:tr>
            <w:tr w:rsidR="00B95123" w:rsidRPr="00627E14" w14:paraId="4C7FC494" w14:textId="77777777" w:rsidTr="00B95123">
              <w:trPr>
                <w:trHeight w:val="223"/>
              </w:trPr>
              <w:tc>
                <w:tcPr>
                  <w:tcW w:w="785" w:type="dxa"/>
                </w:tcPr>
                <w:p w14:paraId="4AA4DD01" w14:textId="77777777" w:rsidR="00B95123" w:rsidRPr="00627E14" w:rsidRDefault="00B95123" w:rsidP="00B95123">
                  <w:pPr>
                    <w:snapToGrid w:val="0"/>
                    <w:spacing w:line="228" w:lineRule="auto"/>
                    <w:jc w:val="center"/>
                    <w:rPr>
                      <w:sz w:val="20"/>
                      <w:szCs w:val="20"/>
                    </w:rPr>
                  </w:pPr>
                  <w:r w:rsidRPr="00627E14">
                    <w:rPr>
                      <w:sz w:val="20"/>
                      <w:szCs w:val="20"/>
                    </w:rPr>
                    <w:t>2018</w:t>
                  </w:r>
                </w:p>
              </w:tc>
              <w:tc>
                <w:tcPr>
                  <w:tcW w:w="1123" w:type="dxa"/>
                </w:tcPr>
                <w:p w14:paraId="31BF3C17" w14:textId="77777777" w:rsidR="00B95123" w:rsidRPr="00627E14" w:rsidRDefault="00B95123" w:rsidP="00B95123">
                  <w:pPr>
                    <w:jc w:val="center"/>
                    <w:rPr>
                      <w:sz w:val="20"/>
                      <w:szCs w:val="20"/>
                    </w:rPr>
                  </w:pPr>
                  <w:r w:rsidRPr="00627E14">
                    <w:rPr>
                      <w:sz w:val="20"/>
                      <w:szCs w:val="20"/>
                    </w:rPr>
                    <w:t>3970,6</w:t>
                  </w:r>
                </w:p>
              </w:tc>
              <w:tc>
                <w:tcPr>
                  <w:tcW w:w="1491" w:type="dxa"/>
                </w:tcPr>
                <w:p w14:paraId="10711833"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5DBA07D6" w14:textId="77777777" w:rsidR="00B95123" w:rsidRPr="00627E14" w:rsidRDefault="00B95123" w:rsidP="00B95123">
                  <w:pPr>
                    <w:snapToGrid w:val="0"/>
                    <w:spacing w:line="228" w:lineRule="auto"/>
                    <w:jc w:val="center"/>
                    <w:rPr>
                      <w:sz w:val="20"/>
                      <w:szCs w:val="20"/>
                    </w:rPr>
                  </w:pPr>
                  <w:r w:rsidRPr="00627E14">
                    <w:rPr>
                      <w:sz w:val="20"/>
                      <w:szCs w:val="20"/>
                    </w:rPr>
                    <w:t>2901,3</w:t>
                  </w:r>
                </w:p>
              </w:tc>
              <w:tc>
                <w:tcPr>
                  <w:tcW w:w="3134" w:type="dxa"/>
                </w:tcPr>
                <w:p w14:paraId="44CB7622" w14:textId="77777777" w:rsidR="00B95123" w:rsidRPr="00627E14" w:rsidRDefault="00B95123" w:rsidP="00B95123">
                  <w:pPr>
                    <w:jc w:val="center"/>
                    <w:rPr>
                      <w:sz w:val="20"/>
                      <w:szCs w:val="20"/>
                    </w:rPr>
                  </w:pPr>
                  <w:r w:rsidRPr="00627E14">
                    <w:rPr>
                      <w:sz w:val="20"/>
                      <w:szCs w:val="20"/>
                    </w:rPr>
                    <w:t>1069,3</w:t>
                  </w:r>
                </w:p>
              </w:tc>
            </w:tr>
            <w:tr w:rsidR="00B95123" w:rsidRPr="00627E14" w14:paraId="2D5AD517" w14:textId="77777777" w:rsidTr="00B95123">
              <w:trPr>
                <w:trHeight w:val="223"/>
              </w:trPr>
              <w:tc>
                <w:tcPr>
                  <w:tcW w:w="785" w:type="dxa"/>
                </w:tcPr>
                <w:p w14:paraId="5CA52D84" w14:textId="77777777" w:rsidR="00B95123" w:rsidRPr="00627E14" w:rsidRDefault="00B95123" w:rsidP="00B95123">
                  <w:pPr>
                    <w:snapToGrid w:val="0"/>
                    <w:spacing w:line="228" w:lineRule="auto"/>
                    <w:jc w:val="center"/>
                    <w:rPr>
                      <w:sz w:val="20"/>
                      <w:szCs w:val="20"/>
                    </w:rPr>
                  </w:pPr>
                  <w:r w:rsidRPr="00627E14">
                    <w:rPr>
                      <w:sz w:val="20"/>
                      <w:szCs w:val="20"/>
                    </w:rPr>
                    <w:t>2019</w:t>
                  </w:r>
                </w:p>
              </w:tc>
              <w:tc>
                <w:tcPr>
                  <w:tcW w:w="1123" w:type="dxa"/>
                </w:tcPr>
                <w:p w14:paraId="47D0134B" w14:textId="77777777" w:rsidR="00B95123" w:rsidRPr="00627E14" w:rsidRDefault="00B95123" w:rsidP="00B95123">
                  <w:pPr>
                    <w:jc w:val="center"/>
                    <w:rPr>
                      <w:sz w:val="20"/>
                      <w:szCs w:val="20"/>
                    </w:rPr>
                  </w:pPr>
                  <w:r w:rsidRPr="00627E14">
                    <w:rPr>
                      <w:sz w:val="20"/>
                      <w:szCs w:val="20"/>
                    </w:rPr>
                    <w:t>11033,9</w:t>
                  </w:r>
                </w:p>
              </w:tc>
              <w:tc>
                <w:tcPr>
                  <w:tcW w:w="1491" w:type="dxa"/>
                </w:tcPr>
                <w:p w14:paraId="14810522"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34AE9782" w14:textId="77777777" w:rsidR="00B95123" w:rsidRPr="00627E14" w:rsidRDefault="00B95123" w:rsidP="00B95123">
                  <w:pPr>
                    <w:snapToGrid w:val="0"/>
                    <w:spacing w:line="228" w:lineRule="auto"/>
                    <w:jc w:val="center"/>
                    <w:rPr>
                      <w:sz w:val="20"/>
                      <w:szCs w:val="20"/>
                    </w:rPr>
                  </w:pPr>
                  <w:r w:rsidRPr="00627E14">
                    <w:rPr>
                      <w:sz w:val="20"/>
                      <w:szCs w:val="20"/>
                    </w:rPr>
                    <w:t>9830,7</w:t>
                  </w:r>
                </w:p>
              </w:tc>
              <w:tc>
                <w:tcPr>
                  <w:tcW w:w="3134" w:type="dxa"/>
                </w:tcPr>
                <w:p w14:paraId="28F72BDF" w14:textId="77777777" w:rsidR="00B95123" w:rsidRPr="00627E14" w:rsidRDefault="00B95123" w:rsidP="00B95123">
                  <w:pPr>
                    <w:jc w:val="center"/>
                    <w:rPr>
                      <w:sz w:val="20"/>
                      <w:szCs w:val="20"/>
                    </w:rPr>
                  </w:pPr>
                  <w:r w:rsidRPr="00627E14">
                    <w:rPr>
                      <w:sz w:val="20"/>
                      <w:szCs w:val="20"/>
                    </w:rPr>
                    <w:t>1203,2</w:t>
                  </w:r>
                </w:p>
              </w:tc>
            </w:tr>
            <w:tr w:rsidR="00B95123" w:rsidRPr="00627E14" w14:paraId="4264F426" w14:textId="77777777" w:rsidTr="00B95123">
              <w:trPr>
                <w:trHeight w:val="223"/>
              </w:trPr>
              <w:tc>
                <w:tcPr>
                  <w:tcW w:w="785" w:type="dxa"/>
                </w:tcPr>
                <w:p w14:paraId="10ADAD59" w14:textId="77777777" w:rsidR="00B95123" w:rsidRPr="00627E14" w:rsidRDefault="00B95123" w:rsidP="00B95123">
                  <w:pPr>
                    <w:snapToGrid w:val="0"/>
                    <w:spacing w:line="228" w:lineRule="auto"/>
                    <w:jc w:val="center"/>
                    <w:rPr>
                      <w:sz w:val="20"/>
                      <w:szCs w:val="20"/>
                    </w:rPr>
                  </w:pPr>
                  <w:r w:rsidRPr="00627E14">
                    <w:rPr>
                      <w:sz w:val="20"/>
                      <w:szCs w:val="20"/>
                    </w:rPr>
                    <w:t>2020</w:t>
                  </w:r>
                </w:p>
              </w:tc>
              <w:tc>
                <w:tcPr>
                  <w:tcW w:w="1123" w:type="dxa"/>
                </w:tcPr>
                <w:p w14:paraId="71DFE893" w14:textId="77777777" w:rsidR="00B95123" w:rsidRPr="00627E14" w:rsidRDefault="00B95123" w:rsidP="00B95123">
                  <w:pPr>
                    <w:jc w:val="center"/>
                    <w:rPr>
                      <w:sz w:val="20"/>
                      <w:szCs w:val="20"/>
                    </w:rPr>
                  </w:pPr>
                  <w:r w:rsidRPr="00627E14">
                    <w:rPr>
                      <w:sz w:val="20"/>
                      <w:szCs w:val="20"/>
                    </w:rPr>
                    <w:t>4704,2</w:t>
                  </w:r>
                </w:p>
              </w:tc>
              <w:tc>
                <w:tcPr>
                  <w:tcW w:w="1491" w:type="dxa"/>
                </w:tcPr>
                <w:p w14:paraId="35EA46EA"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77AF4E0E" w14:textId="77777777" w:rsidR="00B95123" w:rsidRPr="00627E14" w:rsidRDefault="00B95123" w:rsidP="00B95123">
                  <w:pPr>
                    <w:snapToGrid w:val="0"/>
                    <w:spacing w:line="228" w:lineRule="auto"/>
                    <w:jc w:val="center"/>
                    <w:rPr>
                      <w:sz w:val="20"/>
                      <w:szCs w:val="20"/>
                    </w:rPr>
                  </w:pPr>
                  <w:r w:rsidRPr="00627E14">
                    <w:rPr>
                      <w:sz w:val="20"/>
                      <w:szCs w:val="20"/>
                    </w:rPr>
                    <w:t>3582,4</w:t>
                  </w:r>
                </w:p>
              </w:tc>
              <w:tc>
                <w:tcPr>
                  <w:tcW w:w="3134" w:type="dxa"/>
                </w:tcPr>
                <w:p w14:paraId="1B526121" w14:textId="77777777" w:rsidR="00B95123" w:rsidRPr="00627E14" w:rsidRDefault="00B95123" w:rsidP="00B95123">
                  <w:pPr>
                    <w:jc w:val="center"/>
                    <w:rPr>
                      <w:sz w:val="20"/>
                      <w:szCs w:val="20"/>
                    </w:rPr>
                  </w:pPr>
                  <w:r w:rsidRPr="00627E14">
                    <w:rPr>
                      <w:sz w:val="20"/>
                      <w:szCs w:val="20"/>
                    </w:rPr>
                    <w:t>1121,8</w:t>
                  </w:r>
                </w:p>
              </w:tc>
            </w:tr>
            <w:tr w:rsidR="00B95123" w:rsidRPr="00627E14" w14:paraId="12A1FA52" w14:textId="77777777" w:rsidTr="00B95123">
              <w:trPr>
                <w:trHeight w:val="223"/>
              </w:trPr>
              <w:tc>
                <w:tcPr>
                  <w:tcW w:w="785" w:type="dxa"/>
                </w:tcPr>
                <w:p w14:paraId="35F72262" w14:textId="77777777" w:rsidR="00B95123" w:rsidRPr="00627E14" w:rsidRDefault="00B95123" w:rsidP="00B95123">
                  <w:pPr>
                    <w:snapToGrid w:val="0"/>
                    <w:spacing w:line="228" w:lineRule="auto"/>
                    <w:jc w:val="center"/>
                    <w:rPr>
                      <w:sz w:val="20"/>
                      <w:szCs w:val="20"/>
                    </w:rPr>
                  </w:pPr>
                  <w:r w:rsidRPr="00627E14">
                    <w:rPr>
                      <w:sz w:val="20"/>
                      <w:szCs w:val="20"/>
                    </w:rPr>
                    <w:t>2021</w:t>
                  </w:r>
                </w:p>
              </w:tc>
              <w:tc>
                <w:tcPr>
                  <w:tcW w:w="1123" w:type="dxa"/>
                </w:tcPr>
                <w:p w14:paraId="64EED581" w14:textId="77777777" w:rsidR="00B95123" w:rsidRPr="00627E14" w:rsidRDefault="00B95123" w:rsidP="00B95123">
                  <w:pPr>
                    <w:jc w:val="center"/>
                    <w:rPr>
                      <w:sz w:val="20"/>
                      <w:szCs w:val="20"/>
                    </w:rPr>
                  </w:pPr>
                  <w:r w:rsidRPr="00627E14">
                    <w:rPr>
                      <w:sz w:val="20"/>
                      <w:szCs w:val="20"/>
                    </w:rPr>
                    <w:t>6187,1</w:t>
                  </w:r>
                </w:p>
              </w:tc>
              <w:tc>
                <w:tcPr>
                  <w:tcW w:w="1491" w:type="dxa"/>
                </w:tcPr>
                <w:p w14:paraId="39818FC7"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3A759DEF" w14:textId="77777777" w:rsidR="00B95123" w:rsidRPr="00627E14" w:rsidRDefault="00B95123" w:rsidP="00B95123">
                  <w:pPr>
                    <w:snapToGrid w:val="0"/>
                    <w:spacing w:line="228" w:lineRule="auto"/>
                    <w:jc w:val="center"/>
                    <w:rPr>
                      <w:sz w:val="20"/>
                      <w:szCs w:val="20"/>
                    </w:rPr>
                  </w:pPr>
                  <w:r w:rsidRPr="00627E14">
                    <w:rPr>
                      <w:sz w:val="20"/>
                      <w:szCs w:val="20"/>
                    </w:rPr>
                    <w:t>4661,1</w:t>
                  </w:r>
                </w:p>
              </w:tc>
              <w:tc>
                <w:tcPr>
                  <w:tcW w:w="3134" w:type="dxa"/>
                </w:tcPr>
                <w:p w14:paraId="4D38AF18" w14:textId="77777777" w:rsidR="00B95123" w:rsidRPr="00627E14" w:rsidRDefault="00B95123" w:rsidP="00B95123">
                  <w:pPr>
                    <w:jc w:val="center"/>
                    <w:rPr>
                      <w:sz w:val="20"/>
                      <w:szCs w:val="20"/>
                    </w:rPr>
                  </w:pPr>
                  <w:r w:rsidRPr="00627E14">
                    <w:rPr>
                      <w:sz w:val="20"/>
                      <w:szCs w:val="20"/>
                    </w:rPr>
                    <w:t>1526,0</w:t>
                  </w:r>
                </w:p>
              </w:tc>
            </w:tr>
            <w:tr w:rsidR="00B95123" w:rsidRPr="00627E14" w14:paraId="5E987C3E" w14:textId="77777777" w:rsidTr="00B95123">
              <w:trPr>
                <w:trHeight w:val="223"/>
              </w:trPr>
              <w:tc>
                <w:tcPr>
                  <w:tcW w:w="785" w:type="dxa"/>
                </w:tcPr>
                <w:p w14:paraId="6B0CE405" w14:textId="77777777" w:rsidR="00B95123" w:rsidRPr="00627E14" w:rsidRDefault="00B95123" w:rsidP="00B95123">
                  <w:pPr>
                    <w:snapToGrid w:val="0"/>
                    <w:spacing w:line="228" w:lineRule="auto"/>
                    <w:jc w:val="center"/>
                    <w:rPr>
                      <w:sz w:val="20"/>
                      <w:szCs w:val="20"/>
                    </w:rPr>
                  </w:pPr>
                  <w:r w:rsidRPr="00627E14">
                    <w:rPr>
                      <w:sz w:val="20"/>
                      <w:szCs w:val="20"/>
                    </w:rPr>
                    <w:t>2022</w:t>
                  </w:r>
                </w:p>
              </w:tc>
              <w:tc>
                <w:tcPr>
                  <w:tcW w:w="1123" w:type="dxa"/>
                </w:tcPr>
                <w:p w14:paraId="6894718D" w14:textId="77777777" w:rsidR="00B95123" w:rsidRPr="00627E14" w:rsidRDefault="00B95123" w:rsidP="00B95123">
                  <w:pPr>
                    <w:jc w:val="center"/>
                    <w:rPr>
                      <w:sz w:val="20"/>
                      <w:szCs w:val="20"/>
                    </w:rPr>
                  </w:pPr>
                  <w:r w:rsidRPr="00627E14">
                    <w:rPr>
                      <w:sz w:val="20"/>
                      <w:szCs w:val="20"/>
                    </w:rPr>
                    <w:t>1282,3</w:t>
                  </w:r>
                </w:p>
              </w:tc>
              <w:tc>
                <w:tcPr>
                  <w:tcW w:w="1491" w:type="dxa"/>
                </w:tcPr>
                <w:p w14:paraId="21D5110E"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05FC0FF8"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3134" w:type="dxa"/>
                </w:tcPr>
                <w:p w14:paraId="31FD5451" w14:textId="77777777" w:rsidR="00B95123" w:rsidRPr="00627E14" w:rsidRDefault="00B95123" w:rsidP="00B95123">
                  <w:pPr>
                    <w:jc w:val="center"/>
                    <w:rPr>
                      <w:sz w:val="20"/>
                      <w:szCs w:val="20"/>
                    </w:rPr>
                  </w:pPr>
                  <w:r w:rsidRPr="00627E14">
                    <w:rPr>
                      <w:sz w:val="20"/>
                      <w:szCs w:val="20"/>
                    </w:rPr>
                    <w:t>1282,3</w:t>
                  </w:r>
                </w:p>
              </w:tc>
            </w:tr>
            <w:tr w:rsidR="00B95123" w:rsidRPr="00627E14" w14:paraId="73A49D89" w14:textId="77777777" w:rsidTr="00B95123">
              <w:trPr>
                <w:trHeight w:val="223"/>
              </w:trPr>
              <w:tc>
                <w:tcPr>
                  <w:tcW w:w="785" w:type="dxa"/>
                </w:tcPr>
                <w:p w14:paraId="1AE3480B" w14:textId="77777777" w:rsidR="00B95123" w:rsidRPr="00627E14" w:rsidRDefault="00B95123" w:rsidP="00B95123">
                  <w:pPr>
                    <w:snapToGrid w:val="0"/>
                    <w:spacing w:line="228" w:lineRule="auto"/>
                    <w:jc w:val="center"/>
                    <w:rPr>
                      <w:sz w:val="20"/>
                      <w:szCs w:val="20"/>
                    </w:rPr>
                  </w:pPr>
                  <w:r w:rsidRPr="00627E14">
                    <w:rPr>
                      <w:sz w:val="20"/>
                      <w:szCs w:val="20"/>
                    </w:rPr>
                    <w:t>2023</w:t>
                  </w:r>
                </w:p>
              </w:tc>
              <w:tc>
                <w:tcPr>
                  <w:tcW w:w="1123" w:type="dxa"/>
                </w:tcPr>
                <w:p w14:paraId="1C4F8898" w14:textId="77777777" w:rsidR="00B95123" w:rsidRPr="00627E14" w:rsidRDefault="00B95123" w:rsidP="00B95123">
                  <w:pPr>
                    <w:jc w:val="center"/>
                    <w:rPr>
                      <w:sz w:val="20"/>
                      <w:szCs w:val="20"/>
                    </w:rPr>
                  </w:pPr>
                  <w:r w:rsidRPr="00627E14">
                    <w:rPr>
                      <w:sz w:val="20"/>
                      <w:szCs w:val="20"/>
                    </w:rPr>
                    <w:t>1568,8</w:t>
                  </w:r>
                </w:p>
              </w:tc>
              <w:tc>
                <w:tcPr>
                  <w:tcW w:w="1491" w:type="dxa"/>
                </w:tcPr>
                <w:p w14:paraId="3237E458"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253FD57E"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3134" w:type="dxa"/>
                </w:tcPr>
                <w:p w14:paraId="1CEE0E3B" w14:textId="77777777" w:rsidR="00B95123" w:rsidRPr="00627E14" w:rsidRDefault="00B95123" w:rsidP="00B95123">
                  <w:pPr>
                    <w:jc w:val="center"/>
                    <w:rPr>
                      <w:sz w:val="20"/>
                      <w:szCs w:val="20"/>
                    </w:rPr>
                  </w:pPr>
                  <w:r w:rsidRPr="00627E14">
                    <w:rPr>
                      <w:sz w:val="20"/>
                      <w:szCs w:val="20"/>
                    </w:rPr>
                    <w:t>1568,8</w:t>
                  </w:r>
                </w:p>
              </w:tc>
            </w:tr>
            <w:tr w:rsidR="00B95123" w:rsidRPr="00627E14" w14:paraId="62AC1F91" w14:textId="77777777" w:rsidTr="00B95123">
              <w:trPr>
                <w:trHeight w:val="223"/>
              </w:trPr>
              <w:tc>
                <w:tcPr>
                  <w:tcW w:w="785" w:type="dxa"/>
                </w:tcPr>
                <w:p w14:paraId="0D3C8224" w14:textId="77777777" w:rsidR="00B95123" w:rsidRPr="00627E14" w:rsidRDefault="00B95123" w:rsidP="00B95123">
                  <w:pPr>
                    <w:snapToGrid w:val="0"/>
                    <w:spacing w:line="228" w:lineRule="auto"/>
                    <w:jc w:val="center"/>
                    <w:rPr>
                      <w:sz w:val="20"/>
                      <w:szCs w:val="20"/>
                    </w:rPr>
                  </w:pPr>
                  <w:r w:rsidRPr="00627E14">
                    <w:rPr>
                      <w:sz w:val="20"/>
                      <w:szCs w:val="20"/>
                    </w:rPr>
                    <w:t>2024</w:t>
                  </w:r>
                </w:p>
              </w:tc>
              <w:tc>
                <w:tcPr>
                  <w:tcW w:w="1123" w:type="dxa"/>
                </w:tcPr>
                <w:p w14:paraId="65594BCF" w14:textId="77777777" w:rsidR="00B95123" w:rsidRPr="00627E14" w:rsidRDefault="00B95123" w:rsidP="00B95123">
                  <w:pPr>
                    <w:jc w:val="center"/>
                    <w:rPr>
                      <w:sz w:val="20"/>
                      <w:szCs w:val="20"/>
                    </w:rPr>
                  </w:pPr>
                  <w:r w:rsidRPr="00627E14">
                    <w:rPr>
                      <w:sz w:val="20"/>
                      <w:szCs w:val="20"/>
                    </w:rPr>
                    <w:t>2943,0</w:t>
                  </w:r>
                </w:p>
              </w:tc>
              <w:tc>
                <w:tcPr>
                  <w:tcW w:w="1491" w:type="dxa"/>
                </w:tcPr>
                <w:p w14:paraId="2DBE2EE6"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7419FA34"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3134" w:type="dxa"/>
                </w:tcPr>
                <w:p w14:paraId="23A09620" w14:textId="77777777" w:rsidR="00B95123" w:rsidRPr="00627E14" w:rsidRDefault="00B95123" w:rsidP="00B95123">
                  <w:pPr>
                    <w:jc w:val="center"/>
                    <w:rPr>
                      <w:sz w:val="20"/>
                      <w:szCs w:val="20"/>
                    </w:rPr>
                  </w:pPr>
                  <w:r w:rsidRPr="00627E14">
                    <w:rPr>
                      <w:sz w:val="20"/>
                      <w:szCs w:val="20"/>
                    </w:rPr>
                    <w:t>2943,0</w:t>
                  </w:r>
                </w:p>
              </w:tc>
            </w:tr>
            <w:tr w:rsidR="00B95123" w:rsidRPr="00627E14" w14:paraId="20DE91FF" w14:textId="77777777" w:rsidTr="00B95123">
              <w:trPr>
                <w:trHeight w:val="223"/>
              </w:trPr>
              <w:tc>
                <w:tcPr>
                  <w:tcW w:w="785" w:type="dxa"/>
                </w:tcPr>
                <w:p w14:paraId="0043E4A2" w14:textId="77777777" w:rsidR="00B95123" w:rsidRPr="00627E14" w:rsidRDefault="00B95123" w:rsidP="00B95123">
                  <w:pPr>
                    <w:snapToGrid w:val="0"/>
                    <w:spacing w:line="228" w:lineRule="auto"/>
                    <w:jc w:val="center"/>
                    <w:rPr>
                      <w:sz w:val="20"/>
                      <w:szCs w:val="20"/>
                    </w:rPr>
                  </w:pPr>
                  <w:r w:rsidRPr="00627E14">
                    <w:rPr>
                      <w:sz w:val="20"/>
                      <w:szCs w:val="20"/>
                    </w:rPr>
                    <w:t>2025</w:t>
                  </w:r>
                </w:p>
              </w:tc>
              <w:tc>
                <w:tcPr>
                  <w:tcW w:w="1123" w:type="dxa"/>
                </w:tcPr>
                <w:p w14:paraId="47A6BDFE" w14:textId="77777777" w:rsidR="00B95123" w:rsidRPr="00627E14" w:rsidRDefault="00B95123" w:rsidP="00B95123">
                  <w:pPr>
                    <w:jc w:val="center"/>
                    <w:rPr>
                      <w:sz w:val="20"/>
                      <w:szCs w:val="20"/>
                    </w:rPr>
                  </w:pPr>
                  <w:r w:rsidRPr="00627E14">
                    <w:rPr>
                      <w:sz w:val="20"/>
                      <w:szCs w:val="20"/>
                    </w:rPr>
                    <w:t>5341</w:t>
                  </w:r>
                </w:p>
              </w:tc>
              <w:tc>
                <w:tcPr>
                  <w:tcW w:w="1491" w:type="dxa"/>
                </w:tcPr>
                <w:p w14:paraId="62D39A61"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6AD6730C"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3134" w:type="dxa"/>
                </w:tcPr>
                <w:p w14:paraId="40087E35" w14:textId="77777777" w:rsidR="00B95123" w:rsidRPr="00627E14" w:rsidRDefault="00B95123" w:rsidP="00B95123">
                  <w:pPr>
                    <w:jc w:val="center"/>
                    <w:rPr>
                      <w:sz w:val="20"/>
                      <w:szCs w:val="20"/>
                    </w:rPr>
                  </w:pPr>
                  <w:r w:rsidRPr="00627E14">
                    <w:rPr>
                      <w:sz w:val="20"/>
                      <w:szCs w:val="20"/>
                    </w:rPr>
                    <w:t>5341</w:t>
                  </w:r>
                </w:p>
              </w:tc>
            </w:tr>
            <w:tr w:rsidR="00B95123" w:rsidRPr="00627E14" w14:paraId="7DE3B570" w14:textId="77777777" w:rsidTr="00B95123">
              <w:trPr>
                <w:trHeight w:val="223"/>
              </w:trPr>
              <w:tc>
                <w:tcPr>
                  <w:tcW w:w="785" w:type="dxa"/>
                </w:tcPr>
                <w:p w14:paraId="159395D7" w14:textId="77777777" w:rsidR="00B95123" w:rsidRPr="00627E14" w:rsidRDefault="00B95123" w:rsidP="00B95123">
                  <w:pPr>
                    <w:snapToGrid w:val="0"/>
                    <w:spacing w:line="228" w:lineRule="auto"/>
                    <w:jc w:val="center"/>
                    <w:rPr>
                      <w:sz w:val="20"/>
                      <w:szCs w:val="20"/>
                    </w:rPr>
                  </w:pPr>
                  <w:r w:rsidRPr="00627E14">
                    <w:rPr>
                      <w:sz w:val="20"/>
                      <w:szCs w:val="20"/>
                    </w:rPr>
                    <w:t>2026</w:t>
                  </w:r>
                </w:p>
              </w:tc>
              <w:tc>
                <w:tcPr>
                  <w:tcW w:w="1123" w:type="dxa"/>
                </w:tcPr>
                <w:p w14:paraId="59E82767" w14:textId="77777777" w:rsidR="00B95123" w:rsidRPr="00627E14" w:rsidRDefault="00B95123" w:rsidP="00B95123">
                  <w:pPr>
                    <w:jc w:val="center"/>
                    <w:rPr>
                      <w:sz w:val="20"/>
                      <w:szCs w:val="20"/>
                    </w:rPr>
                  </w:pPr>
                  <w:r w:rsidRPr="00627E14">
                    <w:rPr>
                      <w:sz w:val="20"/>
                      <w:szCs w:val="20"/>
                    </w:rPr>
                    <w:t>2810,4</w:t>
                  </w:r>
                </w:p>
              </w:tc>
              <w:tc>
                <w:tcPr>
                  <w:tcW w:w="1491" w:type="dxa"/>
                </w:tcPr>
                <w:p w14:paraId="3A3C9381"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40F383B8"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3134" w:type="dxa"/>
                </w:tcPr>
                <w:p w14:paraId="59110B19" w14:textId="77777777" w:rsidR="00B95123" w:rsidRPr="00627E14" w:rsidRDefault="00B95123" w:rsidP="00B95123">
                  <w:pPr>
                    <w:jc w:val="center"/>
                    <w:rPr>
                      <w:sz w:val="20"/>
                      <w:szCs w:val="20"/>
                    </w:rPr>
                  </w:pPr>
                  <w:r w:rsidRPr="00627E14">
                    <w:rPr>
                      <w:sz w:val="20"/>
                      <w:szCs w:val="20"/>
                    </w:rPr>
                    <w:t>2810,4</w:t>
                  </w:r>
                </w:p>
              </w:tc>
            </w:tr>
            <w:tr w:rsidR="00B95123" w:rsidRPr="00627E14" w14:paraId="4E0B3B05" w14:textId="77777777" w:rsidTr="00B95123">
              <w:trPr>
                <w:trHeight w:val="223"/>
              </w:trPr>
              <w:tc>
                <w:tcPr>
                  <w:tcW w:w="785" w:type="dxa"/>
                </w:tcPr>
                <w:p w14:paraId="23B49774" w14:textId="77777777" w:rsidR="00B95123" w:rsidRPr="00627E14" w:rsidRDefault="00B95123" w:rsidP="00B95123">
                  <w:pPr>
                    <w:snapToGrid w:val="0"/>
                    <w:spacing w:line="228" w:lineRule="auto"/>
                    <w:jc w:val="center"/>
                    <w:rPr>
                      <w:sz w:val="20"/>
                      <w:szCs w:val="20"/>
                    </w:rPr>
                  </w:pPr>
                  <w:r w:rsidRPr="00627E14">
                    <w:rPr>
                      <w:sz w:val="20"/>
                      <w:szCs w:val="20"/>
                    </w:rPr>
                    <w:t>2027</w:t>
                  </w:r>
                </w:p>
              </w:tc>
              <w:tc>
                <w:tcPr>
                  <w:tcW w:w="1123" w:type="dxa"/>
                </w:tcPr>
                <w:p w14:paraId="62230A17" w14:textId="77777777" w:rsidR="00B95123" w:rsidRPr="00627E14" w:rsidRDefault="00B95123" w:rsidP="00B95123">
                  <w:pPr>
                    <w:jc w:val="center"/>
                    <w:rPr>
                      <w:sz w:val="20"/>
                      <w:szCs w:val="20"/>
                    </w:rPr>
                  </w:pPr>
                  <w:r w:rsidRPr="00627E14">
                    <w:rPr>
                      <w:sz w:val="20"/>
                      <w:szCs w:val="20"/>
                    </w:rPr>
                    <w:t>2541,6</w:t>
                  </w:r>
                </w:p>
              </w:tc>
              <w:tc>
                <w:tcPr>
                  <w:tcW w:w="1491" w:type="dxa"/>
                </w:tcPr>
                <w:p w14:paraId="75470319"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404EC1C1"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3134" w:type="dxa"/>
                </w:tcPr>
                <w:p w14:paraId="286BE3B4" w14:textId="77777777" w:rsidR="00B95123" w:rsidRPr="00627E14" w:rsidRDefault="00B95123" w:rsidP="00B95123">
                  <w:pPr>
                    <w:jc w:val="center"/>
                    <w:rPr>
                      <w:sz w:val="20"/>
                      <w:szCs w:val="20"/>
                    </w:rPr>
                  </w:pPr>
                  <w:r w:rsidRPr="00627E14">
                    <w:rPr>
                      <w:sz w:val="20"/>
                      <w:szCs w:val="20"/>
                    </w:rPr>
                    <w:t>2541,6</w:t>
                  </w:r>
                </w:p>
              </w:tc>
            </w:tr>
            <w:tr w:rsidR="00B95123" w:rsidRPr="00627E14" w14:paraId="726FD8A6" w14:textId="77777777" w:rsidTr="00B95123">
              <w:trPr>
                <w:trHeight w:val="223"/>
              </w:trPr>
              <w:tc>
                <w:tcPr>
                  <w:tcW w:w="785" w:type="dxa"/>
                </w:tcPr>
                <w:p w14:paraId="1FE4055C" w14:textId="77777777" w:rsidR="00B95123" w:rsidRPr="00627E14" w:rsidRDefault="00B95123" w:rsidP="00B95123">
                  <w:pPr>
                    <w:snapToGrid w:val="0"/>
                    <w:spacing w:line="228" w:lineRule="auto"/>
                    <w:jc w:val="center"/>
                    <w:rPr>
                      <w:sz w:val="20"/>
                      <w:szCs w:val="20"/>
                    </w:rPr>
                  </w:pPr>
                  <w:r w:rsidRPr="00627E14">
                    <w:rPr>
                      <w:sz w:val="20"/>
                      <w:szCs w:val="20"/>
                    </w:rPr>
                    <w:t>2028</w:t>
                  </w:r>
                </w:p>
              </w:tc>
              <w:tc>
                <w:tcPr>
                  <w:tcW w:w="1123" w:type="dxa"/>
                </w:tcPr>
                <w:p w14:paraId="09AE6C66" w14:textId="77777777" w:rsidR="00B95123" w:rsidRPr="00627E14" w:rsidRDefault="00B95123" w:rsidP="00B95123">
                  <w:pPr>
                    <w:jc w:val="center"/>
                    <w:rPr>
                      <w:sz w:val="20"/>
                      <w:szCs w:val="20"/>
                    </w:rPr>
                  </w:pPr>
                  <w:r w:rsidRPr="00627E14">
                    <w:rPr>
                      <w:sz w:val="20"/>
                      <w:szCs w:val="20"/>
                    </w:rPr>
                    <w:t>2707</w:t>
                  </w:r>
                </w:p>
              </w:tc>
              <w:tc>
                <w:tcPr>
                  <w:tcW w:w="1491" w:type="dxa"/>
                </w:tcPr>
                <w:p w14:paraId="03812D98"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1418" w:type="dxa"/>
                </w:tcPr>
                <w:p w14:paraId="0DBEDDF7" w14:textId="77777777" w:rsidR="00B95123" w:rsidRPr="00627E14" w:rsidRDefault="00B95123" w:rsidP="00B95123">
                  <w:pPr>
                    <w:snapToGrid w:val="0"/>
                    <w:spacing w:line="228" w:lineRule="auto"/>
                    <w:jc w:val="center"/>
                    <w:rPr>
                      <w:sz w:val="20"/>
                      <w:szCs w:val="20"/>
                    </w:rPr>
                  </w:pPr>
                  <w:r w:rsidRPr="00627E14">
                    <w:rPr>
                      <w:sz w:val="20"/>
                      <w:szCs w:val="20"/>
                    </w:rPr>
                    <w:t>0</w:t>
                  </w:r>
                </w:p>
              </w:tc>
              <w:tc>
                <w:tcPr>
                  <w:tcW w:w="3134" w:type="dxa"/>
                </w:tcPr>
                <w:p w14:paraId="6E55F39E" w14:textId="77777777" w:rsidR="00B95123" w:rsidRPr="00627E14" w:rsidRDefault="00B95123" w:rsidP="00B95123">
                  <w:pPr>
                    <w:jc w:val="center"/>
                    <w:rPr>
                      <w:sz w:val="20"/>
                      <w:szCs w:val="20"/>
                    </w:rPr>
                  </w:pPr>
                  <w:r w:rsidRPr="00627E14">
                    <w:rPr>
                      <w:sz w:val="20"/>
                      <w:szCs w:val="20"/>
                    </w:rPr>
                    <w:t>2707</w:t>
                  </w:r>
                </w:p>
              </w:tc>
            </w:tr>
            <w:tr w:rsidR="00B95123" w:rsidRPr="00627E14" w14:paraId="5DB26EDA" w14:textId="77777777" w:rsidTr="00B95123">
              <w:trPr>
                <w:trHeight w:val="223"/>
              </w:trPr>
              <w:tc>
                <w:tcPr>
                  <w:tcW w:w="785" w:type="dxa"/>
                </w:tcPr>
                <w:p w14:paraId="47D75A01" w14:textId="77777777" w:rsidR="00B95123" w:rsidRPr="00627E14" w:rsidRDefault="00B95123" w:rsidP="00B95123">
                  <w:pPr>
                    <w:snapToGrid w:val="0"/>
                    <w:spacing w:line="228" w:lineRule="auto"/>
                    <w:jc w:val="center"/>
                    <w:rPr>
                      <w:b/>
                      <w:sz w:val="20"/>
                      <w:szCs w:val="20"/>
                    </w:rPr>
                  </w:pPr>
                  <w:r w:rsidRPr="00627E14">
                    <w:rPr>
                      <w:b/>
                      <w:sz w:val="20"/>
                      <w:szCs w:val="20"/>
                    </w:rPr>
                    <w:t>ИТОГО</w:t>
                  </w:r>
                </w:p>
              </w:tc>
              <w:tc>
                <w:tcPr>
                  <w:tcW w:w="1123" w:type="dxa"/>
                </w:tcPr>
                <w:p w14:paraId="2BA4C263" w14:textId="77777777" w:rsidR="00B95123" w:rsidRPr="00627E14" w:rsidRDefault="00B95123" w:rsidP="00B95123">
                  <w:pPr>
                    <w:jc w:val="center"/>
                    <w:rPr>
                      <w:b/>
                      <w:sz w:val="20"/>
                      <w:szCs w:val="20"/>
                    </w:rPr>
                  </w:pPr>
                  <w:r w:rsidRPr="00627E14">
                    <w:rPr>
                      <w:b/>
                      <w:sz w:val="20"/>
                      <w:szCs w:val="20"/>
                    </w:rPr>
                    <w:t>53513,6</w:t>
                  </w:r>
                </w:p>
              </w:tc>
              <w:tc>
                <w:tcPr>
                  <w:tcW w:w="1491" w:type="dxa"/>
                </w:tcPr>
                <w:p w14:paraId="6AC22AA0" w14:textId="77777777" w:rsidR="00B95123" w:rsidRPr="00627E14" w:rsidRDefault="00B95123" w:rsidP="00B95123">
                  <w:pPr>
                    <w:snapToGrid w:val="0"/>
                    <w:spacing w:line="228" w:lineRule="auto"/>
                    <w:jc w:val="center"/>
                    <w:rPr>
                      <w:b/>
                      <w:sz w:val="20"/>
                      <w:szCs w:val="20"/>
                    </w:rPr>
                  </w:pPr>
                  <w:r w:rsidRPr="00627E14">
                    <w:rPr>
                      <w:b/>
                      <w:sz w:val="20"/>
                      <w:szCs w:val="20"/>
                    </w:rPr>
                    <w:t>0</w:t>
                  </w:r>
                </w:p>
              </w:tc>
              <w:tc>
                <w:tcPr>
                  <w:tcW w:w="1418" w:type="dxa"/>
                </w:tcPr>
                <w:p w14:paraId="35EA3416" w14:textId="77777777" w:rsidR="00B95123" w:rsidRPr="00627E14" w:rsidRDefault="00B95123" w:rsidP="00B95123">
                  <w:pPr>
                    <w:snapToGrid w:val="0"/>
                    <w:spacing w:line="228" w:lineRule="auto"/>
                    <w:jc w:val="center"/>
                    <w:rPr>
                      <w:b/>
                      <w:sz w:val="20"/>
                      <w:szCs w:val="20"/>
                    </w:rPr>
                  </w:pPr>
                  <w:r w:rsidRPr="00627E14">
                    <w:rPr>
                      <w:b/>
                      <w:sz w:val="20"/>
                      <w:szCs w:val="20"/>
                    </w:rPr>
                    <w:fldChar w:fldCharType="begin"/>
                  </w:r>
                  <w:r w:rsidRPr="00627E14">
                    <w:rPr>
                      <w:b/>
                      <w:sz w:val="20"/>
                      <w:szCs w:val="20"/>
                    </w:rPr>
                    <w:instrText xml:space="preserve"> =SUM(ABOVE) </w:instrText>
                  </w:r>
                  <w:r w:rsidRPr="00627E14">
                    <w:rPr>
                      <w:b/>
                      <w:sz w:val="20"/>
                      <w:szCs w:val="20"/>
                    </w:rPr>
                    <w:fldChar w:fldCharType="separate"/>
                  </w:r>
                  <w:r w:rsidRPr="00627E14">
                    <w:rPr>
                      <w:b/>
                      <w:noProof/>
                      <w:sz w:val="20"/>
                      <w:szCs w:val="20"/>
                    </w:rPr>
                    <w:t>25128,3</w:t>
                  </w:r>
                  <w:r w:rsidRPr="00627E14">
                    <w:rPr>
                      <w:b/>
                      <w:sz w:val="20"/>
                      <w:szCs w:val="20"/>
                    </w:rPr>
                    <w:fldChar w:fldCharType="end"/>
                  </w:r>
                </w:p>
              </w:tc>
              <w:tc>
                <w:tcPr>
                  <w:tcW w:w="3134" w:type="dxa"/>
                </w:tcPr>
                <w:p w14:paraId="74DD0269" w14:textId="77777777" w:rsidR="00B95123" w:rsidRPr="00627E14" w:rsidRDefault="00B95123" w:rsidP="00B95123">
                  <w:pPr>
                    <w:jc w:val="center"/>
                    <w:rPr>
                      <w:b/>
                      <w:sz w:val="20"/>
                      <w:szCs w:val="20"/>
                    </w:rPr>
                  </w:pPr>
                  <w:r w:rsidRPr="00627E14">
                    <w:rPr>
                      <w:b/>
                      <w:sz w:val="20"/>
                      <w:szCs w:val="20"/>
                    </w:rPr>
                    <w:t>28385,3</w:t>
                  </w:r>
                </w:p>
              </w:tc>
            </w:tr>
          </w:tbl>
          <w:p w14:paraId="72F128F3" w14:textId="77777777" w:rsidR="00B95123" w:rsidRPr="00627E14" w:rsidRDefault="00B95123" w:rsidP="00B95123">
            <w:pPr>
              <w:pStyle w:val="ConsPlusCell"/>
              <w:ind w:right="175"/>
              <w:jc w:val="both"/>
              <w:rPr>
                <w:rFonts w:ascii="Times New Roman" w:hAnsi="Times New Roman" w:cs="Times New Roman"/>
                <w:kern w:val="2"/>
              </w:rPr>
            </w:pPr>
          </w:p>
          <w:p w14:paraId="28BCEBAA" w14:textId="77777777" w:rsidR="00B95123" w:rsidRPr="00627E14" w:rsidRDefault="00B95123" w:rsidP="00B95123">
            <w:pPr>
              <w:pStyle w:val="ConsPlusCell"/>
              <w:ind w:left="94" w:right="175"/>
              <w:jc w:val="both"/>
              <w:rPr>
                <w:rFonts w:ascii="Times New Roman" w:hAnsi="Times New Roman" w:cs="Times New Roman"/>
              </w:rPr>
            </w:pPr>
            <w:r w:rsidRPr="00627E14">
              <w:rPr>
                <w:rFonts w:ascii="Times New Roman" w:hAnsi="Times New Roman" w:cs="Times New Roman"/>
              </w:rPr>
              <w:t xml:space="preserve">       Объемы финансирования Подпрограммы носят прогнозный характер и подлежат уточнению в установленном порядке при формировании бюджета Воленского сельского поселения Новоусманского муниципального района Воронежской области на очередной финансовый год</w:t>
            </w:r>
          </w:p>
        </w:tc>
      </w:tr>
      <w:tr w:rsidR="00B95123" w:rsidRPr="00627E14" w14:paraId="012AB00C" w14:textId="77777777" w:rsidTr="00B95123">
        <w:trPr>
          <w:tblCellSpacing w:w="5" w:type="nil"/>
          <w:jc w:val="center"/>
        </w:trPr>
        <w:tc>
          <w:tcPr>
            <w:tcW w:w="2415" w:type="dxa"/>
          </w:tcPr>
          <w:p w14:paraId="6EF11A65" w14:textId="77777777" w:rsidR="00B95123" w:rsidRPr="00627E14" w:rsidRDefault="00B95123" w:rsidP="00B95123">
            <w:pPr>
              <w:pStyle w:val="a3"/>
              <w:rPr>
                <w:rFonts w:ascii="Times New Roman" w:hAnsi="Times New Roman"/>
                <w:kern w:val="2"/>
                <w:sz w:val="20"/>
                <w:szCs w:val="20"/>
              </w:rPr>
            </w:pPr>
            <w:r w:rsidRPr="00627E14">
              <w:rPr>
                <w:rFonts w:ascii="Times New Roman" w:hAnsi="Times New Roman"/>
                <w:kern w:val="2"/>
                <w:sz w:val="20"/>
                <w:szCs w:val="20"/>
              </w:rPr>
              <w:t xml:space="preserve">Ожидаемые конечные </w:t>
            </w:r>
            <w:r w:rsidRPr="00627E14">
              <w:rPr>
                <w:rFonts w:ascii="Times New Roman" w:hAnsi="Times New Roman"/>
                <w:kern w:val="2"/>
                <w:sz w:val="20"/>
                <w:szCs w:val="20"/>
              </w:rPr>
              <w:br/>
              <w:t xml:space="preserve">результаты </w:t>
            </w:r>
            <w:r w:rsidRPr="00627E14">
              <w:rPr>
                <w:rFonts w:ascii="Times New Roman" w:hAnsi="Times New Roman"/>
                <w:kern w:val="2"/>
                <w:sz w:val="20"/>
                <w:szCs w:val="20"/>
              </w:rPr>
              <w:br/>
              <w:t xml:space="preserve">реализации </w:t>
            </w:r>
            <w:r w:rsidRPr="00627E14">
              <w:rPr>
                <w:rFonts w:ascii="Times New Roman" w:hAnsi="Times New Roman"/>
                <w:kern w:val="2"/>
                <w:sz w:val="20"/>
                <w:szCs w:val="20"/>
              </w:rPr>
              <w:br/>
              <w:t xml:space="preserve">Подпрограммы </w:t>
            </w:r>
          </w:p>
        </w:tc>
        <w:tc>
          <w:tcPr>
            <w:tcW w:w="7705" w:type="dxa"/>
          </w:tcPr>
          <w:p w14:paraId="328E8DB4" w14:textId="77777777" w:rsidR="00B95123" w:rsidRPr="00627E14" w:rsidRDefault="00B95123" w:rsidP="00B95123">
            <w:pPr>
              <w:ind w:left="94" w:right="175"/>
              <w:jc w:val="both"/>
              <w:rPr>
                <w:color w:val="000000"/>
                <w:sz w:val="20"/>
                <w:szCs w:val="20"/>
                <w:lang w:eastAsia="ru-RU"/>
              </w:rPr>
            </w:pPr>
            <w:r w:rsidRPr="00627E14">
              <w:rPr>
                <w:color w:val="000000"/>
                <w:sz w:val="20"/>
                <w:szCs w:val="20"/>
                <w:lang w:eastAsia="ru-RU"/>
              </w:rPr>
              <w:t xml:space="preserve">Протяженность отремонтированных </w:t>
            </w:r>
            <w:proofErr w:type="gramStart"/>
            <w:r w:rsidRPr="00627E14">
              <w:rPr>
                <w:color w:val="000000"/>
                <w:sz w:val="20"/>
                <w:szCs w:val="20"/>
                <w:lang w:eastAsia="ru-RU"/>
              </w:rPr>
              <w:t>автомобильных  дорог</w:t>
            </w:r>
            <w:proofErr w:type="gramEnd"/>
            <w:r w:rsidRPr="00627E14">
              <w:rPr>
                <w:color w:val="000000"/>
                <w:sz w:val="20"/>
                <w:szCs w:val="20"/>
                <w:lang w:eastAsia="ru-RU"/>
              </w:rPr>
              <w:t xml:space="preserve"> общего пользования, находящихся в границах Воленского сельского поселения, составит 7,7 км. </w:t>
            </w:r>
          </w:p>
          <w:p w14:paraId="21DEF35B" w14:textId="77777777" w:rsidR="00B95123" w:rsidRPr="00627E14" w:rsidRDefault="00B95123" w:rsidP="00B95123">
            <w:pPr>
              <w:ind w:left="94" w:right="175"/>
              <w:jc w:val="both"/>
              <w:rPr>
                <w:rStyle w:val="a6"/>
                <w:rFonts w:ascii="Times New Roman" w:hAnsi="Times New Roman" w:cs="Times New Roman"/>
                <w:sz w:val="20"/>
                <w:szCs w:val="20"/>
              </w:rPr>
            </w:pPr>
            <w:r w:rsidRPr="00627E14">
              <w:rPr>
                <w:color w:val="000000"/>
                <w:sz w:val="20"/>
                <w:szCs w:val="20"/>
                <w:lang w:eastAsia="ru-RU"/>
              </w:rPr>
              <w:t xml:space="preserve">Протяженность тротуаров вдоль автомобильных дорог общего </w:t>
            </w:r>
            <w:proofErr w:type="gramStart"/>
            <w:r w:rsidRPr="00627E14">
              <w:rPr>
                <w:color w:val="000000"/>
                <w:sz w:val="20"/>
                <w:szCs w:val="20"/>
                <w:lang w:eastAsia="ru-RU"/>
              </w:rPr>
              <w:t>пользования  местного</w:t>
            </w:r>
            <w:proofErr w:type="gramEnd"/>
            <w:r w:rsidRPr="00627E14">
              <w:rPr>
                <w:color w:val="000000"/>
                <w:sz w:val="20"/>
                <w:szCs w:val="20"/>
                <w:lang w:eastAsia="ru-RU"/>
              </w:rPr>
              <w:t xml:space="preserve"> значения как элемента дорожного хозяйства составит 3000 м.</w:t>
            </w:r>
          </w:p>
        </w:tc>
      </w:tr>
    </w:tbl>
    <w:p w14:paraId="5DB0627F" w14:textId="77777777" w:rsidR="00B95123" w:rsidRPr="00627E14" w:rsidRDefault="00B95123" w:rsidP="00B95123">
      <w:pPr>
        <w:tabs>
          <w:tab w:val="left" w:pos="426"/>
        </w:tabs>
        <w:jc w:val="center"/>
        <w:rPr>
          <w:b/>
          <w:bCs/>
          <w:color w:val="0000FF"/>
          <w:kern w:val="2"/>
          <w:sz w:val="20"/>
          <w:szCs w:val="20"/>
        </w:rPr>
      </w:pPr>
    </w:p>
    <w:p w14:paraId="52BF8D6F" w14:textId="77777777" w:rsidR="00B95123" w:rsidRPr="00627E14" w:rsidRDefault="00B95123" w:rsidP="00B95123">
      <w:pPr>
        <w:jc w:val="center"/>
        <w:outlineLvl w:val="1"/>
        <w:rPr>
          <w:b/>
          <w:bCs/>
          <w:sz w:val="20"/>
          <w:szCs w:val="20"/>
        </w:rPr>
      </w:pPr>
      <w:r w:rsidRPr="00627E14">
        <w:rPr>
          <w:b/>
          <w:bCs/>
          <w:sz w:val="20"/>
          <w:szCs w:val="20"/>
        </w:rPr>
        <w:t>7.1 Характеристика сферы реализации Подпрограммы,</w:t>
      </w:r>
    </w:p>
    <w:p w14:paraId="19A1C4D3" w14:textId="77777777" w:rsidR="00B95123" w:rsidRPr="00627E14" w:rsidRDefault="00B95123" w:rsidP="00B95123">
      <w:pPr>
        <w:jc w:val="center"/>
        <w:outlineLvl w:val="1"/>
        <w:rPr>
          <w:b/>
          <w:bCs/>
          <w:sz w:val="20"/>
          <w:szCs w:val="20"/>
        </w:rPr>
      </w:pPr>
      <w:r w:rsidRPr="00627E14">
        <w:rPr>
          <w:b/>
          <w:bCs/>
          <w:sz w:val="20"/>
          <w:szCs w:val="20"/>
        </w:rPr>
        <w:t>описание основных проблем и прогноз ее развития</w:t>
      </w:r>
    </w:p>
    <w:p w14:paraId="6E08A2E6" w14:textId="77777777" w:rsidR="00B95123" w:rsidRPr="00627E14" w:rsidRDefault="00B95123" w:rsidP="00B95123">
      <w:pPr>
        <w:pStyle w:val="ConsPlusNormal0"/>
        <w:widowControl/>
        <w:ind w:firstLine="709"/>
        <w:jc w:val="both"/>
        <w:rPr>
          <w:rFonts w:ascii="Times New Roman" w:hAnsi="Times New Roman" w:cs="Times New Roman"/>
          <w:sz w:val="20"/>
          <w:szCs w:val="20"/>
        </w:rPr>
      </w:pPr>
    </w:p>
    <w:p w14:paraId="5C5E3FFF" w14:textId="77777777" w:rsidR="00B95123" w:rsidRPr="00627E14" w:rsidRDefault="00B95123" w:rsidP="00B95123">
      <w:pPr>
        <w:ind w:firstLine="709"/>
        <w:jc w:val="both"/>
        <w:rPr>
          <w:color w:val="000000"/>
          <w:sz w:val="20"/>
          <w:szCs w:val="20"/>
          <w:lang w:eastAsia="ru-RU"/>
        </w:rPr>
      </w:pPr>
      <w:r w:rsidRPr="00627E14">
        <w:rPr>
          <w:color w:val="000000"/>
          <w:sz w:val="20"/>
          <w:szCs w:val="20"/>
          <w:lang w:eastAsia="ru-RU"/>
        </w:rPr>
        <w:t xml:space="preserve">Автомобильные дороги Воленского сельского поселения являются важнейшей проблемой. От уровня транспортно-эксплуатационного состояния и развития сети автомобильных дорог во многом зависит решение задач достижения устойчивого экономического роста поселения, улучшения условий для предпринимательской деятельности и повышения качества жизни населения. </w:t>
      </w:r>
    </w:p>
    <w:p w14:paraId="26CA0FF3" w14:textId="77777777" w:rsidR="00B95123" w:rsidRPr="00627E14" w:rsidRDefault="00B95123" w:rsidP="00B95123">
      <w:pPr>
        <w:ind w:firstLine="709"/>
        <w:jc w:val="both"/>
        <w:rPr>
          <w:color w:val="000000"/>
          <w:sz w:val="20"/>
          <w:szCs w:val="20"/>
          <w:lang w:eastAsia="ru-RU"/>
        </w:rPr>
      </w:pPr>
      <w:r w:rsidRPr="00627E14">
        <w:rPr>
          <w:color w:val="000000"/>
          <w:sz w:val="20"/>
          <w:szCs w:val="20"/>
          <w:lang w:eastAsia="ru-RU"/>
        </w:rPr>
        <w:t xml:space="preserve">В настоящее время социально-экономическое развитие во многом сдерживается по причине неудовлетворительного транспортно-эксплуатационного состояния и недостаточного уровня развития автомобильных дорог. </w:t>
      </w:r>
    </w:p>
    <w:p w14:paraId="30D2AFD9" w14:textId="77777777" w:rsidR="00B95123" w:rsidRPr="00627E14" w:rsidRDefault="00B95123" w:rsidP="00B95123">
      <w:pPr>
        <w:ind w:firstLine="709"/>
        <w:jc w:val="both"/>
        <w:rPr>
          <w:color w:val="000000"/>
          <w:sz w:val="20"/>
          <w:szCs w:val="20"/>
          <w:lang w:eastAsia="ru-RU"/>
        </w:rPr>
      </w:pPr>
      <w:r w:rsidRPr="00627E14">
        <w:rPr>
          <w:color w:val="000000"/>
          <w:sz w:val="20"/>
          <w:szCs w:val="20"/>
          <w:lang w:eastAsia="ru-RU"/>
        </w:rPr>
        <w:t xml:space="preserve">Значительная часть автомобильных дорог общего пользования имеет высокую степень износа и практически исчерпала свою пропускную способность. Неудовлетворительное </w:t>
      </w:r>
      <w:proofErr w:type="gramStart"/>
      <w:r w:rsidRPr="00627E14">
        <w:rPr>
          <w:color w:val="000000"/>
          <w:sz w:val="20"/>
          <w:szCs w:val="20"/>
          <w:lang w:eastAsia="ru-RU"/>
        </w:rPr>
        <w:t>состояние  дорог</w:t>
      </w:r>
      <w:proofErr w:type="gramEnd"/>
      <w:r w:rsidRPr="00627E14">
        <w:rPr>
          <w:color w:val="000000"/>
          <w:sz w:val="20"/>
          <w:szCs w:val="20"/>
          <w:lang w:eastAsia="ru-RU"/>
        </w:rPr>
        <w:t xml:space="preserve"> на территории Воленского сельского поселения снижают скорость движения, что резко увеличивает транспортные издержки. </w:t>
      </w:r>
    </w:p>
    <w:p w14:paraId="1DB0F81E" w14:textId="77777777" w:rsidR="00B95123" w:rsidRPr="00627E14" w:rsidRDefault="00B95123" w:rsidP="00B95123">
      <w:pPr>
        <w:ind w:firstLine="709"/>
        <w:jc w:val="both"/>
        <w:rPr>
          <w:color w:val="000000"/>
          <w:sz w:val="20"/>
          <w:szCs w:val="20"/>
          <w:lang w:eastAsia="ru-RU"/>
        </w:rPr>
      </w:pPr>
      <w:r w:rsidRPr="00627E14">
        <w:rPr>
          <w:sz w:val="20"/>
          <w:szCs w:val="20"/>
          <w:lang w:eastAsia="ru-RU"/>
        </w:rPr>
        <w:t xml:space="preserve">Большая </w:t>
      </w:r>
      <w:proofErr w:type="gramStart"/>
      <w:r w:rsidRPr="00627E14">
        <w:rPr>
          <w:sz w:val="20"/>
          <w:szCs w:val="20"/>
          <w:lang w:eastAsia="ru-RU"/>
        </w:rPr>
        <w:t>часть  автомобильных</w:t>
      </w:r>
      <w:proofErr w:type="gramEnd"/>
      <w:r w:rsidRPr="00627E14">
        <w:rPr>
          <w:sz w:val="20"/>
          <w:szCs w:val="20"/>
          <w:lang w:eastAsia="ru-RU"/>
        </w:rPr>
        <w:t xml:space="preserve"> дорог требует капитального ремонта. </w:t>
      </w:r>
      <w:r w:rsidRPr="00627E14">
        <w:rPr>
          <w:color w:val="000000"/>
          <w:sz w:val="20"/>
          <w:szCs w:val="20"/>
          <w:lang w:eastAsia="ru-RU"/>
        </w:rPr>
        <w:t xml:space="preserve">Несоблюдение межремонтных сроков службы дорожных покрытий увеличивает объемы ямочного ремонта и не дает необходимого эффекта в сохранении сети автодорог. </w:t>
      </w:r>
    </w:p>
    <w:p w14:paraId="292B5A09" w14:textId="77777777" w:rsidR="00B95123" w:rsidRPr="00627E14" w:rsidRDefault="00B95123" w:rsidP="00B95123">
      <w:pPr>
        <w:ind w:firstLine="709"/>
        <w:jc w:val="both"/>
        <w:rPr>
          <w:color w:val="000000"/>
          <w:sz w:val="20"/>
          <w:szCs w:val="20"/>
          <w:lang w:eastAsia="ru-RU"/>
        </w:rPr>
      </w:pPr>
      <w:r w:rsidRPr="00627E14">
        <w:rPr>
          <w:color w:val="000000"/>
          <w:sz w:val="20"/>
          <w:szCs w:val="20"/>
          <w:lang w:eastAsia="ru-RU"/>
        </w:rPr>
        <w:t>В создавшейся ситуации необходимо принять неотложные меры по качественному изменению состояния сети автомобильных дорог, чтобы обеспечить ее ускоренное развитие в соответствии с потребностями экономики и населения.</w:t>
      </w:r>
    </w:p>
    <w:p w14:paraId="7F29DB84" w14:textId="77777777" w:rsidR="00B95123" w:rsidRPr="00627E14" w:rsidRDefault="00B95123" w:rsidP="00B95123">
      <w:pPr>
        <w:ind w:firstLine="709"/>
        <w:jc w:val="both"/>
        <w:rPr>
          <w:sz w:val="20"/>
          <w:szCs w:val="20"/>
          <w:lang w:eastAsia="ru-RU"/>
        </w:rPr>
      </w:pPr>
      <w:r w:rsidRPr="00627E14">
        <w:rPr>
          <w:sz w:val="20"/>
          <w:szCs w:val="20"/>
          <w:lang w:eastAsia="ru-RU"/>
        </w:rPr>
        <w:t>Необходимость Программы, предусматривающей финансирование дорожного хозяйства на 2014 год, вызвана следующими федеральными нормативными актами: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Воленское сельское поселение.</w:t>
      </w:r>
    </w:p>
    <w:p w14:paraId="03D74567" w14:textId="77777777" w:rsidR="00B95123" w:rsidRPr="00627E14" w:rsidRDefault="00B95123" w:rsidP="00B95123">
      <w:pPr>
        <w:ind w:firstLine="709"/>
        <w:jc w:val="both"/>
        <w:rPr>
          <w:sz w:val="20"/>
          <w:szCs w:val="20"/>
          <w:lang w:eastAsia="ru-RU"/>
        </w:rPr>
      </w:pPr>
    </w:p>
    <w:p w14:paraId="748E2A00" w14:textId="77777777" w:rsidR="00B95123" w:rsidRPr="00627E14" w:rsidRDefault="00B95123" w:rsidP="00B95123">
      <w:pPr>
        <w:jc w:val="center"/>
        <w:rPr>
          <w:b/>
          <w:bCs/>
          <w:kern w:val="2"/>
          <w:sz w:val="20"/>
          <w:szCs w:val="20"/>
        </w:rPr>
      </w:pPr>
      <w:r w:rsidRPr="00627E14">
        <w:rPr>
          <w:b/>
          <w:bCs/>
          <w:kern w:val="2"/>
          <w:sz w:val="20"/>
          <w:szCs w:val="20"/>
        </w:rPr>
        <w:t xml:space="preserve">7.2 </w:t>
      </w:r>
      <w:r w:rsidRPr="00627E14">
        <w:rPr>
          <w:b/>
          <w:bCs/>
          <w:sz w:val="20"/>
          <w:szCs w:val="20"/>
        </w:rPr>
        <w:t xml:space="preserve">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w:t>
      </w:r>
      <w:proofErr w:type="gramStart"/>
      <w:r w:rsidRPr="00627E14">
        <w:rPr>
          <w:b/>
          <w:bCs/>
          <w:sz w:val="20"/>
          <w:szCs w:val="20"/>
        </w:rPr>
        <w:t>ожидаемых  конечных</w:t>
      </w:r>
      <w:proofErr w:type="gramEnd"/>
      <w:r w:rsidRPr="00627E14">
        <w:rPr>
          <w:b/>
          <w:bCs/>
          <w:sz w:val="20"/>
          <w:szCs w:val="20"/>
        </w:rPr>
        <w:t xml:space="preserve"> результатов Подпрограммы, сроков и этапов реализации Подпрограммы</w:t>
      </w:r>
    </w:p>
    <w:p w14:paraId="0CEE3AF0" w14:textId="77777777" w:rsidR="00B95123" w:rsidRPr="00627E14" w:rsidRDefault="00B95123" w:rsidP="00B95123">
      <w:pPr>
        <w:shd w:val="clear" w:color="auto" w:fill="FFFFFF"/>
        <w:ind w:right="10" w:firstLine="720"/>
        <w:jc w:val="both"/>
        <w:rPr>
          <w:sz w:val="20"/>
          <w:szCs w:val="20"/>
        </w:rPr>
      </w:pPr>
      <w:r w:rsidRPr="00627E14">
        <w:rPr>
          <w:sz w:val="20"/>
          <w:szCs w:val="20"/>
        </w:rPr>
        <w:t>Основным стратегическим приоритетом муниципальной политики в сфере реализации Программы является эффективное использование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Воленском сельском поселении.</w:t>
      </w:r>
    </w:p>
    <w:p w14:paraId="2A57C342" w14:textId="77777777" w:rsidR="00B95123" w:rsidRPr="00627E14" w:rsidRDefault="00B95123" w:rsidP="00B95123">
      <w:pPr>
        <w:ind w:firstLine="709"/>
        <w:jc w:val="both"/>
        <w:rPr>
          <w:sz w:val="20"/>
          <w:szCs w:val="20"/>
        </w:rPr>
      </w:pPr>
      <w:r w:rsidRPr="00627E14">
        <w:rPr>
          <w:sz w:val="20"/>
          <w:szCs w:val="20"/>
        </w:rPr>
        <w:t>В соответствии с приоритетами политики определена цель и задачи в сфере реализации Подпрограммы.</w:t>
      </w:r>
    </w:p>
    <w:p w14:paraId="03EA8C0E" w14:textId="77777777" w:rsidR="00B95123" w:rsidRPr="00627E14" w:rsidRDefault="00B95123" w:rsidP="00B95123">
      <w:pPr>
        <w:ind w:firstLine="709"/>
        <w:jc w:val="both"/>
        <w:rPr>
          <w:sz w:val="20"/>
          <w:szCs w:val="20"/>
        </w:rPr>
      </w:pPr>
      <w:r w:rsidRPr="00627E14">
        <w:rPr>
          <w:kern w:val="2"/>
          <w:sz w:val="20"/>
          <w:szCs w:val="20"/>
        </w:rPr>
        <w:t xml:space="preserve">Основная цель: </w:t>
      </w:r>
      <w:r w:rsidRPr="00627E14">
        <w:rPr>
          <w:sz w:val="20"/>
          <w:szCs w:val="20"/>
        </w:rPr>
        <w:t>сохранение и развитие автомобильных дорог общего пользования местного значения, находящихся в границах Воленского сельского поселения, обеспечивающих социально-экономические потребности населения Воленского сельского поселения</w:t>
      </w:r>
      <w:r w:rsidRPr="00627E14">
        <w:rPr>
          <w:kern w:val="2"/>
          <w:sz w:val="20"/>
          <w:szCs w:val="20"/>
        </w:rPr>
        <w:t>.</w:t>
      </w:r>
    </w:p>
    <w:p w14:paraId="580B96BA"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Для достижения цели Подпрограммы должно быть обеспечено решение следующих задач:</w:t>
      </w:r>
    </w:p>
    <w:p w14:paraId="4FA24CC3" w14:textId="77777777" w:rsidR="00B95123" w:rsidRPr="00627E14" w:rsidRDefault="00B95123" w:rsidP="00B95123">
      <w:pPr>
        <w:tabs>
          <w:tab w:val="num" w:pos="720"/>
        </w:tabs>
        <w:suppressAutoHyphens w:val="0"/>
        <w:jc w:val="both"/>
        <w:rPr>
          <w:sz w:val="20"/>
          <w:szCs w:val="20"/>
          <w:lang w:eastAsia="ru-RU"/>
        </w:rPr>
      </w:pPr>
      <w:r w:rsidRPr="00627E14">
        <w:rPr>
          <w:sz w:val="20"/>
          <w:szCs w:val="20"/>
          <w:lang w:eastAsia="ru-RU"/>
        </w:rPr>
        <w:tab/>
        <w:t xml:space="preserve">1. Обеспечение сохранности автомобильных дорог общего пользования местного значения, находящихся </w:t>
      </w:r>
      <w:r w:rsidRPr="00627E14">
        <w:rPr>
          <w:sz w:val="20"/>
          <w:szCs w:val="20"/>
        </w:rPr>
        <w:t>в границах Воленского сельского поселения</w:t>
      </w:r>
      <w:r w:rsidRPr="00627E14">
        <w:rPr>
          <w:sz w:val="20"/>
          <w:szCs w:val="20"/>
          <w:lang w:eastAsia="ru-RU"/>
        </w:rPr>
        <w:t>, путём выполнения эксплуатационных и ремонтных мероприятий;</w:t>
      </w:r>
    </w:p>
    <w:p w14:paraId="2067C3F6" w14:textId="77777777" w:rsidR="00B95123" w:rsidRPr="00627E14" w:rsidRDefault="00B95123" w:rsidP="00B95123">
      <w:pPr>
        <w:tabs>
          <w:tab w:val="num" w:pos="720"/>
        </w:tabs>
        <w:suppressAutoHyphens w:val="0"/>
        <w:jc w:val="both"/>
        <w:rPr>
          <w:sz w:val="20"/>
          <w:szCs w:val="20"/>
          <w:lang w:eastAsia="ru-RU"/>
        </w:rPr>
      </w:pPr>
      <w:r w:rsidRPr="00627E14">
        <w:rPr>
          <w:sz w:val="20"/>
          <w:szCs w:val="20"/>
          <w:lang w:eastAsia="ru-RU"/>
        </w:rPr>
        <w:tab/>
        <w:t>2.   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путём содержания дорог и сооружений на них;</w:t>
      </w:r>
    </w:p>
    <w:p w14:paraId="47D57627" w14:textId="77777777" w:rsidR="00B95123" w:rsidRPr="00627E14" w:rsidRDefault="00B95123" w:rsidP="00B95123">
      <w:pPr>
        <w:tabs>
          <w:tab w:val="num" w:pos="720"/>
        </w:tabs>
        <w:suppressAutoHyphens w:val="0"/>
        <w:jc w:val="both"/>
        <w:rPr>
          <w:sz w:val="20"/>
          <w:szCs w:val="20"/>
          <w:lang w:eastAsia="ru-RU"/>
        </w:rPr>
      </w:pPr>
      <w:r w:rsidRPr="00627E14">
        <w:rPr>
          <w:sz w:val="20"/>
          <w:szCs w:val="20"/>
          <w:lang w:eastAsia="ru-RU"/>
        </w:rPr>
        <w:tab/>
        <w:t>3. Сохранения протяжённости соответствующих нормативным требованиям автомобильных дорог общего пользования местного значения за счёт текущего и капитального ремонта автомобильных дорог;</w:t>
      </w:r>
    </w:p>
    <w:p w14:paraId="6322A270" w14:textId="77777777" w:rsidR="00B95123" w:rsidRPr="00627E14" w:rsidRDefault="00B95123" w:rsidP="00B95123">
      <w:pPr>
        <w:pStyle w:val="ConsPlusNormal0"/>
        <w:widowControl/>
        <w:ind w:firstLine="709"/>
        <w:jc w:val="both"/>
        <w:rPr>
          <w:rFonts w:ascii="Times New Roman" w:hAnsi="Times New Roman" w:cs="Times New Roman"/>
          <w:kern w:val="2"/>
          <w:sz w:val="20"/>
          <w:szCs w:val="20"/>
        </w:rPr>
      </w:pPr>
      <w:r w:rsidRPr="00627E14">
        <w:rPr>
          <w:rFonts w:ascii="Times New Roman" w:hAnsi="Times New Roman" w:cs="Times New Roman"/>
          <w:sz w:val="20"/>
          <w:szCs w:val="20"/>
        </w:rPr>
        <w:t>4.  Увеличение протяженности автомобильных дорог общего пользования местного значения, соответствующих нормативным требованиям.</w:t>
      </w:r>
      <w:r w:rsidRPr="00627E14">
        <w:rPr>
          <w:rFonts w:ascii="Times New Roman" w:hAnsi="Times New Roman" w:cs="Times New Roman"/>
          <w:kern w:val="2"/>
          <w:sz w:val="20"/>
          <w:szCs w:val="20"/>
        </w:rPr>
        <w:t xml:space="preserve"> </w:t>
      </w:r>
    </w:p>
    <w:p w14:paraId="42BE8E96" w14:textId="77777777" w:rsidR="00B95123" w:rsidRPr="00627E14" w:rsidRDefault="00B95123" w:rsidP="00B95123">
      <w:pPr>
        <w:pStyle w:val="ConsPlusNormal0"/>
        <w:widowControl/>
        <w:ind w:firstLine="709"/>
        <w:jc w:val="both"/>
        <w:rPr>
          <w:rFonts w:ascii="Times New Roman" w:hAnsi="Times New Roman" w:cs="Times New Roman"/>
          <w:kern w:val="2"/>
          <w:sz w:val="20"/>
          <w:szCs w:val="20"/>
        </w:rPr>
      </w:pPr>
      <w:r w:rsidRPr="00627E14">
        <w:rPr>
          <w:rFonts w:ascii="Times New Roman" w:hAnsi="Times New Roman" w:cs="Times New Roman"/>
          <w:kern w:val="2"/>
          <w:sz w:val="20"/>
          <w:szCs w:val="20"/>
        </w:rPr>
        <w:t xml:space="preserve">5.  Устройство тротуаров вдоль автомобильных дорог общего </w:t>
      </w:r>
      <w:proofErr w:type="gramStart"/>
      <w:r w:rsidRPr="00627E14">
        <w:rPr>
          <w:rFonts w:ascii="Times New Roman" w:hAnsi="Times New Roman" w:cs="Times New Roman"/>
          <w:kern w:val="2"/>
          <w:sz w:val="20"/>
          <w:szCs w:val="20"/>
        </w:rPr>
        <w:t>пользования  местного</w:t>
      </w:r>
      <w:proofErr w:type="gramEnd"/>
      <w:r w:rsidRPr="00627E14">
        <w:rPr>
          <w:rFonts w:ascii="Times New Roman" w:hAnsi="Times New Roman" w:cs="Times New Roman"/>
          <w:kern w:val="2"/>
          <w:sz w:val="20"/>
          <w:szCs w:val="20"/>
        </w:rPr>
        <w:t xml:space="preserve"> значения как элемента дорожного хозяйства</w:t>
      </w:r>
    </w:p>
    <w:p w14:paraId="2370D98D" w14:textId="77777777" w:rsidR="00B95123" w:rsidRPr="00627E14" w:rsidRDefault="00B95123" w:rsidP="00B95123">
      <w:pPr>
        <w:autoSpaceDE w:val="0"/>
        <w:autoSpaceDN w:val="0"/>
        <w:adjustRightInd w:val="0"/>
        <w:ind w:firstLine="709"/>
        <w:jc w:val="both"/>
        <w:rPr>
          <w:sz w:val="20"/>
          <w:szCs w:val="20"/>
        </w:rPr>
      </w:pPr>
      <w:r w:rsidRPr="00627E14">
        <w:rPr>
          <w:sz w:val="20"/>
          <w:szCs w:val="20"/>
        </w:rPr>
        <w:t xml:space="preserve">Целевые значения показателей (индикаторов) Подпрограммы: </w:t>
      </w:r>
    </w:p>
    <w:p w14:paraId="3B56AD85" w14:textId="77777777" w:rsidR="00B95123" w:rsidRPr="00627E14" w:rsidRDefault="00B95123" w:rsidP="00B95123">
      <w:pPr>
        <w:pStyle w:val="aa"/>
        <w:numPr>
          <w:ilvl w:val="0"/>
          <w:numId w:val="25"/>
        </w:numPr>
        <w:spacing w:after="0" w:line="240" w:lineRule="auto"/>
        <w:contextualSpacing w:val="0"/>
        <w:rPr>
          <w:rFonts w:ascii="Times New Roman" w:hAnsi="Times New Roman" w:cs="Times New Roman"/>
          <w:sz w:val="20"/>
          <w:szCs w:val="20"/>
        </w:rPr>
      </w:pPr>
      <w:r w:rsidRPr="00627E14">
        <w:rPr>
          <w:rFonts w:ascii="Times New Roman" w:hAnsi="Times New Roman" w:cs="Times New Roman"/>
          <w:sz w:val="20"/>
          <w:szCs w:val="20"/>
        </w:rPr>
        <w:t>Протяженность отремонтированных автомобильных дорог общего пользования местного значения;</w:t>
      </w:r>
    </w:p>
    <w:p w14:paraId="074BA31B" w14:textId="77777777" w:rsidR="00B95123" w:rsidRPr="00627E14" w:rsidRDefault="00B95123" w:rsidP="00B95123">
      <w:pPr>
        <w:pStyle w:val="aa"/>
        <w:numPr>
          <w:ilvl w:val="0"/>
          <w:numId w:val="25"/>
        </w:numPr>
        <w:spacing w:after="0" w:line="240" w:lineRule="auto"/>
        <w:contextualSpacing w:val="0"/>
        <w:rPr>
          <w:rFonts w:ascii="Times New Roman" w:hAnsi="Times New Roman" w:cs="Times New Roman"/>
          <w:sz w:val="20"/>
          <w:szCs w:val="20"/>
        </w:rPr>
      </w:pPr>
      <w:r w:rsidRPr="00627E14">
        <w:rPr>
          <w:rFonts w:ascii="Times New Roman" w:hAnsi="Times New Roman" w:cs="Times New Roman"/>
          <w:sz w:val="20"/>
          <w:szCs w:val="20"/>
        </w:rPr>
        <w:t xml:space="preserve">Протяженность тротуаров вдоль автомобильных дорог общего </w:t>
      </w:r>
      <w:proofErr w:type="gramStart"/>
      <w:r w:rsidRPr="00627E14">
        <w:rPr>
          <w:rFonts w:ascii="Times New Roman" w:hAnsi="Times New Roman" w:cs="Times New Roman"/>
          <w:sz w:val="20"/>
          <w:szCs w:val="20"/>
        </w:rPr>
        <w:t>пользования  местного</w:t>
      </w:r>
      <w:proofErr w:type="gramEnd"/>
      <w:r w:rsidRPr="00627E14">
        <w:rPr>
          <w:rFonts w:ascii="Times New Roman" w:hAnsi="Times New Roman" w:cs="Times New Roman"/>
          <w:sz w:val="20"/>
          <w:szCs w:val="20"/>
        </w:rPr>
        <w:t xml:space="preserve"> значения как элемента дорожного хозяйства;</w:t>
      </w:r>
    </w:p>
    <w:p w14:paraId="7BBD09D6" w14:textId="77777777" w:rsidR="00B95123" w:rsidRPr="00627E14" w:rsidRDefault="00B95123" w:rsidP="00B95123">
      <w:pPr>
        <w:pStyle w:val="ConsPlusCell"/>
        <w:ind w:firstLine="709"/>
        <w:jc w:val="both"/>
        <w:rPr>
          <w:rFonts w:ascii="Times New Roman" w:hAnsi="Times New Roman" w:cs="Times New Roman"/>
          <w:kern w:val="2"/>
        </w:rPr>
      </w:pPr>
      <w:r w:rsidRPr="00627E14">
        <w:rPr>
          <w:rFonts w:ascii="Times New Roman" w:hAnsi="Times New Roman" w:cs="Times New Roman"/>
          <w:kern w:val="2"/>
        </w:rPr>
        <w:t xml:space="preserve">За время реализации муниципальной Программы в Воленском сельском поселении планируется отремонтировать 7 км автомобильных дорог общего пользования местного значения, находящихся в границах сельского поселения, протяженность тротуаров вдоль автомобильных дорог общего пользования  местного значения как элемента дорожного хозяйства составит 3000 м  Подпрограмма реализуется в период с 2014 по 2027 годы. </w:t>
      </w:r>
    </w:p>
    <w:p w14:paraId="1E2F5E71" w14:textId="77777777" w:rsidR="00B95123" w:rsidRPr="00627E14" w:rsidRDefault="00B95123" w:rsidP="00B95123">
      <w:pPr>
        <w:autoSpaceDE w:val="0"/>
        <w:autoSpaceDN w:val="0"/>
        <w:adjustRightInd w:val="0"/>
        <w:ind w:firstLine="709"/>
        <w:jc w:val="both"/>
        <w:rPr>
          <w:kern w:val="2"/>
          <w:sz w:val="20"/>
          <w:szCs w:val="20"/>
        </w:rPr>
      </w:pPr>
      <w:r w:rsidRPr="00627E14">
        <w:rPr>
          <w:kern w:val="2"/>
          <w:sz w:val="20"/>
          <w:szCs w:val="20"/>
        </w:rPr>
        <w:t>В силу постоянного характера решаемых в рамках Подпрограммы задач, выделение отдельных этапов ее реализации не предусматривается.</w:t>
      </w:r>
    </w:p>
    <w:p w14:paraId="1A46C6BB" w14:textId="77777777" w:rsidR="00B95123" w:rsidRPr="00627E14" w:rsidRDefault="00B95123" w:rsidP="00B95123">
      <w:pPr>
        <w:autoSpaceDE w:val="0"/>
        <w:autoSpaceDN w:val="0"/>
        <w:adjustRightInd w:val="0"/>
        <w:ind w:firstLine="851"/>
        <w:jc w:val="both"/>
        <w:rPr>
          <w:color w:val="0000FF"/>
          <w:kern w:val="2"/>
          <w:sz w:val="20"/>
          <w:szCs w:val="20"/>
        </w:rPr>
      </w:pPr>
    </w:p>
    <w:p w14:paraId="2842B7D2" w14:textId="77777777" w:rsidR="00B95123" w:rsidRPr="00627E14" w:rsidRDefault="00B95123" w:rsidP="00B95123">
      <w:pPr>
        <w:pStyle w:val="11"/>
        <w:tabs>
          <w:tab w:val="left" w:pos="284"/>
        </w:tabs>
        <w:suppressAutoHyphens/>
        <w:autoSpaceDE w:val="0"/>
        <w:autoSpaceDN w:val="0"/>
        <w:adjustRightInd w:val="0"/>
        <w:ind w:left="0"/>
        <w:jc w:val="center"/>
        <w:rPr>
          <w:b/>
          <w:bCs/>
          <w:color w:val="0000FF"/>
          <w:kern w:val="2"/>
        </w:rPr>
      </w:pPr>
      <w:r w:rsidRPr="00627E14">
        <w:rPr>
          <w:b/>
          <w:bCs/>
          <w:kern w:val="2"/>
        </w:rPr>
        <w:t>7.3 Характеристика основных мероприятий Подпрограммы</w:t>
      </w:r>
    </w:p>
    <w:p w14:paraId="2292BC7F" w14:textId="77777777" w:rsidR="00B95123" w:rsidRPr="00627E14" w:rsidRDefault="00B95123" w:rsidP="00B95123">
      <w:pPr>
        <w:ind w:firstLine="709"/>
        <w:jc w:val="both"/>
        <w:rPr>
          <w:kern w:val="2"/>
          <w:sz w:val="20"/>
          <w:szCs w:val="20"/>
        </w:rPr>
      </w:pPr>
    </w:p>
    <w:p w14:paraId="7256195E" w14:textId="77777777" w:rsidR="00B95123" w:rsidRPr="00627E14" w:rsidRDefault="00B95123" w:rsidP="00B95123">
      <w:pPr>
        <w:jc w:val="both"/>
        <w:rPr>
          <w:color w:val="000000"/>
          <w:sz w:val="20"/>
          <w:szCs w:val="20"/>
          <w:lang w:eastAsia="ru-RU"/>
        </w:rPr>
      </w:pPr>
      <w:r w:rsidRPr="00627E14">
        <w:rPr>
          <w:color w:val="000000"/>
          <w:sz w:val="20"/>
          <w:szCs w:val="20"/>
          <w:lang w:eastAsia="ru-RU"/>
        </w:rPr>
        <w:t xml:space="preserve">При обосновании системы мероприятий Подпрограммы были учтены следующие тенденции: </w:t>
      </w:r>
    </w:p>
    <w:p w14:paraId="6C18250E" w14:textId="77777777" w:rsidR="00B95123" w:rsidRPr="00627E14" w:rsidRDefault="00B95123" w:rsidP="00B95123">
      <w:pPr>
        <w:suppressAutoHyphens w:val="0"/>
        <w:ind w:firstLine="360"/>
        <w:jc w:val="both"/>
        <w:rPr>
          <w:color w:val="000000"/>
          <w:sz w:val="20"/>
          <w:szCs w:val="20"/>
          <w:lang w:eastAsia="ru-RU"/>
        </w:rPr>
      </w:pPr>
      <w:r w:rsidRPr="00627E14">
        <w:rPr>
          <w:color w:val="000000"/>
          <w:sz w:val="20"/>
          <w:szCs w:val="20"/>
          <w:lang w:eastAsia="ru-RU"/>
        </w:rPr>
        <w:t xml:space="preserve"> - в течение длительного периода темпы износа сети автомобильных дорог общего пользования были выше темпов ее восстановления и развития;</w:t>
      </w:r>
    </w:p>
    <w:p w14:paraId="7552784D" w14:textId="77777777" w:rsidR="00B95123" w:rsidRPr="00627E14" w:rsidRDefault="00B95123" w:rsidP="00B95123">
      <w:pPr>
        <w:suppressAutoHyphens w:val="0"/>
        <w:ind w:firstLine="360"/>
        <w:jc w:val="both"/>
        <w:rPr>
          <w:color w:val="000000"/>
          <w:sz w:val="20"/>
          <w:szCs w:val="20"/>
          <w:lang w:eastAsia="ru-RU"/>
        </w:rPr>
      </w:pPr>
      <w:r w:rsidRPr="00627E14">
        <w:rPr>
          <w:color w:val="000000"/>
          <w:sz w:val="20"/>
          <w:szCs w:val="20"/>
          <w:lang w:eastAsia="ru-RU"/>
        </w:rPr>
        <w:t xml:space="preserve"> - ускоренный износ автомобильных дорог был обусловлен высокими темпами роста парка автотранспортных средств и интенсивности движения по сети автомобильных дорог общего пользования, а также увеличением в составе автотранспортных потоков доли большегрузных автомобилей;</w:t>
      </w:r>
    </w:p>
    <w:p w14:paraId="77DE29AA" w14:textId="77777777" w:rsidR="00B95123" w:rsidRPr="00627E14" w:rsidRDefault="00B95123" w:rsidP="00B95123">
      <w:pPr>
        <w:suppressAutoHyphens w:val="0"/>
        <w:ind w:firstLine="360"/>
        <w:jc w:val="both"/>
        <w:rPr>
          <w:color w:val="000000"/>
          <w:sz w:val="20"/>
          <w:szCs w:val="20"/>
          <w:lang w:eastAsia="ru-RU"/>
        </w:rPr>
      </w:pPr>
      <w:r w:rsidRPr="00627E14">
        <w:rPr>
          <w:color w:val="000000"/>
          <w:sz w:val="20"/>
          <w:szCs w:val="20"/>
          <w:lang w:eastAsia="ru-RU"/>
        </w:rPr>
        <w:t xml:space="preserve"> - в течение длительного времени имело место накопление отставания в выполнении ремонтных работ. </w:t>
      </w:r>
    </w:p>
    <w:p w14:paraId="20F15D2A" w14:textId="77777777" w:rsidR="00B95123" w:rsidRPr="00627E14" w:rsidRDefault="00B95123" w:rsidP="00B95123">
      <w:pPr>
        <w:ind w:firstLine="709"/>
        <w:jc w:val="both"/>
        <w:rPr>
          <w:kern w:val="2"/>
          <w:sz w:val="20"/>
          <w:szCs w:val="20"/>
        </w:rPr>
      </w:pPr>
      <w:r w:rsidRPr="00627E14">
        <w:rPr>
          <w:kern w:val="2"/>
          <w:sz w:val="20"/>
          <w:szCs w:val="20"/>
        </w:rPr>
        <w:t>В рамках Подпрограммы «</w:t>
      </w:r>
      <w:r w:rsidRPr="00627E14">
        <w:rPr>
          <w:sz w:val="20"/>
          <w:szCs w:val="20"/>
        </w:rPr>
        <w:t>Развитие и функционирование дорожного хозяйства, и развитие градостроительной деятельности</w:t>
      </w:r>
      <w:r w:rsidRPr="00627E14">
        <w:rPr>
          <w:kern w:val="2"/>
          <w:sz w:val="20"/>
          <w:szCs w:val="20"/>
        </w:rPr>
        <w:t>» реализуются три основных мероприятия:</w:t>
      </w:r>
    </w:p>
    <w:p w14:paraId="668FD837" w14:textId="77777777" w:rsidR="00B95123" w:rsidRPr="00627E14" w:rsidRDefault="00B95123" w:rsidP="00B95123">
      <w:pPr>
        <w:spacing w:line="235" w:lineRule="auto"/>
        <w:ind w:firstLine="708"/>
        <w:jc w:val="both"/>
        <w:rPr>
          <w:sz w:val="20"/>
          <w:szCs w:val="20"/>
        </w:rPr>
      </w:pPr>
      <w:r w:rsidRPr="00627E14">
        <w:rPr>
          <w:sz w:val="20"/>
          <w:szCs w:val="20"/>
        </w:rPr>
        <w:t>1. Реконструкция, капитальный и технический ремонт автомобильных дорог общего пользования, местного значения находящихся в границах Воленского сельского поселения;</w:t>
      </w:r>
    </w:p>
    <w:p w14:paraId="3766AC85" w14:textId="77777777" w:rsidR="00B95123" w:rsidRPr="00627E14" w:rsidRDefault="00B95123" w:rsidP="00B95123">
      <w:pPr>
        <w:spacing w:line="235" w:lineRule="auto"/>
        <w:ind w:firstLine="708"/>
        <w:jc w:val="both"/>
        <w:rPr>
          <w:sz w:val="20"/>
          <w:szCs w:val="20"/>
        </w:rPr>
      </w:pPr>
      <w:r w:rsidRPr="00627E14">
        <w:rPr>
          <w:sz w:val="20"/>
          <w:szCs w:val="20"/>
        </w:rPr>
        <w:t xml:space="preserve">2. Устройство тротуаров вдоль автомобильных дорог общего пользования местного значения как элемента дорожного хозяйства </w:t>
      </w:r>
    </w:p>
    <w:p w14:paraId="78F52B6D" w14:textId="77777777" w:rsidR="00B95123" w:rsidRPr="00627E14" w:rsidRDefault="00B95123" w:rsidP="00B95123">
      <w:pPr>
        <w:spacing w:line="235" w:lineRule="auto"/>
        <w:ind w:firstLine="708"/>
        <w:jc w:val="both"/>
        <w:rPr>
          <w:color w:val="000000"/>
          <w:sz w:val="20"/>
          <w:szCs w:val="20"/>
        </w:rPr>
      </w:pPr>
      <w:r w:rsidRPr="00627E14">
        <w:rPr>
          <w:sz w:val="20"/>
          <w:szCs w:val="20"/>
        </w:rPr>
        <w:t xml:space="preserve">Реализация мероприятий позволит </w:t>
      </w:r>
      <w:r w:rsidRPr="00627E14">
        <w:rPr>
          <w:color w:val="000000"/>
          <w:sz w:val="20"/>
          <w:szCs w:val="20"/>
        </w:rPr>
        <w:t>улучшить транспортно-эксплуатационные показатели внутри поселковых автомобильных дорог Воленского сельского поселения.</w:t>
      </w:r>
    </w:p>
    <w:p w14:paraId="708FEEE1" w14:textId="77777777" w:rsidR="00B95123" w:rsidRPr="00627E14" w:rsidRDefault="00B95123" w:rsidP="00B95123">
      <w:pPr>
        <w:tabs>
          <w:tab w:val="left" w:pos="1134"/>
        </w:tabs>
        <w:autoSpaceDE w:val="0"/>
        <w:autoSpaceDN w:val="0"/>
        <w:adjustRightInd w:val="0"/>
        <w:ind w:firstLine="709"/>
        <w:jc w:val="both"/>
        <w:rPr>
          <w:kern w:val="2"/>
          <w:sz w:val="20"/>
          <w:szCs w:val="20"/>
        </w:rPr>
      </w:pPr>
    </w:p>
    <w:p w14:paraId="5CCC185C" w14:textId="77777777" w:rsidR="00B95123" w:rsidRPr="00627E14" w:rsidRDefault="00B95123" w:rsidP="00B95123">
      <w:pPr>
        <w:autoSpaceDE w:val="0"/>
        <w:autoSpaceDN w:val="0"/>
        <w:adjustRightInd w:val="0"/>
        <w:jc w:val="center"/>
        <w:rPr>
          <w:b/>
          <w:bCs/>
          <w:kern w:val="2"/>
          <w:sz w:val="20"/>
          <w:szCs w:val="20"/>
        </w:rPr>
      </w:pPr>
      <w:r w:rsidRPr="00627E14">
        <w:rPr>
          <w:b/>
          <w:bCs/>
          <w:kern w:val="2"/>
          <w:sz w:val="20"/>
          <w:szCs w:val="20"/>
        </w:rPr>
        <w:t>7.4 Основные меры муниципального и правового регулирования Подпрограммы</w:t>
      </w:r>
    </w:p>
    <w:p w14:paraId="1CCF6D8C" w14:textId="77777777" w:rsidR="00B95123" w:rsidRPr="00627E14" w:rsidRDefault="00B95123" w:rsidP="00B95123">
      <w:pPr>
        <w:ind w:firstLine="709"/>
        <w:rPr>
          <w:sz w:val="20"/>
          <w:szCs w:val="20"/>
        </w:rPr>
      </w:pPr>
    </w:p>
    <w:p w14:paraId="5CAA4B74" w14:textId="77777777" w:rsidR="00B95123" w:rsidRPr="00627E14" w:rsidRDefault="00B95123" w:rsidP="00B95123">
      <w:pPr>
        <w:ind w:firstLine="709"/>
        <w:rPr>
          <w:sz w:val="20"/>
          <w:szCs w:val="20"/>
        </w:rPr>
      </w:pPr>
      <w:r w:rsidRPr="00627E14">
        <w:rPr>
          <w:sz w:val="20"/>
          <w:szCs w:val="20"/>
        </w:rPr>
        <w:t>Меры муниципального и правового регулирования включают в себя:</w:t>
      </w:r>
    </w:p>
    <w:p w14:paraId="0C1D98CE" w14:textId="77777777" w:rsidR="00B95123" w:rsidRPr="00627E14" w:rsidRDefault="00B95123" w:rsidP="00B95123">
      <w:pPr>
        <w:ind w:firstLine="709"/>
        <w:jc w:val="both"/>
        <w:rPr>
          <w:sz w:val="20"/>
          <w:szCs w:val="20"/>
        </w:rPr>
      </w:pPr>
      <w:r w:rsidRPr="00627E14">
        <w:rPr>
          <w:sz w:val="20"/>
          <w:szCs w:val="20"/>
        </w:rPr>
        <w:t>- разработку и принятие муниципальных правовых актов прямого действия, обеспечивающих комплекс организационных и финансовых мер по реализации Подпрограммы;</w:t>
      </w:r>
    </w:p>
    <w:p w14:paraId="667BCD62" w14:textId="77777777" w:rsidR="00B95123" w:rsidRPr="00627E14" w:rsidRDefault="00B95123" w:rsidP="00B95123">
      <w:pPr>
        <w:ind w:firstLine="709"/>
        <w:jc w:val="both"/>
        <w:rPr>
          <w:sz w:val="20"/>
          <w:szCs w:val="20"/>
        </w:rPr>
      </w:pPr>
      <w:r w:rsidRPr="00627E14">
        <w:rPr>
          <w:sz w:val="20"/>
          <w:szCs w:val="20"/>
        </w:rPr>
        <w:t>- исполнение федерального и областного законодательства в сфере муниципального управления.</w:t>
      </w:r>
    </w:p>
    <w:p w14:paraId="36830B6F" w14:textId="77777777" w:rsidR="00B95123" w:rsidRPr="00627E14" w:rsidRDefault="00B95123" w:rsidP="00B95123">
      <w:pPr>
        <w:ind w:firstLine="709"/>
        <w:jc w:val="both"/>
        <w:rPr>
          <w:sz w:val="20"/>
          <w:szCs w:val="20"/>
        </w:rPr>
      </w:pPr>
      <w:r w:rsidRPr="00627E14">
        <w:rPr>
          <w:sz w:val="20"/>
          <w:szCs w:val="20"/>
        </w:rPr>
        <w:t>Порядок ежегодной корректировки объема и структуры расходов бюджета Воленского сельского поселения на реализацию муниципальной Подпрограммы определяется порядком составления проекта бюджета Воленского сельского поселения на очередной финансовый год и плановый период.</w:t>
      </w:r>
    </w:p>
    <w:p w14:paraId="5C5A6B34" w14:textId="77777777" w:rsidR="00B95123" w:rsidRPr="00627E14" w:rsidRDefault="00B95123" w:rsidP="00B95123">
      <w:pPr>
        <w:ind w:firstLine="709"/>
        <w:jc w:val="both"/>
        <w:rPr>
          <w:sz w:val="20"/>
          <w:szCs w:val="20"/>
        </w:rPr>
      </w:pPr>
      <w:r w:rsidRPr="00627E14">
        <w:rPr>
          <w:sz w:val="20"/>
          <w:szCs w:val="20"/>
        </w:rPr>
        <w:t xml:space="preserve">Муниципальное регулирование осуществляется путем взаимодействия органов местного самоуправления Воленского сельского поселения при разработке и реализации бюджетной политики, включающего планирование, оперативный контроль и координацию взаимодействия с органами исполнительной власти Воронежской области и Новоусманского муниципального района, общественными организациями и объединениями. </w:t>
      </w:r>
    </w:p>
    <w:p w14:paraId="13CF877B" w14:textId="77777777" w:rsidR="00B95123" w:rsidRPr="00627E14" w:rsidRDefault="00B95123" w:rsidP="00B95123">
      <w:pPr>
        <w:ind w:firstLine="709"/>
        <w:jc w:val="both"/>
        <w:rPr>
          <w:sz w:val="20"/>
          <w:szCs w:val="20"/>
        </w:rPr>
      </w:pPr>
      <w:r w:rsidRPr="00627E14">
        <w:rPr>
          <w:sz w:val="20"/>
          <w:szCs w:val="20"/>
        </w:rPr>
        <w:lastRenderedPageBreak/>
        <w:t>Дополнительных налоговых, тарифных, кредитных и иных мер муниципального регулирования подпрограммой не предусмотрено.</w:t>
      </w:r>
    </w:p>
    <w:p w14:paraId="1B8D2824" w14:textId="77777777" w:rsidR="00B95123" w:rsidRPr="00627E14" w:rsidRDefault="00B95123" w:rsidP="00B95123">
      <w:pPr>
        <w:ind w:firstLine="709"/>
        <w:jc w:val="center"/>
        <w:rPr>
          <w:b/>
          <w:bCs/>
          <w:sz w:val="20"/>
          <w:szCs w:val="20"/>
        </w:rPr>
      </w:pPr>
    </w:p>
    <w:p w14:paraId="1149B83C" w14:textId="77777777" w:rsidR="00B95123" w:rsidRPr="00627E14" w:rsidRDefault="00B95123" w:rsidP="00B95123">
      <w:pPr>
        <w:jc w:val="center"/>
        <w:rPr>
          <w:b/>
          <w:bCs/>
          <w:sz w:val="20"/>
          <w:szCs w:val="20"/>
        </w:rPr>
      </w:pPr>
      <w:r w:rsidRPr="00627E14">
        <w:rPr>
          <w:b/>
          <w:bCs/>
          <w:sz w:val="20"/>
          <w:szCs w:val="20"/>
        </w:rPr>
        <w:t xml:space="preserve">7.5 Информация об участии общественных, научных и иных организаций, </w:t>
      </w:r>
    </w:p>
    <w:p w14:paraId="542D9064" w14:textId="77777777" w:rsidR="00B95123" w:rsidRPr="00627E14" w:rsidRDefault="00B95123" w:rsidP="00B95123">
      <w:pPr>
        <w:jc w:val="center"/>
        <w:rPr>
          <w:b/>
          <w:bCs/>
          <w:sz w:val="20"/>
          <w:szCs w:val="20"/>
        </w:rPr>
      </w:pPr>
      <w:r w:rsidRPr="00627E14">
        <w:rPr>
          <w:b/>
          <w:bCs/>
          <w:sz w:val="20"/>
          <w:szCs w:val="20"/>
        </w:rPr>
        <w:t xml:space="preserve">а также внебюджетных фондов, юридических и физических лиц </w:t>
      </w:r>
    </w:p>
    <w:p w14:paraId="730927D0" w14:textId="77777777" w:rsidR="00B95123" w:rsidRPr="00627E14" w:rsidRDefault="00B95123" w:rsidP="00B95123">
      <w:pPr>
        <w:jc w:val="center"/>
        <w:rPr>
          <w:b/>
          <w:bCs/>
          <w:sz w:val="20"/>
          <w:szCs w:val="20"/>
        </w:rPr>
      </w:pPr>
      <w:r w:rsidRPr="00627E14">
        <w:rPr>
          <w:b/>
          <w:bCs/>
          <w:sz w:val="20"/>
          <w:szCs w:val="20"/>
        </w:rPr>
        <w:t xml:space="preserve">в реализации Подпрограммы </w:t>
      </w:r>
    </w:p>
    <w:p w14:paraId="41494E73" w14:textId="77777777" w:rsidR="00B95123" w:rsidRPr="00627E14" w:rsidRDefault="00B95123" w:rsidP="00B95123">
      <w:pPr>
        <w:jc w:val="center"/>
        <w:rPr>
          <w:b/>
          <w:bCs/>
          <w:sz w:val="20"/>
          <w:szCs w:val="20"/>
        </w:rPr>
      </w:pPr>
    </w:p>
    <w:p w14:paraId="34535D3B" w14:textId="77777777" w:rsidR="00B95123" w:rsidRPr="00627E14" w:rsidRDefault="00B95123" w:rsidP="00B95123">
      <w:pPr>
        <w:ind w:firstLine="709"/>
        <w:jc w:val="both"/>
        <w:rPr>
          <w:sz w:val="20"/>
          <w:szCs w:val="20"/>
        </w:rPr>
      </w:pPr>
      <w:r w:rsidRPr="00627E14">
        <w:rPr>
          <w:sz w:val="20"/>
          <w:szCs w:val="20"/>
        </w:rPr>
        <w:t>Подпрограммой не предусмотрено.</w:t>
      </w:r>
    </w:p>
    <w:p w14:paraId="7D2C76E6" w14:textId="77777777" w:rsidR="00B95123" w:rsidRPr="00627E14" w:rsidRDefault="00B95123" w:rsidP="00B95123">
      <w:pPr>
        <w:ind w:firstLine="709"/>
        <w:rPr>
          <w:sz w:val="20"/>
          <w:szCs w:val="20"/>
        </w:rPr>
      </w:pPr>
    </w:p>
    <w:p w14:paraId="2DDA46EC" w14:textId="77777777" w:rsidR="00B95123" w:rsidRPr="00627E14" w:rsidRDefault="00B95123" w:rsidP="00B95123">
      <w:pPr>
        <w:pStyle w:val="ConsNonformat0"/>
        <w:ind w:right="-5"/>
        <w:jc w:val="center"/>
        <w:rPr>
          <w:rFonts w:ascii="Times New Roman" w:hAnsi="Times New Roman" w:cs="Times New Roman"/>
          <w:b/>
          <w:bCs/>
        </w:rPr>
      </w:pPr>
      <w:r w:rsidRPr="00627E14">
        <w:rPr>
          <w:rFonts w:ascii="Times New Roman" w:hAnsi="Times New Roman" w:cs="Times New Roman"/>
          <w:b/>
          <w:bCs/>
        </w:rPr>
        <w:t>7.6 Финансовое обеспечение реализации Подпрограммы</w:t>
      </w:r>
    </w:p>
    <w:p w14:paraId="29DF9ED5" w14:textId="77777777" w:rsidR="00B95123" w:rsidRPr="00627E14" w:rsidRDefault="00B95123" w:rsidP="00B95123">
      <w:pPr>
        <w:ind w:right="76" w:firstLine="993"/>
        <w:jc w:val="center"/>
        <w:rPr>
          <w:b/>
          <w:bCs/>
          <w:sz w:val="20"/>
          <w:szCs w:val="20"/>
        </w:rPr>
      </w:pPr>
    </w:p>
    <w:p w14:paraId="02DD15B8" w14:textId="77777777" w:rsidR="00B95123" w:rsidRPr="00627E14" w:rsidRDefault="00B95123" w:rsidP="00B95123">
      <w:pPr>
        <w:pStyle w:val="ConsPlusNormal0"/>
        <w:widowControl/>
        <w:ind w:firstLine="708"/>
        <w:jc w:val="both"/>
        <w:rPr>
          <w:rFonts w:ascii="Times New Roman" w:hAnsi="Times New Roman" w:cs="Times New Roman"/>
          <w:b/>
          <w:bCs/>
          <w:kern w:val="2"/>
          <w:sz w:val="20"/>
          <w:szCs w:val="20"/>
        </w:rPr>
      </w:pPr>
      <w:r w:rsidRPr="00627E14">
        <w:rPr>
          <w:rFonts w:ascii="Times New Roman" w:hAnsi="Times New Roman" w:cs="Times New Roman"/>
          <w:sz w:val="20"/>
          <w:szCs w:val="20"/>
        </w:rPr>
        <w:t xml:space="preserve">Реализация мероприятий муниципальной Подпрограммы осуществляется за счет субсидий из областного бюджета, средств местного бюджета, в том числе за счет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Воронежской области </w:t>
      </w:r>
    </w:p>
    <w:p w14:paraId="7696DA21" w14:textId="77777777" w:rsidR="00B95123" w:rsidRPr="00627E14" w:rsidRDefault="00B95123" w:rsidP="00B95123">
      <w:pPr>
        <w:ind w:firstLine="709"/>
        <w:jc w:val="center"/>
        <w:rPr>
          <w:b/>
          <w:bCs/>
          <w:sz w:val="20"/>
          <w:szCs w:val="20"/>
        </w:rPr>
      </w:pPr>
    </w:p>
    <w:p w14:paraId="143B1D3A" w14:textId="77777777" w:rsidR="00B95123" w:rsidRPr="00627E14" w:rsidRDefault="00B95123" w:rsidP="00B95123">
      <w:pPr>
        <w:ind w:firstLine="709"/>
        <w:jc w:val="center"/>
        <w:rPr>
          <w:b/>
          <w:bCs/>
          <w:sz w:val="20"/>
          <w:szCs w:val="20"/>
        </w:rPr>
      </w:pPr>
      <w:r w:rsidRPr="00627E14">
        <w:rPr>
          <w:b/>
          <w:bCs/>
          <w:sz w:val="20"/>
          <w:szCs w:val="20"/>
        </w:rPr>
        <w:t>7.7 Анализ рисков реализации Подпрограммы и описание мер управления рисками реализации Подпрограммы</w:t>
      </w:r>
    </w:p>
    <w:p w14:paraId="3ADD0094" w14:textId="77777777" w:rsidR="00B95123" w:rsidRPr="00627E14" w:rsidRDefault="00B95123" w:rsidP="00B95123">
      <w:pPr>
        <w:autoSpaceDE w:val="0"/>
        <w:autoSpaceDN w:val="0"/>
        <w:adjustRightInd w:val="0"/>
        <w:ind w:firstLine="709"/>
        <w:jc w:val="both"/>
        <w:rPr>
          <w:kern w:val="2"/>
          <w:sz w:val="20"/>
          <w:szCs w:val="20"/>
        </w:rPr>
      </w:pPr>
    </w:p>
    <w:p w14:paraId="4B6C04AF" w14:textId="77777777" w:rsidR="00B95123" w:rsidRPr="00627E14" w:rsidRDefault="00B95123" w:rsidP="00B95123">
      <w:pPr>
        <w:pStyle w:val="a4"/>
        <w:spacing w:before="0" w:beforeAutospacing="0" w:after="0" w:afterAutospacing="0"/>
        <w:ind w:firstLine="708"/>
        <w:jc w:val="both"/>
        <w:rPr>
          <w:sz w:val="20"/>
          <w:szCs w:val="20"/>
        </w:rPr>
      </w:pPr>
      <w:r w:rsidRPr="00627E14">
        <w:rPr>
          <w:sz w:val="20"/>
          <w:szCs w:val="20"/>
        </w:rPr>
        <w:t>Реализация комплекса подпрограммных мероприятий сопряжена со следующими рисками:</w:t>
      </w:r>
    </w:p>
    <w:p w14:paraId="09FC7C07"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сокращении объемов финансирования дорожной отрасли;</w:t>
      </w:r>
    </w:p>
    <w:p w14:paraId="362ED2D7" w14:textId="77777777" w:rsidR="00B95123" w:rsidRPr="00627E14" w:rsidRDefault="00B95123" w:rsidP="00B95123">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автомобильных дорог сельского поселения;</w:t>
      </w:r>
    </w:p>
    <w:p w14:paraId="70F511D9" w14:textId="4F013288" w:rsidR="00B95123" w:rsidRPr="00627E14" w:rsidRDefault="00B95123" w:rsidP="00627E14">
      <w:pPr>
        <w:pStyle w:val="a4"/>
        <w:spacing w:before="0" w:beforeAutospacing="0" w:after="0" w:afterAutospacing="0"/>
        <w:jc w:val="both"/>
        <w:rPr>
          <w:sz w:val="20"/>
          <w:szCs w:val="20"/>
        </w:rPr>
      </w:pPr>
      <w:r w:rsidRPr="00627E14">
        <w:rPr>
          <w:sz w:val="20"/>
          <w:szCs w:val="20"/>
        </w:rPr>
        <w:t xml:space="preserve">  </w:t>
      </w:r>
      <w:r w:rsidRPr="00627E14">
        <w:rPr>
          <w:sz w:val="20"/>
          <w:szCs w:val="20"/>
        </w:rPr>
        <w:tab/>
        <w:t>- риск задержки завершения перехода на финансирование работ по содержанию, ремонту и капитальному ремонту автомобильных дорог в соответствии с нормативами денежных затрат, что не позволит в период реализации Подпрограммы существенно сократить накопленное отставание в выполнении ремонтных работ автомобильных дорог сельского поселения и достичь запланированных в Подпрограмме величин показателей.</w:t>
      </w:r>
    </w:p>
    <w:p w14:paraId="04BAA227" w14:textId="77777777" w:rsidR="00B95123" w:rsidRPr="00627E14" w:rsidRDefault="00B95123" w:rsidP="00B95123">
      <w:pPr>
        <w:ind w:firstLine="709"/>
        <w:jc w:val="center"/>
        <w:rPr>
          <w:b/>
          <w:bCs/>
          <w:sz w:val="20"/>
          <w:szCs w:val="20"/>
        </w:rPr>
      </w:pPr>
      <w:r w:rsidRPr="00627E14">
        <w:rPr>
          <w:b/>
          <w:bCs/>
          <w:sz w:val="20"/>
          <w:szCs w:val="20"/>
        </w:rPr>
        <w:t>7.8 Оценка эффективности реализации Подпрограммы</w:t>
      </w:r>
    </w:p>
    <w:p w14:paraId="06EB7070" w14:textId="77777777" w:rsidR="00B95123" w:rsidRPr="00627E14" w:rsidRDefault="00B95123" w:rsidP="00B95123">
      <w:pPr>
        <w:ind w:firstLine="540"/>
        <w:outlineLvl w:val="1"/>
        <w:rPr>
          <w:sz w:val="20"/>
          <w:szCs w:val="20"/>
        </w:rPr>
      </w:pPr>
    </w:p>
    <w:p w14:paraId="114529FE" w14:textId="77777777" w:rsidR="00B95123" w:rsidRPr="00627E14" w:rsidRDefault="00B95123" w:rsidP="00B95123">
      <w:pPr>
        <w:widowControl w:val="0"/>
        <w:shd w:val="clear" w:color="auto" w:fill="FFFFFF"/>
        <w:autoSpaceDE w:val="0"/>
        <w:autoSpaceDN w:val="0"/>
        <w:adjustRightInd w:val="0"/>
        <w:ind w:firstLine="567"/>
        <w:jc w:val="both"/>
        <w:rPr>
          <w:sz w:val="20"/>
          <w:szCs w:val="20"/>
        </w:rPr>
      </w:pPr>
      <w:r w:rsidRPr="00627E14">
        <w:rPr>
          <w:sz w:val="20"/>
          <w:szCs w:val="20"/>
        </w:rPr>
        <w:t>Оценка эффективности реализации муниципальной  Программы проводится в соответствии с утвержденным Постановлением администрации Воленского сельского поселения Новоусманского муниципального района Воронежской области от 02 декабря  2013 г. № 215 Порядком разработки, реализации и оценке эффективности муниципальных Программ Воленского сельского поселения Новоусманского муниципального района Воронежской области:</w:t>
      </w:r>
    </w:p>
    <w:p w14:paraId="2568BCAF" w14:textId="77777777" w:rsidR="00B95123" w:rsidRPr="00627E14" w:rsidRDefault="00B95123" w:rsidP="00B95123">
      <w:pPr>
        <w:widowControl w:val="0"/>
        <w:autoSpaceDE w:val="0"/>
        <w:autoSpaceDN w:val="0"/>
        <w:adjustRightInd w:val="0"/>
        <w:ind w:firstLine="567"/>
        <w:jc w:val="both"/>
        <w:rPr>
          <w:sz w:val="20"/>
          <w:szCs w:val="20"/>
        </w:rPr>
      </w:pPr>
      <w:r w:rsidRPr="00627E14">
        <w:rPr>
          <w:sz w:val="20"/>
          <w:szCs w:val="20"/>
        </w:rPr>
        <w:t xml:space="preserve">- оценки степени достижения целей и решения задач муниципальной Программы в целом путем сопоставления фактически достигнутых значений индикаторов </w:t>
      </w:r>
      <w:proofErr w:type="gramStart"/>
      <w:r w:rsidRPr="00627E14">
        <w:rPr>
          <w:sz w:val="20"/>
          <w:szCs w:val="20"/>
        </w:rPr>
        <w:t>муниципальной  Программы</w:t>
      </w:r>
      <w:proofErr w:type="gramEnd"/>
      <w:r w:rsidRPr="00627E14">
        <w:rPr>
          <w:sz w:val="20"/>
          <w:szCs w:val="20"/>
        </w:rPr>
        <w:t xml:space="preserve"> и их плановых значений;</w:t>
      </w:r>
    </w:p>
    <w:p w14:paraId="3E1B3D06" w14:textId="77777777" w:rsidR="00B95123" w:rsidRPr="00627E14" w:rsidRDefault="00B95123" w:rsidP="00B95123">
      <w:pPr>
        <w:widowControl w:val="0"/>
        <w:autoSpaceDE w:val="0"/>
        <w:autoSpaceDN w:val="0"/>
        <w:adjustRightInd w:val="0"/>
        <w:ind w:firstLine="567"/>
        <w:jc w:val="both"/>
        <w:rPr>
          <w:sz w:val="20"/>
          <w:szCs w:val="20"/>
        </w:rPr>
      </w:pPr>
      <w:r w:rsidRPr="00627E14">
        <w:rPr>
          <w:sz w:val="20"/>
          <w:szCs w:val="20"/>
        </w:rPr>
        <w:t>- степени соответствия запланированному уровню затрат и эффективности использования средств бюджета Воленского сельского поселения путем сопоставления фактических и плановых объемов финансирования муниципальной  Программы в целом и ее Подпрограмм, их формирования и реализации, и сопоставления фактических и плановых объемов финансирования мероприятий, их формирования и реализации.</w:t>
      </w:r>
    </w:p>
    <w:p w14:paraId="3600D28B" w14:textId="77777777" w:rsidR="00B95123" w:rsidRPr="00627E14" w:rsidRDefault="00B95123" w:rsidP="00B95123">
      <w:pPr>
        <w:pStyle w:val="ConsPlusNormal0"/>
        <w:widowControl/>
        <w:ind w:firstLine="567"/>
        <w:jc w:val="both"/>
        <w:outlineLvl w:val="1"/>
        <w:rPr>
          <w:rFonts w:ascii="Times New Roman" w:hAnsi="Times New Roman" w:cs="Times New Roman"/>
          <w:sz w:val="20"/>
          <w:szCs w:val="20"/>
        </w:rPr>
      </w:pPr>
      <w:r w:rsidRPr="00627E14">
        <w:rPr>
          <w:rFonts w:ascii="Times New Roman" w:hAnsi="Times New Roman" w:cs="Times New Roman"/>
          <w:sz w:val="20"/>
          <w:szCs w:val="20"/>
        </w:rPr>
        <w:t>Комплексное управление реализацией муниципальной целевой Программой осуществляется администрацией Воленского сельского поселения Новоусманского муниципального района Воронежской области.</w:t>
      </w:r>
    </w:p>
    <w:p w14:paraId="5899DD49" w14:textId="77777777" w:rsidR="00B95123" w:rsidRPr="00627E14" w:rsidRDefault="00B95123" w:rsidP="00B95123">
      <w:pPr>
        <w:pStyle w:val="ConsPlusNormal0"/>
        <w:widowControl/>
        <w:ind w:firstLine="561"/>
        <w:jc w:val="both"/>
        <w:outlineLvl w:val="1"/>
        <w:rPr>
          <w:rFonts w:ascii="Times New Roman" w:hAnsi="Times New Roman" w:cs="Times New Roman"/>
          <w:sz w:val="20"/>
          <w:szCs w:val="20"/>
        </w:rPr>
      </w:pPr>
      <w:r w:rsidRPr="00627E14">
        <w:rPr>
          <w:rFonts w:ascii="Times New Roman" w:hAnsi="Times New Roman" w:cs="Times New Roman"/>
          <w:sz w:val="20"/>
          <w:szCs w:val="20"/>
        </w:rPr>
        <w:t xml:space="preserve"> Администрация Воленского сельского поселения осуществляет мониторинг реализации </w:t>
      </w:r>
      <w:proofErr w:type="gramStart"/>
      <w:r w:rsidRPr="00627E14">
        <w:rPr>
          <w:rFonts w:ascii="Times New Roman" w:hAnsi="Times New Roman" w:cs="Times New Roman"/>
          <w:sz w:val="20"/>
          <w:szCs w:val="20"/>
        </w:rPr>
        <w:t>Программы  с</w:t>
      </w:r>
      <w:proofErr w:type="gramEnd"/>
      <w:r w:rsidRPr="00627E14">
        <w:rPr>
          <w:rFonts w:ascii="Times New Roman" w:hAnsi="Times New Roman" w:cs="Times New Roman"/>
          <w:sz w:val="20"/>
          <w:szCs w:val="20"/>
        </w:rPr>
        <w:t xml:space="preserve"> целью получения объективной информации о ходе реализации, полученных результатах и достижении поставленных целей муниципальной Программы, выявления проблем и трудностей, возникающих при реализации муниципальной целевой Программы.</w:t>
      </w:r>
    </w:p>
    <w:p w14:paraId="07EEB3DF" w14:textId="098F06B6" w:rsidR="00B95123" w:rsidRPr="00627E14" w:rsidRDefault="00B95123" w:rsidP="00627E14">
      <w:pPr>
        <w:pStyle w:val="ConsPlusNormal0"/>
        <w:widowControl/>
        <w:ind w:firstLine="561"/>
        <w:jc w:val="both"/>
        <w:outlineLvl w:val="1"/>
        <w:rPr>
          <w:rFonts w:ascii="Times New Roman" w:hAnsi="Times New Roman" w:cs="Times New Roman"/>
          <w:sz w:val="20"/>
          <w:szCs w:val="20"/>
        </w:rPr>
      </w:pPr>
      <w:r w:rsidRPr="00627E14">
        <w:rPr>
          <w:rFonts w:ascii="Times New Roman" w:hAnsi="Times New Roman" w:cs="Times New Roman"/>
          <w:sz w:val="20"/>
          <w:szCs w:val="20"/>
        </w:rPr>
        <w:t>Контроль за целевым использованием бюджетных средств, выделяемых на реализацию муниципальной Программы, осуществляет администрация Воленского сельского поселения.».</w:t>
      </w:r>
    </w:p>
    <w:p w14:paraId="6B772C14" w14:textId="77777777" w:rsidR="00B95123" w:rsidRPr="00627E14" w:rsidRDefault="00B95123" w:rsidP="00B95123">
      <w:pPr>
        <w:numPr>
          <w:ilvl w:val="0"/>
          <w:numId w:val="5"/>
        </w:numPr>
        <w:suppressAutoHyphens w:val="0"/>
        <w:ind w:left="0" w:firstLine="709"/>
        <w:jc w:val="both"/>
        <w:rPr>
          <w:rFonts w:eastAsia="Calibri"/>
          <w:sz w:val="20"/>
          <w:szCs w:val="20"/>
          <w:lang w:eastAsia="ru-RU"/>
        </w:rPr>
      </w:pPr>
      <w:r w:rsidRPr="00627E14">
        <w:rPr>
          <w:sz w:val="20"/>
          <w:szCs w:val="20"/>
        </w:rPr>
        <w:t>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 телекоммуникационной сети «Интернет».</w:t>
      </w:r>
    </w:p>
    <w:p w14:paraId="55E2F2B3" w14:textId="77777777" w:rsidR="00B95123" w:rsidRPr="00627E14" w:rsidRDefault="00B95123" w:rsidP="00B95123">
      <w:pPr>
        <w:pStyle w:val="a4"/>
        <w:numPr>
          <w:ilvl w:val="0"/>
          <w:numId w:val="5"/>
        </w:numPr>
        <w:shd w:val="clear" w:color="auto" w:fill="FFFFFF"/>
        <w:autoSpaceDE w:val="0"/>
        <w:autoSpaceDN w:val="0"/>
        <w:adjustRightInd w:val="0"/>
        <w:spacing w:before="0" w:beforeAutospacing="0" w:after="0" w:afterAutospacing="0"/>
        <w:jc w:val="both"/>
        <w:rPr>
          <w:sz w:val="20"/>
          <w:szCs w:val="20"/>
        </w:rPr>
      </w:pPr>
      <w:r w:rsidRPr="00627E14">
        <w:rPr>
          <w:sz w:val="20"/>
          <w:szCs w:val="20"/>
        </w:rPr>
        <w:t xml:space="preserve"> Контроль за выполнением настоящего постановления оставляю за собой.</w:t>
      </w:r>
    </w:p>
    <w:p w14:paraId="6912F0A0" w14:textId="77777777" w:rsidR="00B95123" w:rsidRPr="00627E14" w:rsidRDefault="00B95123" w:rsidP="00B95123">
      <w:pPr>
        <w:pStyle w:val="a4"/>
        <w:shd w:val="clear" w:color="auto" w:fill="FFFFFF"/>
        <w:autoSpaceDE w:val="0"/>
        <w:autoSpaceDN w:val="0"/>
        <w:adjustRightInd w:val="0"/>
        <w:spacing w:before="0" w:beforeAutospacing="0" w:after="0" w:afterAutospacing="0"/>
        <w:jc w:val="both"/>
        <w:rPr>
          <w:sz w:val="20"/>
          <w:szCs w:val="20"/>
        </w:rPr>
      </w:pPr>
    </w:p>
    <w:p w14:paraId="625D091F" w14:textId="700BA392" w:rsidR="00627E14" w:rsidRPr="00627E14" w:rsidRDefault="00B95123" w:rsidP="00627E14">
      <w:pPr>
        <w:jc w:val="both"/>
        <w:rPr>
          <w:sz w:val="20"/>
          <w:szCs w:val="20"/>
        </w:rPr>
      </w:pPr>
      <w:r w:rsidRPr="00627E14">
        <w:rPr>
          <w:rFonts w:eastAsia="Calibri"/>
          <w:sz w:val="20"/>
          <w:szCs w:val="20"/>
        </w:rPr>
        <w:t xml:space="preserve">Глава Воленского сельского поселения           </w:t>
      </w:r>
      <w:r w:rsidRPr="00627E14">
        <w:rPr>
          <w:sz w:val="20"/>
          <w:szCs w:val="20"/>
        </w:rPr>
        <w:t xml:space="preserve">               </w:t>
      </w:r>
      <w:r w:rsidRPr="00627E14">
        <w:rPr>
          <w:rFonts w:eastAsia="Calibri"/>
          <w:sz w:val="20"/>
          <w:szCs w:val="20"/>
        </w:rPr>
        <w:t xml:space="preserve">              </w:t>
      </w:r>
      <w:r w:rsidR="00627E14" w:rsidRPr="00627E14">
        <w:rPr>
          <w:rFonts w:eastAsia="Calibri"/>
          <w:sz w:val="20"/>
          <w:szCs w:val="20"/>
        </w:rPr>
        <w:t xml:space="preserve">                 </w:t>
      </w:r>
      <w:r w:rsidRPr="00627E14">
        <w:rPr>
          <w:rFonts w:eastAsia="Calibri"/>
          <w:sz w:val="20"/>
          <w:szCs w:val="20"/>
        </w:rPr>
        <w:t xml:space="preserve">   И.А. Труб</w:t>
      </w:r>
      <w:r w:rsidR="00627E14" w:rsidRPr="00627E14">
        <w:rPr>
          <w:rFonts w:eastAsia="Calibri"/>
          <w:sz w:val="20"/>
          <w:szCs w:val="20"/>
        </w:rPr>
        <w:t xml:space="preserve">ицын </w:t>
      </w:r>
    </w:p>
    <w:p w14:paraId="2EFEDCB1" w14:textId="77777777" w:rsidR="00627E14" w:rsidRDefault="00627E14" w:rsidP="00431A67">
      <w:pPr>
        <w:rPr>
          <w:b/>
          <w:sz w:val="28"/>
          <w:szCs w:val="28"/>
        </w:rPr>
      </w:pPr>
    </w:p>
    <w:p w14:paraId="6A2504DB" w14:textId="77777777" w:rsidR="00627E14" w:rsidRDefault="00627E14" w:rsidP="00627E14">
      <w:pPr>
        <w:jc w:val="center"/>
      </w:pPr>
    </w:p>
    <w:p w14:paraId="6B9D40C1" w14:textId="77777777" w:rsidR="00627E14" w:rsidRDefault="00627E14" w:rsidP="00627E14">
      <w:pPr>
        <w:jc w:val="center"/>
      </w:pPr>
    </w:p>
    <w:p w14:paraId="08A5B617" w14:textId="77777777" w:rsidR="00627E14" w:rsidRDefault="00627E14" w:rsidP="00627E14">
      <w:pPr>
        <w:jc w:val="center"/>
      </w:pPr>
    </w:p>
    <w:p w14:paraId="4274E35E" w14:textId="77777777" w:rsidR="00627E14" w:rsidRDefault="00627E14" w:rsidP="00627E14">
      <w:pPr>
        <w:jc w:val="center"/>
      </w:pPr>
    </w:p>
    <w:p w14:paraId="4A9360EB" w14:textId="77777777" w:rsidR="00627E14" w:rsidRDefault="00627E14" w:rsidP="00627E14">
      <w:pPr>
        <w:jc w:val="center"/>
      </w:pPr>
    </w:p>
    <w:p w14:paraId="1873E421" w14:textId="77777777" w:rsidR="00627E14" w:rsidRDefault="00627E14" w:rsidP="00627E14">
      <w:pPr>
        <w:jc w:val="center"/>
      </w:pPr>
    </w:p>
    <w:p w14:paraId="701D9BF5" w14:textId="77777777" w:rsidR="00627E14" w:rsidRDefault="00627E14" w:rsidP="00627E14">
      <w:pPr>
        <w:jc w:val="center"/>
      </w:pPr>
    </w:p>
    <w:p w14:paraId="61D9F502" w14:textId="77777777" w:rsidR="00627E14" w:rsidRDefault="00627E14" w:rsidP="00627E14">
      <w:pPr>
        <w:jc w:val="center"/>
      </w:pPr>
    </w:p>
    <w:p w14:paraId="6B535A10" w14:textId="77777777" w:rsidR="00627E14" w:rsidRDefault="00627E14" w:rsidP="00627E14">
      <w:pPr>
        <w:jc w:val="center"/>
      </w:pPr>
    </w:p>
    <w:p w14:paraId="2854C0B7" w14:textId="77777777" w:rsidR="00627E14" w:rsidRDefault="00627E14" w:rsidP="00627E14">
      <w:pPr>
        <w:jc w:val="center"/>
      </w:pPr>
    </w:p>
    <w:p w14:paraId="6CBD283D" w14:textId="77777777" w:rsidR="00627E14" w:rsidRDefault="00627E14" w:rsidP="00627E14">
      <w:pPr>
        <w:jc w:val="center"/>
      </w:pPr>
    </w:p>
    <w:p w14:paraId="17FADB05" w14:textId="77777777" w:rsidR="00627E14" w:rsidRDefault="00627E14" w:rsidP="00627E14">
      <w:pPr>
        <w:jc w:val="center"/>
      </w:pPr>
    </w:p>
    <w:p w14:paraId="5E803D13" w14:textId="77777777" w:rsidR="00627E14" w:rsidRDefault="00627E14" w:rsidP="00627E14">
      <w:pPr>
        <w:jc w:val="center"/>
      </w:pPr>
    </w:p>
    <w:p w14:paraId="2A4C13CE" w14:textId="77777777" w:rsidR="00627E14" w:rsidRDefault="00627E14" w:rsidP="00627E14">
      <w:pPr>
        <w:jc w:val="center"/>
      </w:pPr>
    </w:p>
    <w:p w14:paraId="0151A199" w14:textId="77777777" w:rsidR="00627E14" w:rsidRDefault="00627E14" w:rsidP="00627E14">
      <w:pPr>
        <w:jc w:val="center"/>
      </w:pPr>
    </w:p>
    <w:p w14:paraId="2AB8CFB2" w14:textId="77777777" w:rsidR="00627E14" w:rsidRDefault="00627E14" w:rsidP="00627E14">
      <w:pPr>
        <w:jc w:val="center"/>
      </w:pPr>
    </w:p>
    <w:p w14:paraId="41913F84" w14:textId="77777777" w:rsidR="00627E14" w:rsidRDefault="00627E14" w:rsidP="00627E14">
      <w:pPr>
        <w:jc w:val="center"/>
      </w:pPr>
    </w:p>
    <w:p w14:paraId="05F63BD5" w14:textId="77777777" w:rsidR="00627E14" w:rsidRDefault="00627E14" w:rsidP="00627E14">
      <w:pPr>
        <w:jc w:val="center"/>
      </w:pPr>
    </w:p>
    <w:p w14:paraId="19104155" w14:textId="77777777" w:rsidR="00627E14" w:rsidRDefault="00627E14" w:rsidP="00627E14">
      <w:pPr>
        <w:jc w:val="center"/>
      </w:pPr>
    </w:p>
    <w:p w14:paraId="6A6CC30D" w14:textId="77777777" w:rsidR="00627E14" w:rsidRDefault="00627E14" w:rsidP="00627E14">
      <w:pPr>
        <w:jc w:val="center"/>
      </w:pPr>
    </w:p>
    <w:p w14:paraId="7D3FF949" w14:textId="77777777" w:rsidR="00627E14" w:rsidRDefault="00627E14" w:rsidP="00627E14">
      <w:pPr>
        <w:jc w:val="center"/>
      </w:pPr>
    </w:p>
    <w:p w14:paraId="5B7E6573" w14:textId="77777777" w:rsidR="00627E14" w:rsidRDefault="00627E14" w:rsidP="00627E14">
      <w:pPr>
        <w:jc w:val="center"/>
      </w:pPr>
    </w:p>
    <w:p w14:paraId="70BEAD62" w14:textId="77777777" w:rsidR="00627E14" w:rsidRDefault="00627E14" w:rsidP="00627E14">
      <w:pPr>
        <w:jc w:val="center"/>
      </w:pPr>
    </w:p>
    <w:p w14:paraId="6CBD4E83" w14:textId="77777777" w:rsidR="00627E14" w:rsidRDefault="00627E14" w:rsidP="00627E14">
      <w:pPr>
        <w:jc w:val="center"/>
      </w:pPr>
    </w:p>
    <w:p w14:paraId="204CB94A" w14:textId="77777777" w:rsidR="00627E14" w:rsidRDefault="00627E14" w:rsidP="00627E14">
      <w:pPr>
        <w:jc w:val="center"/>
      </w:pPr>
    </w:p>
    <w:p w14:paraId="05983B0D" w14:textId="77777777" w:rsidR="00627E14" w:rsidRDefault="00627E14" w:rsidP="00627E14">
      <w:pPr>
        <w:jc w:val="center"/>
      </w:pPr>
    </w:p>
    <w:p w14:paraId="78AD4C5B" w14:textId="3A6D13AA" w:rsidR="00627E14" w:rsidRDefault="00627E14" w:rsidP="00627E14">
      <w:pPr>
        <w:jc w:val="center"/>
      </w:pPr>
      <w:r w:rsidRPr="004570D9">
        <w:rPr>
          <w:noProof/>
        </w:rPr>
        <w:drawing>
          <wp:inline distT="0" distB="0" distL="0" distR="0" wp14:anchorId="21F173D9" wp14:editId="46F620A7">
            <wp:extent cx="571500" cy="647700"/>
            <wp:effectExtent l="0" t="0" r="0" b="0"/>
            <wp:docPr id="9" name="Рисунок 9"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2B57428F" w14:textId="77777777" w:rsidR="00627E14" w:rsidRPr="000B53A3" w:rsidRDefault="00627E14" w:rsidP="00627E14">
      <w:pPr>
        <w:jc w:val="center"/>
        <w:rPr>
          <w:b/>
        </w:rPr>
      </w:pPr>
      <w:r w:rsidRPr="000B53A3">
        <w:rPr>
          <w:b/>
        </w:rPr>
        <w:t>АДМИНИСТРАЦИЯ ВОЛЕНСКОГО СЕЛЬСКОГО ПОСЕЛЕНИЯ</w:t>
      </w:r>
    </w:p>
    <w:p w14:paraId="4DA13965" w14:textId="77777777" w:rsidR="00627E14" w:rsidRPr="000B53A3" w:rsidRDefault="00627E14" w:rsidP="00627E14">
      <w:pPr>
        <w:jc w:val="center"/>
        <w:rPr>
          <w:b/>
        </w:rPr>
      </w:pPr>
      <w:r w:rsidRPr="000B53A3">
        <w:rPr>
          <w:b/>
        </w:rPr>
        <w:t>НОВОУСМАНСКОГО МУНИЦИПАЛЬНОГО РАЙОНА</w:t>
      </w:r>
    </w:p>
    <w:p w14:paraId="3D23C28A" w14:textId="0265360A" w:rsidR="00627E14" w:rsidRPr="000B53A3" w:rsidRDefault="00627E14" w:rsidP="00627E14">
      <w:pPr>
        <w:jc w:val="center"/>
        <w:rPr>
          <w:b/>
        </w:rPr>
      </w:pPr>
      <w:r w:rsidRPr="000B53A3">
        <w:rPr>
          <w:b/>
        </w:rPr>
        <w:t>ВОРОНЕЖСКОЙ ОБЛАСТИ</w:t>
      </w:r>
    </w:p>
    <w:p w14:paraId="1FEB02B9" w14:textId="77777777" w:rsidR="00627E14" w:rsidRPr="00A86B0E" w:rsidRDefault="00627E14" w:rsidP="00627E14">
      <w:pPr>
        <w:jc w:val="center"/>
        <w:rPr>
          <w:b/>
          <w:sz w:val="26"/>
          <w:szCs w:val="26"/>
        </w:rPr>
      </w:pPr>
    </w:p>
    <w:p w14:paraId="15D43DD7" w14:textId="77777777" w:rsidR="00627E14" w:rsidRPr="000B53A3" w:rsidRDefault="00627E14" w:rsidP="00627E14">
      <w:pPr>
        <w:jc w:val="center"/>
        <w:rPr>
          <w:b/>
          <w:sz w:val="28"/>
          <w:szCs w:val="28"/>
        </w:rPr>
      </w:pPr>
      <w:r w:rsidRPr="000B53A3">
        <w:rPr>
          <w:b/>
          <w:sz w:val="28"/>
          <w:szCs w:val="28"/>
        </w:rPr>
        <w:t>П</w:t>
      </w:r>
      <w:r>
        <w:rPr>
          <w:b/>
          <w:sz w:val="28"/>
          <w:szCs w:val="28"/>
        </w:rPr>
        <w:t xml:space="preserve"> </w:t>
      </w:r>
      <w:r w:rsidRPr="000B53A3">
        <w:rPr>
          <w:b/>
          <w:sz w:val="28"/>
          <w:szCs w:val="28"/>
        </w:rPr>
        <w:t>О</w:t>
      </w:r>
      <w:r>
        <w:rPr>
          <w:b/>
          <w:sz w:val="28"/>
          <w:szCs w:val="28"/>
        </w:rPr>
        <w:t xml:space="preserve"> </w:t>
      </w:r>
      <w:r w:rsidRPr="000B53A3">
        <w:rPr>
          <w:b/>
          <w:sz w:val="28"/>
          <w:szCs w:val="28"/>
        </w:rPr>
        <w:t>С</w:t>
      </w:r>
      <w:r>
        <w:rPr>
          <w:b/>
          <w:sz w:val="28"/>
          <w:szCs w:val="28"/>
        </w:rPr>
        <w:t xml:space="preserve"> </w:t>
      </w:r>
      <w:r w:rsidRPr="000B53A3">
        <w:rPr>
          <w:b/>
          <w:sz w:val="28"/>
          <w:szCs w:val="28"/>
        </w:rPr>
        <w:t>Т</w:t>
      </w:r>
      <w:r>
        <w:rPr>
          <w:b/>
          <w:sz w:val="28"/>
          <w:szCs w:val="28"/>
        </w:rPr>
        <w:t xml:space="preserve"> </w:t>
      </w:r>
      <w:r w:rsidRPr="000B53A3">
        <w:rPr>
          <w:b/>
          <w:sz w:val="28"/>
          <w:szCs w:val="28"/>
        </w:rPr>
        <w:t>А</w:t>
      </w:r>
      <w:r>
        <w:rPr>
          <w:b/>
          <w:sz w:val="28"/>
          <w:szCs w:val="28"/>
        </w:rPr>
        <w:t xml:space="preserve"> </w:t>
      </w:r>
      <w:r w:rsidRPr="000B53A3">
        <w:rPr>
          <w:b/>
          <w:sz w:val="28"/>
          <w:szCs w:val="28"/>
        </w:rPr>
        <w:t>Н</w:t>
      </w:r>
      <w:r>
        <w:rPr>
          <w:b/>
          <w:sz w:val="28"/>
          <w:szCs w:val="28"/>
        </w:rPr>
        <w:t xml:space="preserve"> </w:t>
      </w:r>
      <w:r w:rsidRPr="000B53A3">
        <w:rPr>
          <w:b/>
          <w:sz w:val="28"/>
          <w:szCs w:val="28"/>
        </w:rPr>
        <w:t>О</w:t>
      </w:r>
      <w:r>
        <w:rPr>
          <w:b/>
          <w:sz w:val="28"/>
          <w:szCs w:val="28"/>
        </w:rPr>
        <w:t xml:space="preserve"> </w:t>
      </w:r>
      <w:r w:rsidRPr="000B53A3">
        <w:rPr>
          <w:b/>
          <w:sz w:val="28"/>
          <w:szCs w:val="28"/>
        </w:rPr>
        <w:t>В</w:t>
      </w:r>
      <w:r>
        <w:rPr>
          <w:b/>
          <w:sz w:val="28"/>
          <w:szCs w:val="28"/>
        </w:rPr>
        <w:t xml:space="preserve"> </w:t>
      </w:r>
      <w:r w:rsidRPr="000B53A3">
        <w:rPr>
          <w:b/>
          <w:sz w:val="28"/>
          <w:szCs w:val="28"/>
        </w:rPr>
        <w:t>Л</w:t>
      </w:r>
      <w:r>
        <w:rPr>
          <w:b/>
          <w:sz w:val="28"/>
          <w:szCs w:val="28"/>
        </w:rPr>
        <w:t xml:space="preserve"> </w:t>
      </w:r>
      <w:r w:rsidRPr="000B53A3">
        <w:rPr>
          <w:b/>
          <w:sz w:val="28"/>
          <w:szCs w:val="28"/>
        </w:rPr>
        <w:t>Е</w:t>
      </w:r>
      <w:r>
        <w:rPr>
          <w:b/>
          <w:sz w:val="28"/>
          <w:szCs w:val="28"/>
        </w:rPr>
        <w:t xml:space="preserve"> </w:t>
      </w:r>
      <w:r w:rsidRPr="000B53A3">
        <w:rPr>
          <w:b/>
          <w:sz w:val="28"/>
          <w:szCs w:val="28"/>
        </w:rPr>
        <w:t>Н</w:t>
      </w:r>
      <w:r>
        <w:rPr>
          <w:b/>
          <w:sz w:val="28"/>
          <w:szCs w:val="28"/>
        </w:rPr>
        <w:t xml:space="preserve"> </w:t>
      </w:r>
      <w:r w:rsidRPr="000B53A3">
        <w:rPr>
          <w:b/>
          <w:sz w:val="28"/>
          <w:szCs w:val="28"/>
        </w:rPr>
        <w:t>И</w:t>
      </w:r>
      <w:r>
        <w:rPr>
          <w:b/>
          <w:sz w:val="28"/>
          <w:szCs w:val="28"/>
        </w:rPr>
        <w:t xml:space="preserve"> </w:t>
      </w:r>
      <w:r w:rsidRPr="000B53A3">
        <w:rPr>
          <w:b/>
          <w:sz w:val="28"/>
          <w:szCs w:val="28"/>
        </w:rPr>
        <w:t>Е</w:t>
      </w:r>
      <w:r>
        <w:rPr>
          <w:b/>
          <w:sz w:val="28"/>
          <w:szCs w:val="28"/>
        </w:rPr>
        <w:t xml:space="preserve"> </w:t>
      </w:r>
    </w:p>
    <w:p w14:paraId="0A55114A" w14:textId="77777777" w:rsidR="00627E14" w:rsidRPr="006F413A" w:rsidRDefault="00627E14" w:rsidP="00627E14">
      <w:pPr>
        <w:jc w:val="center"/>
        <w:rPr>
          <w:b/>
          <w:sz w:val="28"/>
          <w:szCs w:val="28"/>
        </w:rPr>
      </w:pPr>
    </w:p>
    <w:p w14:paraId="7C84EF7D" w14:textId="77777777" w:rsidR="00627E14" w:rsidRPr="00627E14" w:rsidRDefault="00627E14" w:rsidP="00627E14">
      <w:pPr>
        <w:shd w:val="clear" w:color="auto" w:fill="FFFFFF"/>
        <w:rPr>
          <w:color w:val="000000"/>
          <w:spacing w:val="-22"/>
          <w:w w:val="114"/>
        </w:rPr>
      </w:pPr>
      <w:r w:rsidRPr="00627E14">
        <w:rPr>
          <w:color w:val="000000"/>
          <w:spacing w:val="-22"/>
          <w:w w:val="114"/>
        </w:rPr>
        <w:t xml:space="preserve">02.02.2026г. № 9                                                          </w:t>
      </w:r>
    </w:p>
    <w:p w14:paraId="12E483AD" w14:textId="77777777" w:rsidR="00627E14" w:rsidRPr="00627E14" w:rsidRDefault="00627E14" w:rsidP="00627E14">
      <w:pPr>
        <w:shd w:val="clear" w:color="auto" w:fill="FFFFFF"/>
      </w:pPr>
      <w:r w:rsidRPr="00627E14">
        <w:rPr>
          <w:color w:val="000000"/>
          <w:spacing w:val="-22"/>
          <w:w w:val="114"/>
        </w:rPr>
        <w:t>пос. Воля</w:t>
      </w:r>
    </w:p>
    <w:p w14:paraId="639C41A9" w14:textId="77777777" w:rsidR="00627E14" w:rsidRPr="00627E14" w:rsidRDefault="00627E14" w:rsidP="00627E14">
      <w:pPr>
        <w:shd w:val="clear" w:color="auto" w:fill="FFFFFF"/>
        <w:ind w:right="5420"/>
      </w:pPr>
    </w:p>
    <w:p w14:paraId="7C8FEAF9" w14:textId="77777777" w:rsidR="00627E14" w:rsidRPr="00627E14" w:rsidRDefault="00627E14" w:rsidP="00627E14">
      <w:r w:rsidRPr="00627E14">
        <w:t>О внесении изменений в постановление</w:t>
      </w:r>
    </w:p>
    <w:p w14:paraId="383658F4" w14:textId="77777777" w:rsidR="00627E14" w:rsidRPr="00627E14" w:rsidRDefault="00627E14" w:rsidP="00627E14">
      <w:r w:rsidRPr="00627E14">
        <w:t>администрации Воленского сельского</w:t>
      </w:r>
    </w:p>
    <w:p w14:paraId="17FF6448" w14:textId="77777777" w:rsidR="00627E14" w:rsidRPr="00627E14" w:rsidRDefault="00627E14" w:rsidP="00627E14">
      <w:r w:rsidRPr="00627E14">
        <w:t xml:space="preserve">поселения Новоусманского муниципального района </w:t>
      </w:r>
    </w:p>
    <w:p w14:paraId="3BB6D741" w14:textId="77777777" w:rsidR="00627E14" w:rsidRPr="00627E14" w:rsidRDefault="00627E14" w:rsidP="00627E14">
      <w:r w:rsidRPr="00627E14">
        <w:t xml:space="preserve">Воронежской области № 176 от 13.12.2017г. «Об </w:t>
      </w:r>
    </w:p>
    <w:p w14:paraId="706C9BD2" w14:textId="77777777" w:rsidR="00627E14" w:rsidRPr="00627E14" w:rsidRDefault="00627E14" w:rsidP="00627E14">
      <w:r w:rsidRPr="00627E14">
        <w:t>утверждении муниципальной программы</w:t>
      </w:r>
    </w:p>
    <w:p w14:paraId="11A2C4DF" w14:textId="77777777" w:rsidR="00627E14" w:rsidRPr="00627E14" w:rsidRDefault="00627E14" w:rsidP="00627E14">
      <w:r w:rsidRPr="00627E14">
        <w:t xml:space="preserve">«Формирование современной городской среды </w:t>
      </w:r>
    </w:p>
    <w:p w14:paraId="2C6762F9" w14:textId="77777777" w:rsidR="00627E14" w:rsidRPr="00627E14" w:rsidRDefault="00627E14" w:rsidP="00627E14">
      <w:r w:rsidRPr="00627E14">
        <w:t xml:space="preserve">на территории Воленского сельского поселения </w:t>
      </w:r>
    </w:p>
    <w:p w14:paraId="154CBAA2" w14:textId="77777777" w:rsidR="00627E14" w:rsidRPr="00627E14" w:rsidRDefault="00627E14" w:rsidP="00627E14">
      <w:r w:rsidRPr="00627E14">
        <w:t xml:space="preserve">Новоусманского муниципального района Воронежской </w:t>
      </w:r>
    </w:p>
    <w:p w14:paraId="3BA099F7" w14:textId="77777777" w:rsidR="00627E14" w:rsidRPr="00627E14" w:rsidRDefault="00627E14" w:rsidP="00627E14">
      <w:r w:rsidRPr="00627E14">
        <w:t xml:space="preserve">области» на 2018-2022 годы» </w:t>
      </w:r>
    </w:p>
    <w:p w14:paraId="1B3F6CA7" w14:textId="77777777" w:rsidR="00627E14" w:rsidRPr="00627E14" w:rsidRDefault="00627E14" w:rsidP="00627E14">
      <w:pPr>
        <w:shd w:val="clear" w:color="auto" w:fill="FFFFFF"/>
        <w:ind w:right="5420"/>
        <w:jc w:val="both"/>
        <w:rPr>
          <w:color w:val="000000"/>
        </w:rPr>
      </w:pPr>
    </w:p>
    <w:p w14:paraId="6B3806ED" w14:textId="77777777" w:rsidR="00627E14" w:rsidRPr="00627E14" w:rsidRDefault="00627E14" w:rsidP="00627E14">
      <w:pPr>
        <w:pStyle w:val="ConsPlusNormal0"/>
        <w:jc w:val="both"/>
        <w:rPr>
          <w:rFonts w:ascii="Times New Roman" w:hAnsi="Times New Roman" w:cs="Times New Roman"/>
          <w:color w:val="000000"/>
          <w:sz w:val="24"/>
          <w:szCs w:val="24"/>
        </w:rPr>
      </w:pPr>
      <w:r w:rsidRPr="00627E14">
        <w:rPr>
          <w:rFonts w:ascii="Times New Roman" w:hAnsi="Times New Roman" w:cs="Times New Roman"/>
          <w:color w:val="000000"/>
          <w:sz w:val="24"/>
          <w:szCs w:val="24"/>
        </w:rPr>
        <w:t xml:space="preserve">В соответствии с Федеральным законом от 06.10.2003 г. №131-ФЗ «Об общих принципах организации местного самоуправления в Российской Федерации», 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РФ от 06.04.2017 г. № 691/ </w:t>
      </w:r>
      <w:proofErr w:type="spellStart"/>
      <w:r w:rsidRPr="00627E14">
        <w:rPr>
          <w:rFonts w:ascii="Times New Roman" w:hAnsi="Times New Roman" w:cs="Times New Roman"/>
          <w:color w:val="000000"/>
          <w:sz w:val="24"/>
          <w:szCs w:val="24"/>
        </w:rPr>
        <w:t>пр</w:t>
      </w:r>
      <w:proofErr w:type="spellEnd"/>
      <w:r w:rsidRPr="00627E14">
        <w:rPr>
          <w:rFonts w:ascii="Times New Roman" w:hAnsi="Times New Roman" w:cs="Times New Roman"/>
          <w:color w:val="000000"/>
          <w:sz w:val="24"/>
          <w:szCs w:val="24"/>
        </w:rPr>
        <w:t xml:space="preserve"> «Об утверждении методических рекомендаций по подготовке государственных программ </w:t>
      </w:r>
      <w:r w:rsidRPr="00627E14">
        <w:rPr>
          <w:rFonts w:ascii="Times New Roman" w:hAnsi="Times New Roman" w:cs="Times New Roman"/>
          <w:color w:val="000000"/>
          <w:sz w:val="24"/>
          <w:szCs w:val="24"/>
        </w:rPr>
        <w:lastRenderedPageBreak/>
        <w:t xml:space="preserve">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постановлением Правительства Воронежской области от 31.08.2017 г. № 679 «Об утверждении государственной программы Воронежской области «Формирование современной городской среды Воронежской области на 2018 - 2024 годы» (в редакции постановлений от 09.06.2018 г. № 516, от </w:t>
      </w:r>
      <w:r w:rsidRPr="00627E14">
        <w:rPr>
          <w:rFonts w:ascii="Times New Roman" w:hAnsi="Times New Roman" w:cs="Times New Roman"/>
          <w:sz w:val="24"/>
          <w:szCs w:val="24"/>
        </w:rPr>
        <w:t xml:space="preserve">12.09.2018 г. № 800, от 26.11.2018 </w:t>
      </w:r>
      <w:hyperlink r:id="rId28" w:history="1">
        <w:r w:rsidRPr="00627E14">
          <w:rPr>
            <w:rFonts w:ascii="Times New Roman" w:hAnsi="Times New Roman" w:cs="Times New Roman"/>
            <w:sz w:val="24"/>
            <w:szCs w:val="24"/>
          </w:rPr>
          <w:t>N 1043</w:t>
        </w:r>
      </w:hyperlink>
      <w:r w:rsidRPr="00627E14">
        <w:rPr>
          <w:rFonts w:ascii="Times New Roman" w:hAnsi="Times New Roman" w:cs="Times New Roman"/>
          <w:sz w:val="24"/>
          <w:szCs w:val="24"/>
        </w:rPr>
        <w:t xml:space="preserve">, от 07.12.2018 </w:t>
      </w:r>
      <w:hyperlink r:id="rId29" w:history="1">
        <w:r w:rsidRPr="00627E14">
          <w:rPr>
            <w:rFonts w:ascii="Times New Roman" w:hAnsi="Times New Roman" w:cs="Times New Roman"/>
            <w:sz w:val="24"/>
            <w:szCs w:val="24"/>
          </w:rPr>
          <w:t>N 1085</w:t>
        </w:r>
      </w:hyperlink>
      <w:r w:rsidRPr="00627E14">
        <w:rPr>
          <w:rFonts w:ascii="Times New Roman" w:hAnsi="Times New Roman" w:cs="Times New Roman"/>
          <w:sz w:val="24"/>
          <w:szCs w:val="24"/>
        </w:rPr>
        <w:t xml:space="preserve">, от 05.06.2019 </w:t>
      </w:r>
      <w:hyperlink r:id="rId30" w:history="1">
        <w:r w:rsidRPr="00627E14">
          <w:rPr>
            <w:rFonts w:ascii="Times New Roman" w:hAnsi="Times New Roman" w:cs="Times New Roman"/>
            <w:sz w:val="24"/>
            <w:szCs w:val="24"/>
          </w:rPr>
          <w:t>N 573</w:t>
        </w:r>
      </w:hyperlink>
      <w:r w:rsidRPr="00627E14">
        <w:rPr>
          <w:rFonts w:ascii="Times New Roman" w:hAnsi="Times New Roman" w:cs="Times New Roman"/>
          <w:sz w:val="24"/>
          <w:szCs w:val="24"/>
        </w:rPr>
        <w:t xml:space="preserve">, от 13.09.2019 </w:t>
      </w:r>
      <w:hyperlink r:id="rId31" w:history="1">
        <w:r w:rsidRPr="00627E14">
          <w:rPr>
            <w:rFonts w:ascii="Times New Roman" w:hAnsi="Times New Roman" w:cs="Times New Roman"/>
            <w:sz w:val="24"/>
            <w:szCs w:val="24"/>
          </w:rPr>
          <w:t>N 869</w:t>
        </w:r>
      </w:hyperlink>
      <w:r w:rsidRPr="00627E14">
        <w:rPr>
          <w:rFonts w:ascii="Times New Roman" w:hAnsi="Times New Roman" w:cs="Times New Roman"/>
          <w:sz w:val="24"/>
          <w:szCs w:val="24"/>
        </w:rPr>
        <w:t xml:space="preserve">, от 16.12.2019 </w:t>
      </w:r>
      <w:hyperlink r:id="rId32" w:history="1">
        <w:r w:rsidRPr="00627E14">
          <w:rPr>
            <w:rFonts w:ascii="Times New Roman" w:hAnsi="Times New Roman" w:cs="Times New Roman"/>
            <w:sz w:val="24"/>
            <w:szCs w:val="24"/>
          </w:rPr>
          <w:t>N 1211</w:t>
        </w:r>
      </w:hyperlink>
      <w:r w:rsidRPr="00627E14">
        <w:rPr>
          <w:rFonts w:ascii="Times New Roman" w:hAnsi="Times New Roman" w:cs="Times New Roman"/>
          <w:sz w:val="24"/>
          <w:szCs w:val="24"/>
        </w:rPr>
        <w:t xml:space="preserve">, от 31.03.2020 </w:t>
      </w:r>
      <w:hyperlink r:id="rId33" w:history="1">
        <w:r w:rsidRPr="00627E14">
          <w:rPr>
            <w:rFonts w:ascii="Times New Roman" w:hAnsi="Times New Roman" w:cs="Times New Roman"/>
            <w:sz w:val="24"/>
            <w:szCs w:val="24"/>
          </w:rPr>
          <w:t>N 281</w:t>
        </w:r>
      </w:hyperlink>
      <w:r w:rsidRPr="00627E14">
        <w:rPr>
          <w:rFonts w:ascii="Times New Roman" w:hAnsi="Times New Roman" w:cs="Times New Roman"/>
          <w:sz w:val="24"/>
          <w:szCs w:val="24"/>
        </w:rPr>
        <w:t xml:space="preserve">, от 25.06.2020 </w:t>
      </w:r>
      <w:hyperlink r:id="rId34" w:history="1">
        <w:r w:rsidRPr="00627E14">
          <w:rPr>
            <w:rFonts w:ascii="Times New Roman" w:hAnsi="Times New Roman" w:cs="Times New Roman"/>
            <w:sz w:val="24"/>
            <w:szCs w:val="24"/>
          </w:rPr>
          <w:t>N 577</w:t>
        </w:r>
      </w:hyperlink>
      <w:r w:rsidRPr="00627E14">
        <w:rPr>
          <w:rFonts w:ascii="Times New Roman" w:hAnsi="Times New Roman" w:cs="Times New Roman"/>
          <w:sz w:val="24"/>
          <w:szCs w:val="24"/>
        </w:rPr>
        <w:t xml:space="preserve">, от 09.10.2020 </w:t>
      </w:r>
      <w:hyperlink r:id="rId35" w:history="1">
        <w:r w:rsidRPr="00627E14">
          <w:rPr>
            <w:rFonts w:ascii="Times New Roman" w:hAnsi="Times New Roman" w:cs="Times New Roman"/>
            <w:sz w:val="24"/>
            <w:szCs w:val="24"/>
          </w:rPr>
          <w:t>N 982</w:t>
        </w:r>
      </w:hyperlink>
      <w:r w:rsidRPr="00627E14">
        <w:rPr>
          <w:rFonts w:ascii="Times New Roman" w:hAnsi="Times New Roman" w:cs="Times New Roman"/>
          <w:sz w:val="24"/>
          <w:szCs w:val="24"/>
        </w:rPr>
        <w:t xml:space="preserve">, от 18.12.2020 </w:t>
      </w:r>
      <w:hyperlink r:id="rId36" w:history="1">
        <w:r w:rsidRPr="00627E14">
          <w:rPr>
            <w:rFonts w:ascii="Times New Roman" w:hAnsi="Times New Roman" w:cs="Times New Roman"/>
            <w:sz w:val="24"/>
            <w:szCs w:val="24"/>
          </w:rPr>
          <w:t>N 1103</w:t>
        </w:r>
      </w:hyperlink>
      <w:r w:rsidRPr="00627E14">
        <w:rPr>
          <w:rFonts w:ascii="Times New Roman" w:hAnsi="Times New Roman" w:cs="Times New Roman"/>
          <w:sz w:val="24"/>
          <w:szCs w:val="24"/>
        </w:rPr>
        <w:t>),</w:t>
      </w:r>
      <w:r w:rsidRPr="00627E14">
        <w:rPr>
          <w:rFonts w:ascii="Times New Roman" w:hAnsi="Times New Roman" w:cs="Times New Roman"/>
          <w:color w:val="000000"/>
          <w:sz w:val="24"/>
          <w:szCs w:val="24"/>
        </w:rPr>
        <w:t xml:space="preserve"> администрация Воленского  сельского поселения Новоусманского муниципального района Воронежской области,</w:t>
      </w:r>
    </w:p>
    <w:p w14:paraId="5F6E9E25" w14:textId="77777777" w:rsidR="00627E14" w:rsidRPr="00627E14" w:rsidRDefault="00627E14" w:rsidP="00627E14">
      <w:pPr>
        <w:shd w:val="clear" w:color="auto" w:fill="FFFFFF"/>
        <w:ind w:firstLine="707"/>
        <w:jc w:val="both"/>
        <w:rPr>
          <w:color w:val="000000"/>
        </w:rPr>
      </w:pPr>
    </w:p>
    <w:p w14:paraId="31B5C896" w14:textId="77777777" w:rsidR="00627E14" w:rsidRPr="00627E14" w:rsidRDefault="00627E14" w:rsidP="00627E14">
      <w:pPr>
        <w:shd w:val="clear" w:color="auto" w:fill="FFFFFF"/>
        <w:ind w:left="284" w:right="20" w:hanging="284"/>
        <w:jc w:val="center"/>
        <w:rPr>
          <w:b/>
          <w:bCs/>
          <w:color w:val="000000"/>
        </w:rPr>
      </w:pPr>
      <w:r w:rsidRPr="00627E14">
        <w:rPr>
          <w:b/>
          <w:bCs/>
          <w:color w:val="000000"/>
        </w:rPr>
        <w:t>п о с т а н о в л я е т:</w:t>
      </w:r>
    </w:p>
    <w:p w14:paraId="25DCDF7C" w14:textId="77777777" w:rsidR="00627E14" w:rsidRPr="00627E14" w:rsidRDefault="00627E14" w:rsidP="00627E14">
      <w:pPr>
        <w:shd w:val="clear" w:color="auto" w:fill="FFFFFF"/>
        <w:ind w:right="20"/>
        <w:jc w:val="center"/>
        <w:rPr>
          <w:color w:val="000000"/>
        </w:rPr>
      </w:pPr>
    </w:p>
    <w:p w14:paraId="28809E08" w14:textId="54052B9F" w:rsidR="00627E14" w:rsidRPr="00627E14" w:rsidRDefault="00627E14" w:rsidP="00627E14">
      <w:pPr>
        <w:shd w:val="clear" w:color="auto" w:fill="FFFFFF"/>
        <w:jc w:val="both"/>
      </w:pPr>
      <w:r w:rsidRPr="00627E14">
        <w:rPr>
          <w:color w:val="000000"/>
        </w:rPr>
        <w:t xml:space="preserve">           1. Внести изменения</w:t>
      </w:r>
      <w:r w:rsidRPr="00627E14">
        <w:t xml:space="preserve"> в постановление администрации Воленского сельского   </w:t>
      </w:r>
      <w:proofErr w:type="gramStart"/>
      <w:r w:rsidRPr="00627E14">
        <w:t>поселения  от</w:t>
      </w:r>
      <w:proofErr w:type="gramEnd"/>
      <w:r w:rsidRPr="00627E14">
        <w:t xml:space="preserve"> 13.12.2017 года  №  176 «Об утверждении муниципальной программы «Формирование современной городской среды Воленского сельского поселения Новоусманского муниципального района Воронежской области» на 2018-2023 годы», следующие изменения:</w:t>
      </w:r>
    </w:p>
    <w:p w14:paraId="693B5CB7" w14:textId="77777777" w:rsidR="00627E14" w:rsidRPr="00627E14" w:rsidRDefault="00627E14" w:rsidP="00627E14">
      <w:pPr>
        <w:numPr>
          <w:ilvl w:val="1"/>
          <w:numId w:val="29"/>
        </w:numPr>
        <w:suppressAutoHyphens w:val="0"/>
        <w:spacing w:line="276" w:lineRule="auto"/>
        <w:ind w:hanging="11"/>
        <w:jc w:val="both"/>
      </w:pPr>
      <w:r w:rsidRPr="00627E14">
        <w:t xml:space="preserve"> Наименование постановления изложить в следующей редакции:</w:t>
      </w:r>
    </w:p>
    <w:p w14:paraId="2560C115" w14:textId="77777777" w:rsidR="00627E14" w:rsidRPr="00627E14" w:rsidRDefault="00627E14" w:rsidP="00627E14">
      <w:pPr>
        <w:jc w:val="both"/>
      </w:pPr>
      <w:r w:rsidRPr="00627E14">
        <w:t>«Об утверждении муниципальной программы «Формирование современной городской среды на территории Воленского сельского поселения Новоусманского муниципального района Воронежской области» на 2018-2028 годы»</w:t>
      </w:r>
    </w:p>
    <w:p w14:paraId="0BDC0BFD" w14:textId="77777777" w:rsidR="00627E14" w:rsidRPr="00627E14" w:rsidRDefault="00627E14" w:rsidP="00627E14">
      <w:pPr>
        <w:jc w:val="both"/>
      </w:pPr>
      <w:r w:rsidRPr="00627E14">
        <w:t xml:space="preserve">            1.2.  Пункт1 </w:t>
      </w:r>
      <w:proofErr w:type="gramStart"/>
      <w:r w:rsidRPr="00627E14">
        <w:t>постановления  изложить</w:t>
      </w:r>
      <w:proofErr w:type="gramEnd"/>
      <w:r w:rsidRPr="00627E14">
        <w:t xml:space="preserve"> в следующей редакции:</w:t>
      </w:r>
    </w:p>
    <w:p w14:paraId="13C495B8" w14:textId="77777777" w:rsidR="00627E14" w:rsidRPr="00627E14" w:rsidRDefault="00627E14" w:rsidP="00627E14">
      <w:pPr>
        <w:jc w:val="both"/>
      </w:pPr>
      <w:r w:rsidRPr="00627E14">
        <w:t xml:space="preserve">            «Утвердить прилагаемую муниципальную </w:t>
      </w:r>
      <w:hyperlink r:id="rId37" w:anchor="Par17" w:history="1">
        <w:r w:rsidRPr="00627E14">
          <w:rPr>
            <w:rStyle w:val="ab"/>
            <w:color w:val="000000"/>
          </w:rPr>
          <w:t>программу</w:t>
        </w:r>
      </w:hyperlink>
      <w:r w:rsidRPr="00627E14">
        <w:rPr>
          <w:color w:val="000000"/>
        </w:rPr>
        <w:t xml:space="preserve"> Воленского </w:t>
      </w:r>
      <w:r w:rsidRPr="00627E14">
        <w:t>сельского поселения Новоусманского муниципального района Воронежской  области «Об утверждении муниципальной программы «Формирование современной городской среды на территории Воленского сельского поселения Новоусманского муниципального района Воронежской области» на 2018-2028 годы.».</w:t>
      </w:r>
    </w:p>
    <w:p w14:paraId="77B07F25" w14:textId="77777777" w:rsidR="00627E14" w:rsidRPr="00627E14" w:rsidRDefault="00627E14" w:rsidP="00627E14">
      <w:pPr>
        <w:ind w:firstLine="720"/>
        <w:jc w:val="both"/>
      </w:pPr>
      <w:r w:rsidRPr="00627E14">
        <w:t xml:space="preserve">1.1 Приложение к постановлению от 13.12.2017 </w:t>
      </w:r>
      <w:proofErr w:type="gramStart"/>
      <w:r w:rsidRPr="00627E14">
        <w:t>года  №</w:t>
      </w:r>
      <w:proofErr w:type="gramEnd"/>
      <w:r w:rsidRPr="00627E14">
        <w:t xml:space="preserve"> 176 изложить в новой редакции:</w:t>
      </w:r>
    </w:p>
    <w:p w14:paraId="490A9D56" w14:textId="77777777" w:rsidR="00627E14" w:rsidRDefault="00627E14" w:rsidP="00627E14">
      <w:pPr>
        <w:ind w:firstLine="5812"/>
        <w:rPr>
          <w:bCs/>
          <w:sz w:val="28"/>
          <w:szCs w:val="28"/>
        </w:rPr>
      </w:pPr>
    </w:p>
    <w:p w14:paraId="3742BF7D" w14:textId="77777777" w:rsidR="00627E14" w:rsidRPr="00A86B0E" w:rsidRDefault="00627E14" w:rsidP="00627E14">
      <w:pPr>
        <w:ind w:firstLine="5812"/>
      </w:pPr>
      <w:r w:rsidRPr="00A86B0E">
        <w:t xml:space="preserve">«Приложение </w:t>
      </w:r>
    </w:p>
    <w:p w14:paraId="16B8F0AF" w14:textId="77777777" w:rsidR="00627E14" w:rsidRPr="00A86B0E" w:rsidRDefault="00627E14" w:rsidP="00627E14">
      <w:pPr>
        <w:ind w:firstLine="5812"/>
      </w:pPr>
      <w:r w:rsidRPr="00A86B0E">
        <w:t xml:space="preserve">к постановлению администрации </w:t>
      </w:r>
    </w:p>
    <w:p w14:paraId="4FF62DFC" w14:textId="77777777" w:rsidR="00627E14" w:rsidRPr="00A86B0E" w:rsidRDefault="00627E14" w:rsidP="00627E14">
      <w:pPr>
        <w:ind w:firstLine="5812"/>
      </w:pPr>
      <w:r w:rsidRPr="00A86B0E">
        <w:t xml:space="preserve">Воленского сельского поселения </w:t>
      </w:r>
    </w:p>
    <w:p w14:paraId="448FE05A" w14:textId="77777777" w:rsidR="00627E14" w:rsidRDefault="00627E14" w:rsidP="00627E14">
      <w:pPr>
        <w:ind w:firstLine="5812"/>
      </w:pPr>
      <w:r w:rsidRPr="00A86B0E">
        <w:t xml:space="preserve">Новоусманского муниципального </w:t>
      </w:r>
    </w:p>
    <w:p w14:paraId="19607060" w14:textId="596CF8C1" w:rsidR="00627E14" w:rsidRPr="00A86B0E" w:rsidRDefault="00627E14" w:rsidP="00627E14">
      <w:pPr>
        <w:ind w:firstLine="5812"/>
      </w:pPr>
      <w:r w:rsidRPr="00A86B0E">
        <w:t>района</w:t>
      </w:r>
      <w:r>
        <w:t xml:space="preserve"> </w:t>
      </w:r>
      <w:r w:rsidRPr="00A86B0E">
        <w:t xml:space="preserve">Воронежской области </w:t>
      </w:r>
    </w:p>
    <w:p w14:paraId="23C3C2AE" w14:textId="77777777" w:rsidR="00627E14" w:rsidRPr="00A86B0E" w:rsidRDefault="00627E14" w:rsidP="00627E14">
      <w:pPr>
        <w:ind w:firstLine="5812"/>
      </w:pPr>
      <w:r w:rsidRPr="00A86B0E">
        <w:t>от 13.12.2017г. № 176</w:t>
      </w:r>
    </w:p>
    <w:p w14:paraId="281062B5" w14:textId="77777777" w:rsidR="00627E14" w:rsidRPr="00A86B0E" w:rsidRDefault="00627E14" w:rsidP="00627E14">
      <w:pPr>
        <w:autoSpaceDE w:val="0"/>
        <w:autoSpaceDN w:val="0"/>
        <w:adjustRightInd w:val="0"/>
      </w:pPr>
    </w:p>
    <w:p w14:paraId="17A776E6" w14:textId="77777777" w:rsidR="00627E14" w:rsidRPr="00A86B0E" w:rsidRDefault="00627E14" w:rsidP="00627E14">
      <w:pPr>
        <w:autoSpaceDE w:val="0"/>
        <w:autoSpaceDN w:val="0"/>
        <w:adjustRightInd w:val="0"/>
        <w:rPr>
          <w:b/>
          <w:bCs/>
        </w:rPr>
      </w:pPr>
    </w:p>
    <w:p w14:paraId="661C5436" w14:textId="77777777" w:rsidR="00627E14" w:rsidRPr="00A86B0E" w:rsidRDefault="00627E14" w:rsidP="00627E14">
      <w:pPr>
        <w:autoSpaceDE w:val="0"/>
        <w:autoSpaceDN w:val="0"/>
        <w:adjustRightInd w:val="0"/>
        <w:rPr>
          <w:b/>
          <w:bCs/>
        </w:rPr>
      </w:pPr>
    </w:p>
    <w:p w14:paraId="67D775E7" w14:textId="77777777" w:rsidR="00627E14" w:rsidRPr="00A86B0E" w:rsidRDefault="00627E14" w:rsidP="00627E14">
      <w:pPr>
        <w:autoSpaceDE w:val="0"/>
        <w:autoSpaceDN w:val="0"/>
        <w:adjustRightInd w:val="0"/>
        <w:jc w:val="center"/>
        <w:rPr>
          <w:b/>
          <w:bCs/>
        </w:rPr>
      </w:pPr>
    </w:p>
    <w:p w14:paraId="4FD31A66" w14:textId="77777777" w:rsidR="00627E14" w:rsidRPr="0072498E" w:rsidRDefault="00627E14" w:rsidP="00627E14">
      <w:pPr>
        <w:autoSpaceDE w:val="0"/>
        <w:autoSpaceDN w:val="0"/>
        <w:adjustRightInd w:val="0"/>
        <w:jc w:val="center"/>
        <w:rPr>
          <w:sz w:val="28"/>
          <w:szCs w:val="28"/>
        </w:rPr>
      </w:pPr>
      <w:r w:rsidRPr="0072498E">
        <w:rPr>
          <w:b/>
          <w:bCs/>
          <w:sz w:val="28"/>
          <w:szCs w:val="28"/>
        </w:rPr>
        <w:t>МУНИЦИПАЛЬНАЯ ПРОГРАММА</w:t>
      </w:r>
    </w:p>
    <w:p w14:paraId="70A8A214" w14:textId="77777777" w:rsidR="00627E14" w:rsidRPr="0072498E" w:rsidRDefault="00627E14" w:rsidP="00627E14">
      <w:pPr>
        <w:autoSpaceDE w:val="0"/>
        <w:autoSpaceDN w:val="0"/>
        <w:adjustRightInd w:val="0"/>
        <w:jc w:val="center"/>
        <w:rPr>
          <w:sz w:val="28"/>
          <w:szCs w:val="28"/>
        </w:rPr>
      </w:pPr>
    </w:p>
    <w:p w14:paraId="105ED01B" w14:textId="77777777" w:rsidR="00627E14" w:rsidRPr="0072498E" w:rsidRDefault="00627E14" w:rsidP="00627E14">
      <w:pPr>
        <w:autoSpaceDE w:val="0"/>
        <w:autoSpaceDN w:val="0"/>
        <w:adjustRightInd w:val="0"/>
        <w:jc w:val="center"/>
        <w:rPr>
          <w:b/>
          <w:bCs/>
          <w:sz w:val="28"/>
          <w:szCs w:val="28"/>
        </w:rPr>
      </w:pPr>
      <w:r w:rsidRPr="0072498E">
        <w:rPr>
          <w:b/>
          <w:bCs/>
          <w:sz w:val="28"/>
          <w:szCs w:val="28"/>
        </w:rPr>
        <w:t xml:space="preserve">«Формирование современной городской среды </w:t>
      </w:r>
    </w:p>
    <w:p w14:paraId="20625295" w14:textId="77777777" w:rsidR="00627E14" w:rsidRPr="0072498E" w:rsidRDefault="00627E14" w:rsidP="00627E14">
      <w:pPr>
        <w:autoSpaceDE w:val="0"/>
        <w:autoSpaceDN w:val="0"/>
        <w:adjustRightInd w:val="0"/>
        <w:jc w:val="center"/>
        <w:rPr>
          <w:b/>
          <w:bCs/>
          <w:sz w:val="28"/>
          <w:szCs w:val="28"/>
        </w:rPr>
      </w:pPr>
      <w:r w:rsidRPr="0072498E">
        <w:rPr>
          <w:b/>
          <w:bCs/>
          <w:sz w:val="28"/>
          <w:szCs w:val="28"/>
        </w:rPr>
        <w:t xml:space="preserve">на территории Воленского сельского поселения Новоусманского </w:t>
      </w:r>
    </w:p>
    <w:p w14:paraId="7706EF7F" w14:textId="77777777" w:rsidR="00627E14" w:rsidRPr="0072498E" w:rsidRDefault="00627E14" w:rsidP="00627E14">
      <w:pPr>
        <w:autoSpaceDE w:val="0"/>
        <w:autoSpaceDN w:val="0"/>
        <w:adjustRightInd w:val="0"/>
        <w:jc w:val="center"/>
        <w:rPr>
          <w:b/>
          <w:bCs/>
          <w:sz w:val="28"/>
          <w:szCs w:val="28"/>
        </w:rPr>
      </w:pPr>
      <w:r w:rsidRPr="0072498E">
        <w:rPr>
          <w:b/>
          <w:bCs/>
          <w:sz w:val="28"/>
          <w:szCs w:val="28"/>
        </w:rPr>
        <w:t xml:space="preserve">муниципального района Воронежской области» </w:t>
      </w:r>
    </w:p>
    <w:p w14:paraId="601EE561" w14:textId="77777777" w:rsidR="00627E14" w:rsidRPr="0072498E" w:rsidRDefault="00627E14" w:rsidP="00627E14">
      <w:pPr>
        <w:autoSpaceDE w:val="0"/>
        <w:autoSpaceDN w:val="0"/>
        <w:adjustRightInd w:val="0"/>
        <w:jc w:val="center"/>
        <w:rPr>
          <w:sz w:val="28"/>
          <w:szCs w:val="28"/>
        </w:rPr>
      </w:pPr>
      <w:r w:rsidRPr="0072498E">
        <w:rPr>
          <w:b/>
          <w:bCs/>
          <w:sz w:val="28"/>
          <w:szCs w:val="28"/>
        </w:rPr>
        <w:t>на 2018-2028 годы»</w:t>
      </w:r>
    </w:p>
    <w:p w14:paraId="1C529906" w14:textId="77777777" w:rsidR="00627E14" w:rsidRPr="0072498E" w:rsidRDefault="00627E14" w:rsidP="00627E14">
      <w:pPr>
        <w:autoSpaceDE w:val="0"/>
        <w:autoSpaceDN w:val="0"/>
        <w:adjustRightInd w:val="0"/>
        <w:jc w:val="center"/>
        <w:rPr>
          <w:sz w:val="28"/>
          <w:szCs w:val="28"/>
        </w:rPr>
      </w:pPr>
    </w:p>
    <w:p w14:paraId="27C54C67" w14:textId="77777777" w:rsidR="00627E14" w:rsidRPr="00A86B0E" w:rsidRDefault="00627E14" w:rsidP="00627E14">
      <w:pPr>
        <w:autoSpaceDE w:val="0"/>
        <w:autoSpaceDN w:val="0"/>
        <w:adjustRightInd w:val="0"/>
        <w:jc w:val="both"/>
        <w:rPr>
          <w:b/>
          <w:bCs/>
        </w:rPr>
      </w:pPr>
    </w:p>
    <w:p w14:paraId="2EA66666" w14:textId="77777777" w:rsidR="00627E14" w:rsidRDefault="00627E14" w:rsidP="00627E14">
      <w:pPr>
        <w:autoSpaceDE w:val="0"/>
        <w:autoSpaceDN w:val="0"/>
        <w:adjustRightInd w:val="0"/>
        <w:jc w:val="center"/>
        <w:rPr>
          <w:b/>
          <w:bCs/>
          <w:sz w:val="26"/>
          <w:szCs w:val="26"/>
        </w:rPr>
      </w:pPr>
    </w:p>
    <w:p w14:paraId="40B3201C" w14:textId="77777777" w:rsidR="00627E14" w:rsidRDefault="00627E14" w:rsidP="00627E14">
      <w:pPr>
        <w:autoSpaceDE w:val="0"/>
        <w:autoSpaceDN w:val="0"/>
        <w:adjustRightInd w:val="0"/>
        <w:jc w:val="center"/>
        <w:rPr>
          <w:b/>
          <w:bCs/>
          <w:sz w:val="26"/>
          <w:szCs w:val="26"/>
        </w:rPr>
      </w:pPr>
    </w:p>
    <w:p w14:paraId="32E3AFD5" w14:textId="77777777" w:rsidR="00627E14" w:rsidRPr="00627E14" w:rsidRDefault="00627E14" w:rsidP="00627E14">
      <w:pPr>
        <w:autoSpaceDE w:val="0"/>
        <w:autoSpaceDN w:val="0"/>
        <w:adjustRightInd w:val="0"/>
        <w:jc w:val="center"/>
        <w:rPr>
          <w:b/>
          <w:bCs/>
        </w:rPr>
      </w:pPr>
      <w:r w:rsidRPr="00627E14">
        <w:rPr>
          <w:b/>
          <w:bCs/>
        </w:rPr>
        <w:t>ПАСПОРТ</w:t>
      </w:r>
    </w:p>
    <w:p w14:paraId="63DD5A2A" w14:textId="77777777" w:rsidR="00627E14" w:rsidRPr="00627E14" w:rsidRDefault="00627E14" w:rsidP="00627E14">
      <w:pPr>
        <w:autoSpaceDE w:val="0"/>
        <w:autoSpaceDN w:val="0"/>
        <w:adjustRightInd w:val="0"/>
        <w:jc w:val="center"/>
        <w:rPr>
          <w:b/>
          <w:bCs/>
        </w:rPr>
      </w:pPr>
      <w:r w:rsidRPr="00627E14">
        <w:rPr>
          <w:b/>
          <w:bCs/>
        </w:rPr>
        <w:t>муниципальной программы</w:t>
      </w:r>
    </w:p>
    <w:p w14:paraId="3DD8EAA7" w14:textId="77777777" w:rsidR="00627E14" w:rsidRPr="00627E14" w:rsidRDefault="00627E14" w:rsidP="00627E14">
      <w:pPr>
        <w:autoSpaceDE w:val="0"/>
        <w:autoSpaceDN w:val="0"/>
        <w:adjustRightInd w:val="0"/>
        <w:jc w:val="center"/>
        <w:rPr>
          <w:b/>
          <w:bCs/>
        </w:rPr>
      </w:pPr>
      <w:r w:rsidRPr="00627E14">
        <w:rPr>
          <w:b/>
          <w:bCs/>
        </w:rPr>
        <w:t xml:space="preserve">«Формирование современной городской среды на территории Воленского сельского поселения Новоусманского муниципального района Воронежской области»  </w:t>
      </w:r>
    </w:p>
    <w:p w14:paraId="45AEEA00" w14:textId="77777777" w:rsidR="00627E14" w:rsidRPr="00627E14" w:rsidRDefault="00627E14" w:rsidP="00627E14">
      <w:pPr>
        <w:autoSpaceDE w:val="0"/>
        <w:autoSpaceDN w:val="0"/>
        <w:adjustRightInd w:val="0"/>
        <w:jc w:val="center"/>
        <w:rPr>
          <w:b/>
          <w:bCs/>
        </w:rPr>
      </w:pPr>
      <w:r w:rsidRPr="00627E14">
        <w:rPr>
          <w:b/>
          <w:bCs/>
        </w:rPr>
        <w:lastRenderedPageBreak/>
        <w:t xml:space="preserve">на 2018 – 2028годы» </w:t>
      </w:r>
    </w:p>
    <w:p w14:paraId="6253D9F7" w14:textId="77777777" w:rsidR="00627E14" w:rsidRPr="00A86B0E" w:rsidRDefault="00627E14" w:rsidP="00627E14">
      <w:pPr>
        <w:widowControl w:val="0"/>
        <w:autoSpaceDE w:val="0"/>
        <w:autoSpaceDN w:val="0"/>
        <w:adjustRightInd w:val="0"/>
        <w:jc w:val="center"/>
        <w:rPr>
          <w:b/>
          <w:bCs/>
        </w:rPr>
      </w:pPr>
    </w:p>
    <w:tbl>
      <w:tblPr>
        <w:tblW w:w="0" w:type="auto"/>
        <w:tblInd w:w="75" w:type="dxa"/>
        <w:tblLayout w:type="fixed"/>
        <w:tblCellMar>
          <w:left w:w="75" w:type="dxa"/>
          <w:right w:w="75" w:type="dxa"/>
        </w:tblCellMar>
        <w:tblLook w:val="0000" w:firstRow="0" w:lastRow="0" w:firstColumn="0" w:lastColumn="0" w:noHBand="0" w:noVBand="0"/>
      </w:tblPr>
      <w:tblGrid>
        <w:gridCol w:w="3382"/>
        <w:gridCol w:w="6316"/>
      </w:tblGrid>
      <w:tr w:rsidR="00627E14" w:rsidRPr="00A86B0E" w14:paraId="3951A9BB" w14:textId="77777777" w:rsidTr="00627E14">
        <w:trPr>
          <w:trHeight w:val="400"/>
        </w:trPr>
        <w:tc>
          <w:tcPr>
            <w:tcW w:w="3382" w:type="dxa"/>
            <w:tcBorders>
              <w:top w:val="single" w:sz="6" w:space="0" w:color="auto"/>
              <w:left w:val="single" w:sz="6" w:space="0" w:color="auto"/>
              <w:bottom w:val="single" w:sz="6" w:space="0" w:color="auto"/>
              <w:right w:val="single" w:sz="6" w:space="0" w:color="auto"/>
            </w:tcBorders>
            <w:vAlign w:val="center"/>
          </w:tcPr>
          <w:p w14:paraId="45DDBC03" w14:textId="77777777" w:rsidR="00627E14" w:rsidRPr="00627E14" w:rsidRDefault="00627E14" w:rsidP="00627E14">
            <w:pPr>
              <w:autoSpaceDE w:val="0"/>
              <w:autoSpaceDN w:val="0"/>
              <w:adjustRightInd w:val="0"/>
              <w:rPr>
                <w:sz w:val="20"/>
                <w:szCs w:val="20"/>
              </w:rPr>
            </w:pPr>
            <w:r w:rsidRPr="00627E14">
              <w:rPr>
                <w:sz w:val="20"/>
                <w:szCs w:val="20"/>
              </w:rPr>
              <w:t>Ответственный исполнитель программы</w:t>
            </w:r>
          </w:p>
        </w:tc>
        <w:tc>
          <w:tcPr>
            <w:tcW w:w="6316" w:type="dxa"/>
            <w:tcBorders>
              <w:top w:val="single" w:sz="6" w:space="0" w:color="auto"/>
              <w:left w:val="single" w:sz="6" w:space="0" w:color="auto"/>
              <w:bottom w:val="single" w:sz="6" w:space="0" w:color="auto"/>
              <w:right w:val="single" w:sz="6" w:space="0" w:color="auto"/>
            </w:tcBorders>
            <w:vAlign w:val="center"/>
          </w:tcPr>
          <w:p w14:paraId="66828C6A" w14:textId="77777777" w:rsidR="00627E14" w:rsidRPr="00627E14" w:rsidRDefault="00627E14" w:rsidP="00627E14">
            <w:pPr>
              <w:autoSpaceDE w:val="0"/>
              <w:autoSpaceDN w:val="0"/>
              <w:adjustRightInd w:val="0"/>
              <w:jc w:val="both"/>
              <w:rPr>
                <w:sz w:val="20"/>
                <w:szCs w:val="20"/>
              </w:rPr>
            </w:pPr>
            <w:r w:rsidRPr="00627E14">
              <w:rPr>
                <w:sz w:val="20"/>
                <w:szCs w:val="20"/>
              </w:rPr>
              <w:t xml:space="preserve">Администрация Воленского сельского </w:t>
            </w:r>
            <w:proofErr w:type="gramStart"/>
            <w:r w:rsidRPr="00627E14">
              <w:rPr>
                <w:sz w:val="20"/>
                <w:szCs w:val="20"/>
              </w:rPr>
              <w:t>поселения  Новоусманского</w:t>
            </w:r>
            <w:proofErr w:type="gramEnd"/>
            <w:r w:rsidRPr="00627E14">
              <w:rPr>
                <w:sz w:val="20"/>
                <w:szCs w:val="20"/>
              </w:rPr>
              <w:t xml:space="preserve"> муниципального района Воронежской области</w:t>
            </w:r>
          </w:p>
        </w:tc>
      </w:tr>
      <w:tr w:rsidR="00627E14" w:rsidRPr="00A86B0E" w14:paraId="6E4E6C61" w14:textId="77777777" w:rsidTr="00627E14">
        <w:trPr>
          <w:trHeight w:val="400"/>
        </w:trPr>
        <w:tc>
          <w:tcPr>
            <w:tcW w:w="3382" w:type="dxa"/>
            <w:tcBorders>
              <w:top w:val="nil"/>
              <w:left w:val="single" w:sz="6" w:space="0" w:color="auto"/>
              <w:bottom w:val="single" w:sz="6" w:space="0" w:color="auto"/>
              <w:right w:val="single" w:sz="6" w:space="0" w:color="auto"/>
            </w:tcBorders>
            <w:vAlign w:val="center"/>
          </w:tcPr>
          <w:p w14:paraId="0CE94201" w14:textId="77777777" w:rsidR="00627E14" w:rsidRPr="00627E14" w:rsidRDefault="00627E14" w:rsidP="00627E14">
            <w:pPr>
              <w:autoSpaceDE w:val="0"/>
              <w:autoSpaceDN w:val="0"/>
              <w:adjustRightInd w:val="0"/>
              <w:rPr>
                <w:sz w:val="20"/>
                <w:szCs w:val="20"/>
              </w:rPr>
            </w:pPr>
            <w:r w:rsidRPr="00627E14">
              <w:rPr>
                <w:sz w:val="20"/>
                <w:szCs w:val="20"/>
              </w:rPr>
              <w:t>Участники программы</w:t>
            </w:r>
          </w:p>
        </w:tc>
        <w:tc>
          <w:tcPr>
            <w:tcW w:w="6316" w:type="dxa"/>
            <w:tcBorders>
              <w:top w:val="nil"/>
              <w:left w:val="single" w:sz="6" w:space="0" w:color="auto"/>
              <w:bottom w:val="single" w:sz="6" w:space="0" w:color="auto"/>
              <w:right w:val="single" w:sz="6" w:space="0" w:color="auto"/>
            </w:tcBorders>
            <w:vAlign w:val="center"/>
          </w:tcPr>
          <w:p w14:paraId="6B95D662" w14:textId="77777777" w:rsidR="00627E14" w:rsidRPr="00627E14" w:rsidRDefault="00627E14" w:rsidP="00627E14">
            <w:pPr>
              <w:autoSpaceDE w:val="0"/>
              <w:autoSpaceDN w:val="0"/>
              <w:adjustRightInd w:val="0"/>
              <w:jc w:val="both"/>
              <w:rPr>
                <w:sz w:val="20"/>
                <w:szCs w:val="20"/>
              </w:rPr>
            </w:pPr>
            <w:r w:rsidRPr="00627E14">
              <w:rPr>
                <w:sz w:val="20"/>
                <w:szCs w:val="20"/>
              </w:rPr>
              <w:t xml:space="preserve">Администрация Воленского сельского </w:t>
            </w:r>
            <w:proofErr w:type="gramStart"/>
            <w:r w:rsidRPr="00627E14">
              <w:rPr>
                <w:sz w:val="20"/>
                <w:szCs w:val="20"/>
              </w:rPr>
              <w:t>поселения  Новоусманского</w:t>
            </w:r>
            <w:proofErr w:type="gramEnd"/>
            <w:r w:rsidRPr="00627E14">
              <w:rPr>
                <w:sz w:val="20"/>
                <w:szCs w:val="20"/>
              </w:rPr>
              <w:t xml:space="preserve"> муниципального района  Воронежской области, управляющие компании, общественные организации, граждане</w:t>
            </w:r>
          </w:p>
        </w:tc>
      </w:tr>
      <w:tr w:rsidR="00627E14" w:rsidRPr="00A86B0E" w14:paraId="357E2EAC" w14:textId="77777777" w:rsidTr="00627E14">
        <w:tc>
          <w:tcPr>
            <w:tcW w:w="3382" w:type="dxa"/>
            <w:tcBorders>
              <w:top w:val="nil"/>
              <w:left w:val="single" w:sz="6" w:space="0" w:color="auto"/>
              <w:bottom w:val="single" w:sz="6" w:space="0" w:color="auto"/>
              <w:right w:val="single" w:sz="6" w:space="0" w:color="auto"/>
            </w:tcBorders>
            <w:vAlign w:val="center"/>
          </w:tcPr>
          <w:p w14:paraId="51A0ABF7" w14:textId="77777777" w:rsidR="00627E14" w:rsidRPr="00627E14" w:rsidRDefault="00627E14" w:rsidP="00627E14">
            <w:pPr>
              <w:autoSpaceDE w:val="0"/>
              <w:autoSpaceDN w:val="0"/>
              <w:adjustRightInd w:val="0"/>
              <w:rPr>
                <w:sz w:val="20"/>
                <w:szCs w:val="20"/>
              </w:rPr>
            </w:pPr>
            <w:r w:rsidRPr="00627E14">
              <w:rPr>
                <w:sz w:val="20"/>
                <w:szCs w:val="20"/>
              </w:rPr>
              <w:t>Основные мероприятия, входящие в состав муниципальной программы</w:t>
            </w:r>
          </w:p>
        </w:tc>
        <w:tc>
          <w:tcPr>
            <w:tcW w:w="6316" w:type="dxa"/>
            <w:tcBorders>
              <w:top w:val="nil"/>
              <w:left w:val="single" w:sz="6" w:space="0" w:color="auto"/>
              <w:bottom w:val="single" w:sz="6" w:space="0" w:color="auto"/>
              <w:right w:val="single" w:sz="6" w:space="0" w:color="auto"/>
            </w:tcBorders>
            <w:vAlign w:val="center"/>
          </w:tcPr>
          <w:p w14:paraId="1BF1FDC5" w14:textId="77777777" w:rsidR="00627E14" w:rsidRPr="00627E14" w:rsidRDefault="00627E14" w:rsidP="00627E14">
            <w:pPr>
              <w:widowControl w:val="0"/>
              <w:adjustRightInd w:val="0"/>
              <w:jc w:val="both"/>
              <w:rPr>
                <w:sz w:val="20"/>
                <w:szCs w:val="20"/>
              </w:rPr>
            </w:pPr>
            <w:r w:rsidRPr="00627E14">
              <w:rPr>
                <w:sz w:val="20"/>
                <w:szCs w:val="20"/>
              </w:rPr>
              <w:t>1.Своевременное внесение изменений в Правила благоустройства Воленского сельского поселения Новоусманского муниципального района Воронежской области в соответствии с действующим законодательство Российской Федерации.</w:t>
            </w:r>
          </w:p>
          <w:p w14:paraId="2DA13CA5" w14:textId="77777777" w:rsidR="00627E14" w:rsidRPr="00627E14" w:rsidRDefault="00627E14" w:rsidP="00627E14">
            <w:pPr>
              <w:widowControl w:val="0"/>
              <w:adjustRightInd w:val="0"/>
              <w:jc w:val="both"/>
              <w:rPr>
                <w:sz w:val="20"/>
                <w:szCs w:val="20"/>
              </w:rPr>
            </w:pPr>
            <w:r w:rsidRPr="00627E14">
              <w:rPr>
                <w:sz w:val="20"/>
                <w:szCs w:val="20"/>
              </w:rPr>
              <w:t xml:space="preserve">2.Реализация мероприятий, направленных на увеличение количества мероприятий и объема финансового (трудового) участия заинтересованных сторон в реализации проектов по благоустройству. </w:t>
            </w:r>
          </w:p>
          <w:p w14:paraId="1DA043C2"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xml:space="preserve">3.Благоустройство общественных территорий Воленского сельского </w:t>
            </w:r>
            <w:proofErr w:type="gramStart"/>
            <w:r w:rsidRPr="00627E14">
              <w:rPr>
                <w:sz w:val="20"/>
                <w:szCs w:val="20"/>
              </w:rPr>
              <w:t>поселения  Новоусманского</w:t>
            </w:r>
            <w:proofErr w:type="gramEnd"/>
            <w:r w:rsidRPr="00627E14">
              <w:rPr>
                <w:sz w:val="20"/>
                <w:szCs w:val="20"/>
              </w:rPr>
              <w:t xml:space="preserve"> муниципального района Воронежской области (устройство  и сквера (ул. Студенческая, 86в); устройство тротуара (ул. Победы – ул. Советская).</w:t>
            </w:r>
          </w:p>
          <w:p w14:paraId="28543DB3"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4.Благоустройство дворовых территорий многоквартирных домов Воленского сельского поселения Новоусманского муниципального района Воронежской области;</w:t>
            </w:r>
          </w:p>
          <w:p w14:paraId="42CFB5CC" w14:textId="77777777" w:rsidR="00627E14" w:rsidRPr="00627E14" w:rsidRDefault="00627E14" w:rsidP="00627E14">
            <w:pPr>
              <w:widowControl w:val="0"/>
              <w:autoSpaceDE w:val="0"/>
              <w:autoSpaceDN w:val="0"/>
              <w:adjustRightInd w:val="0"/>
              <w:jc w:val="both"/>
              <w:rPr>
                <w:sz w:val="20"/>
                <w:szCs w:val="20"/>
              </w:rPr>
            </w:pPr>
          </w:p>
        </w:tc>
      </w:tr>
      <w:tr w:rsidR="00627E14" w:rsidRPr="00A86B0E" w14:paraId="4D8808D1" w14:textId="77777777" w:rsidTr="00627E14">
        <w:tc>
          <w:tcPr>
            <w:tcW w:w="3382" w:type="dxa"/>
            <w:tcBorders>
              <w:top w:val="nil"/>
              <w:left w:val="single" w:sz="6" w:space="0" w:color="auto"/>
              <w:bottom w:val="single" w:sz="6" w:space="0" w:color="auto"/>
              <w:right w:val="single" w:sz="6" w:space="0" w:color="auto"/>
            </w:tcBorders>
            <w:vAlign w:val="center"/>
          </w:tcPr>
          <w:p w14:paraId="44D154FA" w14:textId="77777777" w:rsidR="00627E14" w:rsidRPr="00627E14" w:rsidRDefault="00627E14" w:rsidP="00627E14">
            <w:pPr>
              <w:autoSpaceDE w:val="0"/>
              <w:autoSpaceDN w:val="0"/>
              <w:adjustRightInd w:val="0"/>
              <w:rPr>
                <w:sz w:val="20"/>
                <w:szCs w:val="20"/>
              </w:rPr>
            </w:pPr>
            <w:r w:rsidRPr="00627E14">
              <w:rPr>
                <w:sz w:val="20"/>
                <w:szCs w:val="20"/>
              </w:rPr>
              <w:t>Цели муниципальной программы</w:t>
            </w:r>
          </w:p>
        </w:tc>
        <w:tc>
          <w:tcPr>
            <w:tcW w:w="6316" w:type="dxa"/>
            <w:tcBorders>
              <w:top w:val="nil"/>
              <w:left w:val="single" w:sz="6" w:space="0" w:color="auto"/>
              <w:bottom w:val="single" w:sz="6" w:space="0" w:color="auto"/>
              <w:right w:val="single" w:sz="6" w:space="0" w:color="auto"/>
            </w:tcBorders>
          </w:tcPr>
          <w:p w14:paraId="2DB5C227"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xml:space="preserve">1. Повышение уровня благоустройства общественных территорий Воленского сельского поселения Новоусманского муниципального района Воронежской области с безусловным обеспечением удобств для посещения общественных пространств инвалидами и маломобильными группами населения и формирование активной гражданской позиции населения в вопросах охраны и поддержания порядка на общественных территориях. </w:t>
            </w:r>
          </w:p>
          <w:p w14:paraId="30E62903"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2. Повышение уровня благоустройства дворовых территорий многоквартирных домов Воленского сельского поселения Новоусманского муниципального района Воронежской области с учетом доступности для инвалидов и маломобильных групп населения.</w:t>
            </w:r>
          </w:p>
          <w:p w14:paraId="08C01F93" w14:textId="77777777" w:rsidR="00627E14" w:rsidRPr="00627E14" w:rsidRDefault="00627E14" w:rsidP="00627E14">
            <w:pPr>
              <w:widowControl w:val="0"/>
              <w:autoSpaceDE w:val="0"/>
              <w:autoSpaceDN w:val="0"/>
              <w:adjustRightInd w:val="0"/>
              <w:jc w:val="both"/>
              <w:rPr>
                <w:sz w:val="20"/>
                <w:szCs w:val="20"/>
              </w:rPr>
            </w:pPr>
          </w:p>
        </w:tc>
      </w:tr>
      <w:tr w:rsidR="00627E14" w:rsidRPr="00A86B0E" w14:paraId="211D4141" w14:textId="77777777" w:rsidTr="00627E14">
        <w:trPr>
          <w:trHeight w:val="252"/>
        </w:trPr>
        <w:tc>
          <w:tcPr>
            <w:tcW w:w="3382" w:type="dxa"/>
            <w:tcBorders>
              <w:top w:val="nil"/>
              <w:left w:val="single" w:sz="6" w:space="0" w:color="auto"/>
              <w:bottom w:val="single" w:sz="6" w:space="0" w:color="auto"/>
              <w:right w:val="single" w:sz="6" w:space="0" w:color="auto"/>
            </w:tcBorders>
            <w:vAlign w:val="center"/>
          </w:tcPr>
          <w:p w14:paraId="76C71F87" w14:textId="77777777" w:rsidR="00627E14" w:rsidRPr="00627E14" w:rsidRDefault="00627E14" w:rsidP="00627E14">
            <w:pPr>
              <w:autoSpaceDE w:val="0"/>
              <w:autoSpaceDN w:val="0"/>
              <w:adjustRightInd w:val="0"/>
              <w:rPr>
                <w:sz w:val="20"/>
                <w:szCs w:val="20"/>
              </w:rPr>
            </w:pPr>
            <w:r w:rsidRPr="00627E14">
              <w:rPr>
                <w:sz w:val="20"/>
                <w:szCs w:val="20"/>
              </w:rPr>
              <w:t>Задачи муниципальной программы</w:t>
            </w:r>
          </w:p>
        </w:tc>
        <w:tc>
          <w:tcPr>
            <w:tcW w:w="6316" w:type="dxa"/>
            <w:tcBorders>
              <w:top w:val="nil"/>
              <w:left w:val="single" w:sz="6" w:space="0" w:color="auto"/>
              <w:bottom w:val="single" w:sz="6" w:space="0" w:color="auto"/>
              <w:right w:val="single" w:sz="6" w:space="0" w:color="auto"/>
            </w:tcBorders>
          </w:tcPr>
          <w:p w14:paraId="50116392"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выполнение работ по благоустройству дворовых территорий многоквартирных домов Воленского сельского поселения Новоусманского муниципального района Воронежской области;</w:t>
            </w:r>
          </w:p>
          <w:p w14:paraId="4625B6AC"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повышение комфортности проживания с учетом обеспечения доступности жилья для маломобильных групп населения;</w:t>
            </w:r>
          </w:p>
          <w:p w14:paraId="2FDDCE22"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приведение технического и эксплуатационного состояния дворовых территорий многоквартирных домов в соответствие нормативным требованиям;</w:t>
            </w:r>
          </w:p>
          <w:p w14:paraId="6B39CC89"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обеспечение выполнения работ по благоустройству общественных территорий Воленского сельского поселения Новоусманского муниципального района Воронежской области;</w:t>
            </w:r>
          </w:p>
          <w:p w14:paraId="236889F9"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приведение технического и эксплуатационного состояния общественных территорий в соответствие нормативным требованиям,</w:t>
            </w:r>
          </w:p>
          <w:p w14:paraId="7C81E600"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повышение уровня вовлеченности заинтересованных граждан, организаций в реализацию мероприятий по благоустройству общественных территорий;</w:t>
            </w:r>
          </w:p>
          <w:p w14:paraId="1E619852" w14:textId="77777777" w:rsidR="00627E14" w:rsidRPr="00627E14" w:rsidRDefault="00627E14" w:rsidP="00627E14">
            <w:pPr>
              <w:widowControl w:val="0"/>
              <w:autoSpaceDE w:val="0"/>
              <w:autoSpaceDN w:val="0"/>
              <w:adjustRightInd w:val="0"/>
              <w:ind w:left="-57" w:right="-57"/>
              <w:jc w:val="both"/>
              <w:rPr>
                <w:sz w:val="20"/>
                <w:szCs w:val="20"/>
              </w:rPr>
            </w:pPr>
          </w:p>
        </w:tc>
      </w:tr>
      <w:tr w:rsidR="00627E14" w:rsidRPr="00A86B0E" w14:paraId="0B32730E" w14:textId="77777777" w:rsidTr="00627E14">
        <w:trPr>
          <w:trHeight w:val="400"/>
        </w:trPr>
        <w:tc>
          <w:tcPr>
            <w:tcW w:w="3382" w:type="dxa"/>
            <w:tcBorders>
              <w:top w:val="nil"/>
              <w:left w:val="single" w:sz="6" w:space="0" w:color="auto"/>
              <w:bottom w:val="single" w:sz="6" w:space="0" w:color="auto"/>
              <w:right w:val="single" w:sz="6" w:space="0" w:color="auto"/>
            </w:tcBorders>
          </w:tcPr>
          <w:p w14:paraId="7A5D2EAE" w14:textId="77777777" w:rsidR="00627E14" w:rsidRPr="00627E14" w:rsidRDefault="00627E14" w:rsidP="00627E14">
            <w:pPr>
              <w:widowControl w:val="0"/>
              <w:autoSpaceDE w:val="0"/>
              <w:autoSpaceDN w:val="0"/>
              <w:adjustRightInd w:val="0"/>
              <w:rPr>
                <w:sz w:val="20"/>
                <w:szCs w:val="20"/>
              </w:rPr>
            </w:pPr>
            <w:r w:rsidRPr="00627E14">
              <w:rPr>
                <w:sz w:val="20"/>
                <w:szCs w:val="20"/>
              </w:rPr>
              <w:t>Целевые показатели (индикаторы) муниципальной программы</w:t>
            </w:r>
          </w:p>
        </w:tc>
        <w:tc>
          <w:tcPr>
            <w:tcW w:w="6316" w:type="dxa"/>
            <w:tcBorders>
              <w:top w:val="nil"/>
              <w:left w:val="single" w:sz="6" w:space="0" w:color="auto"/>
              <w:bottom w:val="single" w:sz="6" w:space="0" w:color="auto"/>
              <w:right w:val="single" w:sz="6" w:space="0" w:color="auto"/>
            </w:tcBorders>
          </w:tcPr>
          <w:p w14:paraId="63D4C1C5" w14:textId="77777777" w:rsidR="00627E14" w:rsidRPr="00627E14" w:rsidRDefault="00627E14" w:rsidP="00627E14">
            <w:pPr>
              <w:pStyle w:val="a3"/>
              <w:rPr>
                <w:rFonts w:ascii="Times New Roman" w:hAnsi="Times New Roman"/>
                <w:sz w:val="20"/>
                <w:szCs w:val="20"/>
              </w:rPr>
            </w:pPr>
            <w:r w:rsidRPr="00627E14">
              <w:rPr>
                <w:rFonts w:ascii="Times New Roman" w:hAnsi="Times New Roman"/>
                <w:sz w:val="20"/>
                <w:szCs w:val="20"/>
              </w:rPr>
              <w:t>1.Своевременное внесение изменений в Правила благоустройства, да/нет;</w:t>
            </w:r>
          </w:p>
          <w:p w14:paraId="741A8671" w14:textId="77777777" w:rsidR="00627E14" w:rsidRPr="00627E14" w:rsidRDefault="00627E14" w:rsidP="00627E14">
            <w:pPr>
              <w:pStyle w:val="a3"/>
              <w:rPr>
                <w:rFonts w:ascii="Times New Roman" w:hAnsi="Times New Roman"/>
                <w:sz w:val="20"/>
                <w:szCs w:val="20"/>
              </w:rPr>
            </w:pPr>
            <w:r w:rsidRPr="00627E14">
              <w:rPr>
                <w:rFonts w:ascii="Times New Roman" w:hAnsi="Times New Roman"/>
                <w:sz w:val="20"/>
                <w:szCs w:val="20"/>
              </w:rPr>
              <w:t xml:space="preserve">2.Уровень освоения средств муниципальной программы в отчетном году, %; </w:t>
            </w:r>
          </w:p>
          <w:p w14:paraId="38A4A220"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3.Доля благоустроенных дворовых территорий многоквартирных домов Воленского сельского поселения Новоусманского муниципального района Воронежской области от общего количества дворовых территорий многоквартирных домов Воленского сельского поселения Новоусманского муниципального района Воронежской области, %.</w:t>
            </w:r>
          </w:p>
          <w:p w14:paraId="1EEC6FE2"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4.Доля благоустроенных общественных территорий Воленского сельского поселения Новоусманского муниципального района Воронежской области от общего количества общественных территорий Воленского сельского поселения Новоусманского муниципального района Воронежской области, %.</w:t>
            </w:r>
          </w:p>
          <w:p w14:paraId="6F8CE4CD" w14:textId="77777777" w:rsidR="00627E14" w:rsidRPr="00627E14" w:rsidRDefault="00627E14" w:rsidP="00627E14">
            <w:pPr>
              <w:widowControl w:val="0"/>
              <w:autoSpaceDE w:val="0"/>
              <w:autoSpaceDN w:val="0"/>
              <w:adjustRightInd w:val="0"/>
              <w:jc w:val="both"/>
              <w:rPr>
                <w:sz w:val="20"/>
                <w:szCs w:val="20"/>
              </w:rPr>
            </w:pPr>
          </w:p>
        </w:tc>
      </w:tr>
      <w:tr w:rsidR="00627E14" w:rsidRPr="00A86B0E" w14:paraId="20FB6787" w14:textId="77777777" w:rsidTr="00627E14">
        <w:trPr>
          <w:trHeight w:val="400"/>
        </w:trPr>
        <w:tc>
          <w:tcPr>
            <w:tcW w:w="3382" w:type="dxa"/>
            <w:tcBorders>
              <w:top w:val="nil"/>
              <w:left w:val="single" w:sz="6" w:space="0" w:color="auto"/>
              <w:bottom w:val="single" w:sz="6" w:space="0" w:color="auto"/>
              <w:right w:val="single" w:sz="6" w:space="0" w:color="auto"/>
            </w:tcBorders>
          </w:tcPr>
          <w:p w14:paraId="297486D3" w14:textId="77777777" w:rsidR="00627E14" w:rsidRPr="00627E14" w:rsidRDefault="00627E14" w:rsidP="00627E14">
            <w:pPr>
              <w:widowControl w:val="0"/>
              <w:autoSpaceDE w:val="0"/>
              <w:autoSpaceDN w:val="0"/>
              <w:adjustRightInd w:val="0"/>
              <w:rPr>
                <w:sz w:val="20"/>
                <w:szCs w:val="20"/>
              </w:rPr>
            </w:pPr>
            <w:r w:rsidRPr="00627E14">
              <w:rPr>
                <w:sz w:val="20"/>
                <w:szCs w:val="20"/>
              </w:rPr>
              <w:lastRenderedPageBreak/>
              <w:t>Сроки реализации программы</w:t>
            </w:r>
          </w:p>
        </w:tc>
        <w:tc>
          <w:tcPr>
            <w:tcW w:w="6316" w:type="dxa"/>
            <w:tcBorders>
              <w:top w:val="nil"/>
              <w:left w:val="single" w:sz="6" w:space="0" w:color="auto"/>
              <w:bottom w:val="single" w:sz="6" w:space="0" w:color="auto"/>
              <w:right w:val="single" w:sz="6" w:space="0" w:color="auto"/>
            </w:tcBorders>
            <w:vAlign w:val="center"/>
          </w:tcPr>
          <w:p w14:paraId="766522F7"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2018-2028годы</w:t>
            </w:r>
          </w:p>
        </w:tc>
      </w:tr>
      <w:tr w:rsidR="00627E14" w:rsidRPr="00A86B0E" w14:paraId="47A1ED70" w14:textId="77777777" w:rsidTr="00627E14">
        <w:trPr>
          <w:trHeight w:val="400"/>
        </w:trPr>
        <w:tc>
          <w:tcPr>
            <w:tcW w:w="3382" w:type="dxa"/>
            <w:tcBorders>
              <w:top w:val="nil"/>
              <w:left w:val="single" w:sz="6" w:space="0" w:color="auto"/>
              <w:bottom w:val="single" w:sz="6" w:space="0" w:color="auto"/>
              <w:right w:val="single" w:sz="6" w:space="0" w:color="auto"/>
            </w:tcBorders>
          </w:tcPr>
          <w:p w14:paraId="67BF5B04" w14:textId="77777777" w:rsidR="00627E14" w:rsidRPr="00627E14" w:rsidRDefault="00627E14" w:rsidP="00627E14">
            <w:pPr>
              <w:widowControl w:val="0"/>
              <w:autoSpaceDE w:val="0"/>
              <w:autoSpaceDN w:val="0"/>
              <w:adjustRightInd w:val="0"/>
              <w:rPr>
                <w:sz w:val="20"/>
                <w:szCs w:val="20"/>
              </w:rPr>
            </w:pPr>
            <w:r w:rsidRPr="00627E14">
              <w:rPr>
                <w:sz w:val="20"/>
                <w:szCs w:val="20"/>
              </w:rPr>
              <w:t>Объемы и источники финансирования программы (в действующих ценах каждого года реализации программы)</w:t>
            </w:r>
          </w:p>
        </w:tc>
        <w:tc>
          <w:tcPr>
            <w:tcW w:w="6316" w:type="dxa"/>
            <w:tcBorders>
              <w:top w:val="nil"/>
              <w:left w:val="single" w:sz="6" w:space="0" w:color="auto"/>
              <w:bottom w:val="single" w:sz="6" w:space="0" w:color="auto"/>
              <w:right w:val="single" w:sz="6" w:space="0" w:color="auto"/>
            </w:tcBorders>
            <w:vAlign w:val="center"/>
          </w:tcPr>
          <w:p w14:paraId="33139267" w14:textId="77777777" w:rsidR="00627E14" w:rsidRPr="00627E14" w:rsidRDefault="00627E14" w:rsidP="00627E14">
            <w:pPr>
              <w:pStyle w:val="af1"/>
              <w:jc w:val="both"/>
              <w:rPr>
                <w:rFonts w:ascii="Times New Roman" w:hAnsi="Times New Roman"/>
                <w:sz w:val="20"/>
                <w:szCs w:val="20"/>
              </w:rPr>
            </w:pPr>
            <w:r w:rsidRPr="00627E14">
              <w:rPr>
                <w:rFonts w:ascii="Times New Roman" w:hAnsi="Times New Roman"/>
                <w:sz w:val="20"/>
                <w:szCs w:val="20"/>
              </w:rPr>
              <w:t xml:space="preserve">Финансирование программных мероприятий осуществляется за счет средств, получаемых из бюджета </w:t>
            </w:r>
            <w:r w:rsidRPr="00627E14">
              <w:rPr>
                <w:rFonts w:ascii="Times New Roman" w:hAnsi="Times New Roman"/>
                <w:color w:val="000000"/>
                <w:sz w:val="20"/>
                <w:szCs w:val="20"/>
              </w:rPr>
              <w:t>Воленского</w:t>
            </w:r>
            <w:r w:rsidRPr="00627E14">
              <w:rPr>
                <w:rFonts w:ascii="Times New Roman" w:hAnsi="Times New Roman"/>
                <w:sz w:val="20"/>
                <w:szCs w:val="20"/>
              </w:rPr>
              <w:t xml:space="preserve"> сельского поселения, в объемах, предусмотренных Программой и утвержденных решением Совета народных депутатов </w:t>
            </w:r>
            <w:r w:rsidRPr="00627E14">
              <w:rPr>
                <w:rFonts w:ascii="Times New Roman" w:hAnsi="Times New Roman"/>
                <w:color w:val="000000"/>
                <w:sz w:val="20"/>
                <w:szCs w:val="20"/>
              </w:rPr>
              <w:t>Воленского</w:t>
            </w:r>
            <w:r w:rsidRPr="00627E14">
              <w:rPr>
                <w:rFonts w:ascii="Times New Roman" w:hAnsi="Times New Roman"/>
                <w:sz w:val="20"/>
                <w:szCs w:val="20"/>
              </w:rPr>
              <w:t xml:space="preserve"> сельского поселения Новоусманского муниципального района о бюджете поселения на очередной финансовый год.</w:t>
            </w:r>
          </w:p>
          <w:p w14:paraId="10E44D1E" w14:textId="77777777" w:rsidR="00627E14" w:rsidRPr="00627E14" w:rsidRDefault="00627E14" w:rsidP="00627E14">
            <w:pPr>
              <w:shd w:val="clear" w:color="auto" w:fill="FFFFFF"/>
              <w:tabs>
                <w:tab w:val="left" w:pos="1455"/>
              </w:tabs>
              <w:jc w:val="both"/>
              <w:rPr>
                <w:kern w:val="2"/>
                <w:sz w:val="20"/>
                <w:szCs w:val="20"/>
              </w:rPr>
            </w:pPr>
            <w:r w:rsidRPr="00627E14">
              <w:rPr>
                <w:kern w:val="2"/>
                <w:sz w:val="20"/>
                <w:szCs w:val="20"/>
              </w:rPr>
              <w:t>Объем бюджетных ассигнований на реализацию Программы по годам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59"/>
              <w:gridCol w:w="1289"/>
              <w:gridCol w:w="1289"/>
              <w:gridCol w:w="1289"/>
            </w:tblGrid>
            <w:tr w:rsidR="00627E14" w:rsidRPr="00627E14" w14:paraId="42693D07" w14:textId="77777777" w:rsidTr="00627E14">
              <w:trPr>
                <w:trHeight w:val="770"/>
              </w:trPr>
              <w:tc>
                <w:tcPr>
                  <w:tcW w:w="1417" w:type="dxa"/>
                </w:tcPr>
                <w:p w14:paraId="216F2741"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Год реализации</w:t>
                  </w:r>
                </w:p>
              </w:tc>
              <w:tc>
                <w:tcPr>
                  <w:tcW w:w="1159" w:type="dxa"/>
                </w:tcPr>
                <w:p w14:paraId="4041BAA9"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Всего</w:t>
                  </w:r>
                </w:p>
              </w:tc>
              <w:tc>
                <w:tcPr>
                  <w:tcW w:w="1289" w:type="dxa"/>
                </w:tcPr>
                <w:p w14:paraId="34A2BB43"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ФБ</w:t>
                  </w:r>
                </w:p>
              </w:tc>
              <w:tc>
                <w:tcPr>
                  <w:tcW w:w="1289" w:type="dxa"/>
                </w:tcPr>
                <w:p w14:paraId="61F6D952"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ОБ</w:t>
                  </w:r>
                </w:p>
              </w:tc>
              <w:tc>
                <w:tcPr>
                  <w:tcW w:w="1289" w:type="dxa"/>
                </w:tcPr>
                <w:p w14:paraId="55FC12C7"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МБ</w:t>
                  </w:r>
                </w:p>
              </w:tc>
            </w:tr>
            <w:tr w:rsidR="00627E14" w:rsidRPr="00627E14" w14:paraId="1733FFC7" w14:textId="77777777" w:rsidTr="00627E14">
              <w:tc>
                <w:tcPr>
                  <w:tcW w:w="1417" w:type="dxa"/>
                </w:tcPr>
                <w:p w14:paraId="5A56FC20"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2018</w:t>
                  </w:r>
                </w:p>
              </w:tc>
              <w:tc>
                <w:tcPr>
                  <w:tcW w:w="1159" w:type="dxa"/>
                </w:tcPr>
                <w:p w14:paraId="56133582"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6402,3</w:t>
                  </w:r>
                </w:p>
              </w:tc>
              <w:tc>
                <w:tcPr>
                  <w:tcW w:w="1289" w:type="dxa"/>
                </w:tcPr>
                <w:p w14:paraId="39F8ACEB"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4811,9</w:t>
                  </w:r>
                </w:p>
              </w:tc>
              <w:tc>
                <w:tcPr>
                  <w:tcW w:w="1289" w:type="dxa"/>
                </w:tcPr>
                <w:p w14:paraId="140E9468"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849,1</w:t>
                  </w:r>
                </w:p>
              </w:tc>
              <w:tc>
                <w:tcPr>
                  <w:tcW w:w="1289" w:type="dxa"/>
                </w:tcPr>
                <w:p w14:paraId="0E6015E1"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741,3</w:t>
                  </w:r>
                </w:p>
              </w:tc>
            </w:tr>
            <w:tr w:rsidR="00627E14" w:rsidRPr="00627E14" w14:paraId="16F62FDA" w14:textId="77777777" w:rsidTr="00627E14">
              <w:tc>
                <w:tcPr>
                  <w:tcW w:w="1417" w:type="dxa"/>
                </w:tcPr>
                <w:p w14:paraId="40E8411F"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2019</w:t>
                  </w:r>
                </w:p>
              </w:tc>
              <w:tc>
                <w:tcPr>
                  <w:tcW w:w="1159" w:type="dxa"/>
                </w:tcPr>
                <w:p w14:paraId="29171536"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922,0</w:t>
                  </w:r>
                </w:p>
              </w:tc>
              <w:tc>
                <w:tcPr>
                  <w:tcW w:w="1289" w:type="dxa"/>
                </w:tcPr>
                <w:p w14:paraId="75956F03"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00D0C15A"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802,0</w:t>
                  </w:r>
                </w:p>
              </w:tc>
              <w:tc>
                <w:tcPr>
                  <w:tcW w:w="1289" w:type="dxa"/>
                </w:tcPr>
                <w:p w14:paraId="63964587"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120,0</w:t>
                  </w:r>
                </w:p>
              </w:tc>
            </w:tr>
            <w:tr w:rsidR="00627E14" w:rsidRPr="00627E14" w14:paraId="69407CBF" w14:textId="77777777" w:rsidTr="00627E14">
              <w:tc>
                <w:tcPr>
                  <w:tcW w:w="1417" w:type="dxa"/>
                </w:tcPr>
                <w:p w14:paraId="7D967B09"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2020</w:t>
                  </w:r>
                </w:p>
              </w:tc>
              <w:tc>
                <w:tcPr>
                  <w:tcW w:w="1159" w:type="dxa"/>
                </w:tcPr>
                <w:p w14:paraId="10FAF4FE"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219,5</w:t>
                  </w:r>
                </w:p>
              </w:tc>
              <w:tc>
                <w:tcPr>
                  <w:tcW w:w="1289" w:type="dxa"/>
                </w:tcPr>
                <w:p w14:paraId="06957D55"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2FF5DD2D"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0632E323"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219,5</w:t>
                  </w:r>
                </w:p>
              </w:tc>
            </w:tr>
            <w:tr w:rsidR="00627E14" w:rsidRPr="00627E14" w14:paraId="77320657" w14:textId="77777777" w:rsidTr="00627E14">
              <w:tc>
                <w:tcPr>
                  <w:tcW w:w="1417" w:type="dxa"/>
                </w:tcPr>
                <w:p w14:paraId="69FE8CB7"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2021</w:t>
                  </w:r>
                </w:p>
              </w:tc>
              <w:tc>
                <w:tcPr>
                  <w:tcW w:w="1159" w:type="dxa"/>
                </w:tcPr>
                <w:p w14:paraId="656946CF"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250,0</w:t>
                  </w:r>
                </w:p>
              </w:tc>
              <w:tc>
                <w:tcPr>
                  <w:tcW w:w="1289" w:type="dxa"/>
                </w:tcPr>
                <w:p w14:paraId="12CE567B"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10D87A03"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5BCD89F3"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250,0</w:t>
                  </w:r>
                </w:p>
              </w:tc>
            </w:tr>
            <w:tr w:rsidR="00627E14" w:rsidRPr="00627E14" w14:paraId="58555DD4" w14:textId="77777777" w:rsidTr="00627E14">
              <w:tc>
                <w:tcPr>
                  <w:tcW w:w="1417" w:type="dxa"/>
                </w:tcPr>
                <w:p w14:paraId="552A3A5B"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2022</w:t>
                  </w:r>
                </w:p>
              </w:tc>
              <w:tc>
                <w:tcPr>
                  <w:tcW w:w="1159" w:type="dxa"/>
                </w:tcPr>
                <w:p w14:paraId="500D8D8C"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300,0</w:t>
                  </w:r>
                </w:p>
              </w:tc>
              <w:tc>
                <w:tcPr>
                  <w:tcW w:w="1289" w:type="dxa"/>
                </w:tcPr>
                <w:p w14:paraId="32FC218E"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0DA01B6E"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52491271"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300,0</w:t>
                  </w:r>
                </w:p>
              </w:tc>
            </w:tr>
            <w:tr w:rsidR="00627E14" w:rsidRPr="00627E14" w14:paraId="11CAF711" w14:textId="77777777" w:rsidTr="00627E14">
              <w:tc>
                <w:tcPr>
                  <w:tcW w:w="1417" w:type="dxa"/>
                </w:tcPr>
                <w:p w14:paraId="5DFD739E"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2023</w:t>
                  </w:r>
                </w:p>
              </w:tc>
              <w:tc>
                <w:tcPr>
                  <w:tcW w:w="1159" w:type="dxa"/>
                </w:tcPr>
                <w:p w14:paraId="5F4959ED"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204,2</w:t>
                  </w:r>
                </w:p>
              </w:tc>
              <w:tc>
                <w:tcPr>
                  <w:tcW w:w="1289" w:type="dxa"/>
                </w:tcPr>
                <w:p w14:paraId="1C0BB7A9"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08918AB7"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52834A6C"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204,2</w:t>
                  </w:r>
                </w:p>
              </w:tc>
            </w:tr>
            <w:tr w:rsidR="00627E14" w:rsidRPr="00627E14" w14:paraId="797D65AF" w14:textId="77777777" w:rsidTr="00627E14">
              <w:tc>
                <w:tcPr>
                  <w:tcW w:w="1417" w:type="dxa"/>
                </w:tcPr>
                <w:p w14:paraId="3274F4E2"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2024</w:t>
                  </w:r>
                </w:p>
              </w:tc>
              <w:tc>
                <w:tcPr>
                  <w:tcW w:w="1159" w:type="dxa"/>
                </w:tcPr>
                <w:p w14:paraId="4BE3544C"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5335,8</w:t>
                  </w:r>
                </w:p>
              </w:tc>
              <w:tc>
                <w:tcPr>
                  <w:tcW w:w="1289" w:type="dxa"/>
                </w:tcPr>
                <w:p w14:paraId="6B25CB69"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23F97940"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4784,0</w:t>
                  </w:r>
                </w:p>
              </w:tc>
              <w:tc>
                <w:tcPr>
                  <w:tcW w:w="1289" w:type="dxa"/>
                </w:tcPr>
                <w:p w14:paraId="34AD5AB3"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551,8</w:t>
                  </w:r>
                </w:p>
              </w:tc>
            </w:tr>
            <w:tr w:rsidR="00627E14" w:rsidRPr="00627E14" w14:paraId="5E7FB138" w14:textId="77777777" w:rsidTr="00627E14">
              <w:tc>
                <w:tcPr>
                  <w:tcW w:w="1417" w:type="dxa"/>
                </w:tcPr>
                <w:p w14:paraId="5AB2D08D"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2025</w:t>
                  </w:r>
                </w:p>
              </w:tc>
              <w:tc>
                <w:tcPr>
                  <w:tcW w:w="1159" w:type="dxa"/>
                </w:tcPr>
                <w:p w14:paraId="18F7934E"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450</w:t>
                  </w:r>
                </w:p>
              </w:tc>
              <w:tc>
                <w:tcPr>
                  <w:tcW w:w="1289" w:type="dxa"/>
                </w:tcPr>
                <w:p w14:paraId="6CDAE842"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250D0C69"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00A1E94C"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450</w:t>
                  </w:r>
                </w:p>
              </w:tc>
            </w:tr>
            <w:tr w:rsidR="00627E14" w:rsidRPr="00627E14" w14:paraId="2DEC279B" w14:textId="77777777" w:rsidTr="00627E14">
              <w:tc>
                <w:tcPr>
                  <w:tcW w:w="1417" w:type="dxa"/>
                </w:tcPr>
                <w:p w14:paraId="63BE9C6A"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2026</w:t>
                  </w:r>
                </w:p>
              </w:tc>
              <w:tc>
                <w:tcPr>
                  <w:tcW w:w="1159" w:type="dxa"/>
                </w:tcPr>
                <w:p w14:paraId="22838978"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420</w:t>
                  </w:r>
                </w:p>
              </w:tc>
              <w:tc>
                <w:tcPr>
                  <w:tcW w:w="1289" w:type="dxa"/>
                </w:tcPr>
                <w:p w14:paraId="2B3D76D8"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7005036C"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0B6146F7"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420</w:t>
                  </w:r>
                </w:p>
              </w:tc>
            </w:tr>
            <w:tr w:rsidR="00627E14" w:rsidRPr="00627E14" w14:paraId="793EBF5C" w14:textId="77777777" w:rsidTr="00627E14">
              <w:tc>
                <w:tcPr>
                  <w:tcW w:w="1417" w:type="dxa"/>
                </w:tcPr>
                <w:p w14:paraId="57B82FC9"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2027</w:t>
                  </w:r>
                </w:p>
              </w:tc>
              <w:tc>
                <w:tcPr>
                  <w:tcW w:w="1159" w:type="dxa"/>
                </w:tcPr>
                <w:p w14:paraId="500E20FD"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468,7</w:t>
                  </w:r>
                </w:p>
              </w:tc>
              <w:tc>
                <w:tcPr>
                  <w:tcW w:w="1289" w:type="dxa"/>
                </w:tcPr>
                <w:p w14:paraId="49146420"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2E51EDC7"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181BB014"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468,7</w:t>
                  </w:r>
                </w:p>
              </w:tc>
            </w:tr>
            <w:tr w:rsidR="00627E14" w:rsidRPr="00627E14" w14:paraId="766AC1E5" w14:textId="77777777" w:rsidTr="00627E14">
              <w:tc>
                <w:tcPr>
                  <w:tcW w:w="1417" w:type="dxa"/>
                </w:tcPr>
                <w:p w14:paraId="7740334A" w14:textId="77777777" w:rsidR="00627E14" w:rsidRPr="00627E14" w:rsidRDefault="00627E14" w:rsidP="00627E14">
                  <w:pPr>
                    <w:pStyle w:val="af1"/>
                    <w:jc w:val="center"/>
                    <w:rPr>
                      <w:rFonts w:ascii="Times New Roman" w:hAnsi="Times New Roman"/>
                      <w:color w:val="000000"/>
                      <w:sz w:val="20"/>
                      <w:szCs w:val="20"/>
                    </w:rPr>
                  </w:pPr>
                  <w:r w:rsidRPr="00627E14">
                    <w:rPr>
                      <w:rFonts w:ascii="Times New Roman" w:hAnsi="Times New Roman"/>
                      <w:color w:val="000000"/>
                      <w:sz w:val="20"/>
                      <w:szCs w:val="20"/>
                    </w:rPr>
                    <w:t>2028</w:t>
                  </w:r>
                </w:p>
              </w:tc>
              <w:tc>
                <w:tcPr>
                  <w:tcW w:w="1159" w:type="dxa"/>
                </w:tcPr>
                <w:p w14:paraId="74FC9C49"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492</w:t>
                  </w:r>
                </w:p>
              </w:tc>
              <w:tc>
                <w:tcPr>
                  <w:tcW w:w="1289" w:type="dxa"/>
                </w:tcPr>
                <w:p w14:paraId="1A0486D8"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3AB5DCB8"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0</w:t>
                  </w:r>
                </w:p>
              </w:tc>
              <w:tc>
                <w:tcPr>
                  <w:tcW w:w="1289" w:type="dxa"/>
                </w:tcPr>
                <w:p w14:paraId="6DE146EC" w14:textId="77777777" w:rsidR="00627E14" w:rsidRPr="00627E14" w:rsidRDefault="00627E14" w:rsidP="00627E14">
                  <w:pPr>
                    <w:pStyle w:val="af1"/>
                    <w:jc w:val="center"/>
                    <w:rPr>
                      <w:rFonts w:ascii="Times New Roman" w:hAnsi="Times New Roman"/>
                      <w:sz w:val="20"/>
                      <w:szCs w:val="20"/>
                    </w:rPr>
                  </w:pPr>
                  <w:r w:rsidRPr="00627E14">
                    <w:rPr>
                      <w:rFonts w:ascii="Times New Roman" w:hAnsi="Times New Roman"/>
                      <w:sz w:val="20"/>
                      <w:szCs w:val="20"/>
                    </w:rPr>
                    <w:t>492</w:t>
                  </w:r>
                </w:p>
              </w:tc>
            </w:tr>
            <w:tr w:rsidR="00627E14" w:rsidRPr="00627E14" w14:paraId="1B1AC877" w14:textId="77777777" w:rsidTr="00627E14">
              <w:tc>
                <w:tcPr>
                  <w:tcW w:w="1417" w:type="dxa"/>
                </w:tcPr>
                <w:p w14:paraId="789D5943" w14:textId="77777777" w:rsidR="00627E14" w:rsidRPr="00627E14" w:rsidRDefault="00627E14" w:rsidP="00627E14">
                  <w:pPr>
                    <w:pStyle w:val="af1"/>
                    <w:jc w:val="center"/>
                    <w:rPr>
                      <w:rFonts w:ascii="Times New Roman" w:hAnsi="Times New Roman"/>
                      <w:b/>
                      <w:color w:val="000000"/>
                      <w:sz w:val="20"/>
                      <w:szCs w:val="20"/>
                    </w:rPr>
                  </w:pPr>
                  <w:r w:rsidRPr="00627E14">
                    <w:rPr>
                      <w:rFonts w:ascii="Times New Roman" w:hAnsi="Times New Roman"/>
                      <w:b/>
                      <w:color w:val="000000"/>
                      <w:sz w:val="20"/>
                      <w:szCs w:val="20"/>
                    </w:rPr>
                    <w:t>ИТОГО</w:t>
                  </w:r>
                </w:p>
              </w:tc>
              <w:tc>
                <w:tcPr>
                  <w:tcW w:w="1159" w:type="dxa"/>
                </w:tcPr>
                <w:p w14:paraId="47764EE8" w14:textId="77777777" w:rsidR="00627E14" w:rsidRPr="00627E14" w:rsidRDefault="00627E14" w:rsidP="00627E14">
                  <w:pPr>
                    <w:pStyle w:val="af1"/>
                    <w:jc w:val="center"/>
                    <w:rPr>
                      <w:rFonts w:ascii="Times New Roman" w:hAnsi="Times New Roman"/>
                      <w:b/>
                      <w:sz w:val="20"/>
                      <w:szCs w:val="20"/>
                    </w:rPr>
                  </w:pPr>
                  <w:r w:rsidRPr="00627E14">
                    <w:rPr>
                      <w:rFonts w:ascii="Times New Roman" w:hAnsi="Times New Roman"/>
                      <w:b/>
                      <w:sz w:val="20"/>
                      <w:szCs w:val="20"/>
                    </w:rPr>
                    <w:t>15464,5</w:t>
                  </w:r>
                </w:p>
              </w:tc>
              <w:tc>
                <w:tcPr>
                  <w:tcW w:w="1289" w:type="dxa"/>
                </w:tcPr>
                <w:p w14:paraId="20BE05F5" w14:textId="77777777" w:rsidR="00627E14" w:rsidRPr="00627E14" w:rsidRDefault="00627E14" w:rsidP="00627E14">
                  <w:pPr>
                    <w:pStyle w:val="af1"/>
                    <w:jc w:val="center"/>
                    <w:rPr>
                      <w:rFonts w:ascii="Times New Roman" w:hAnsi="Times New Roman"/>
                      <w:b/>
                      <w:sz w:val="20"/>
                      <w:szCs w:val="20"/>
                    </w:rPr>
                  </w:pPr>
                  <w:r w:rsidRPr="00627E14">
                    <w:rPr>
                      <w:rFonts w:ascii="Times New Roman" w:hAnsi="Times New Roman"/>
                      <w:b/>
                      <w:sz w:val="20"/>
                      <w:szCs w:val="20"/>
                    </w:rPr>
                    <w:t>4811,9</w:t>
                  </w:r>
                </w:p>
              </w:tc>
              <w:tc>
                <w:tcPr>
                  <w:tcW w:w="1289" w:type="dxa"/>
                </w:tcPr>
                <w:p w14:paraId="34F73C28" w14:textId="77777777" w:rsidR="00627E14" w:rsidRPr="00627E14" w:rsidRDefault="00627E14" w:rsidP="00627E14">
                  <w:pPr>
                    <w:pStyle w:val="af1"/>
                    <w:jc w:val="center"/>
                    <w:rPr>
                      <w:rFonts w:ascii="Times New Roman" w:hAnsi="Times New Roman"/>
                      <w:b/>
                      <w:sz w:val="20"/>
                      <w:szCs w:val="20"/>
                    </w:rPr>
                  </w:pPr>
                  <w:r w:rsidRPr="00627E14">
                    <w:rPr>
                      <w:rFonts w:ascii="Times New Roman" w:hAnsi="Times New Roman"/>
                      <w:b/>
                      <w:sz w:val="20"/>
                      <w:szCs w:val="20"/>
                    </w:rPr>
                    <w:t>6435,1</w:t>
                  </w:r>
                </w:p>
              </w:tc>
              <w:tc>
                <w:tcPr>
                  <w:tcW w:w="1289" w:type="dxa"/>
                </w:tcPr>
                <w:p w14:paraId="0BCB8E32" w14:textId="77777777" w:rsidR="00627E14" w:rsidRPr="00627E14" w:rsidRDefault="00627E14" w:rsidP="00627E14">
                  <w:pPr>
                    <w:pStyle w:val="af1"/>
                    <w:jc w:val="center"/>
                    <w:rPr>
                      <w:rFonts w:ascii="Times New Roman" w:hAnsi="Times New Roman"/>
                      <w:b/>
                      <w:sz w:val="20"/>
                      <w:szCs w:val="20"/>
                    </w:rPr>
                  </w:pPr>
                  <w:r w:rsidRPr="00627E14">
                    <w:rPr>
                      <w:rFonts w:ascii="Times New Roman" w:hAnsi="Times New Roman"/>
                      <w:b/>
                      <w:sz w:val="20"/>
                      <w:szCs w:val="20"/>
                    </w:rPr>
                    <w:t>4217,5</w:t>
                  </w:r>
                </w:p>
              </w:tc>
            </w:tr>
          </w:tbl>
          <w:p w14:paraId="6D894ED3" w14:textId="77777777" w:rsidR="00627E14" w:rsidRPr="00627E14" w:rsidRDefault="00627E14" w:rsidP="00627E14">
            <w:pPr>
              <w:shd w:val="clear" w:color="auto" w:fill="FFFFFF"/>
              <w:tabs>
                <w:tab w:val="left" w:pos="1455"/>
              </w:tabs>
              <w:jc w:val="both"/>
              <w:rPr>
                <w:sz w:val="20"/>
                <w:szCs w:val="20"/>
              </w:rPr>
            </w:pPr>
            <w:r w:rsidRPr="00627E14">
              <w:rPr>
                <w:sz w:val="20"/>
                <w:szCs w:val="20"/>
              </w:rPr>
              <w:t>Объем финансирования за счет бюджетов всех уровней подлежит корректировке в соответствии с законами о федеральном, областном бюджетах и решением о местном бюджете.</w:t>
            </w:r>
          </w:p>
        </w:tc>
      </w:tr>
      <w:tr w:rsidR="00627E14" w:rsidRPr="00A86B0E" w14:paraId="61558389" w14:textId="77777777" w:rsidTr="00627E14">
        <w:trPr>
          <w:trHeight w:val="400"/>
        </w:trPr>
        <w:tc>
          <w:tcPr>
            <w:tcW w:w="3382" w:type="dxa"/>
            <w:tcBorders>
              <w:top w:val="nil"/>
              <w:left w:val="single" w:sz="6" w:space="0" w:color="auto"/>
              <w:bottom w:val="single" w:sz="6" w:space="0" w:color="auto"/>
              <w:right w:val="single" w:sz="6" w:space="0" w:color="auto"/>
            </w:tcBorders>
          </w:tcPr>
          <w:p w14:paraId="2A1EB409" w14:textId="77777777" w:rsidR="00627E14" w:rsidRPr="00627E14" w:rsidRDefault="00627E14" w:rsidP="00627E14">
            <w:pPr>
              <w:widowControl w:val="0"/>
              <w:autoSpaceDE w:val="0"/>
              <w:autoSpaceDN w:val="0"/>
              <w:adjustRightInd w:val="0"/>
              <w:rPr>
                <w:sz w:val="20"/>
                <w:szCs w:val="20"/>
              </w:rPr>
            </w:pPr>
            <w:r w:rsidRPr="00627E14">
              <w:rPr>
                <w:sz w:val="20"/>
                <w:szCs w:val="20"/>
              </w:rPr>
              <w:t>Ожидаемые результаты реализации программы</w:t>
            </w:r>
          </w:p>
        </w:tc>
        <w:tc>
          <w:tcPr>
            <w:tcW w:w="6316" w:type="dxa"/>
            <w:tcBorders>
              <w:top w:val="nil"/>
              <w:left w:val="single" w:sz="6" w:space="0" w:color="auto"/>
              <w:bottom w:val="single" w:sz="6" w:space="0" w:color="auto"/>
              <w:right w:val="single" w:sz="6" w:space="0" w:color="auto"/>
            </w:tcBorders>
            <w:vAlign w:val="center"/>
          </w:tcPr>
          <w:p w14:paraId="76ED88A5"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доля благоустроенных дворовых территорий многоквартирных домов Воленского сельского поселения Новоусманского муниципального района Воронежской области, к общему количеству дворовых территорий многоквартирных домов Воленского сельского поселения Новоусманского муниципального района Воронежской области, к концу реализации государственной программы составит 90 %,</w:t>
            </w:r>
          </w:p>
          <w:p w14:paraId="11A017CF"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доля благоустроенных общественных территорий Воленского сельского поселения Новоусманского муниципального района Воронежской области, к общему количеству общественных территорий Воленского сельского поселения Новоусманского муниципального района Воронежской области, к концу реализации государственной программы составит 50 %,</w:t>
            </w:r>
          </w:p>
          <w:p w14:paraId="45BE0909" w14:textId="77777777" w:rsidR="00627E14" w:rsidRPr="00627E14" w:rsidRDefault="00627E14" w:rsidP="00627E14">
            <w:pPr>
              <w:autoSpaceDE w:val="0"/>
              <w:autoSpaceDN w:val="0"/>
              <w:adjustRightInd w:val="0"/>
              <w:ind w:left="-37"/>
              <w:jc w:val="both"/>
              <w:rPr>
                <w:sz w:val="20"/>
                <w:szCs w:val="20"/>
              </w:rPr>
            </w:pPr>
            <w:r w:rsidRPr="00627E14">
              <w:rPr>
                <w:sz w:val="20"/>
                <w:szCs w:val="20"/>
              </w:rPr>
              <w:t xml:space="preserve">        Вовлеченность граждан в реализацию проектов по благоустройству (при домовых территорий и </w:t>
            </w:r>
          </w:p>
          <w:p w14:paraId="266D77E3" w14:textId="77777777" w:rsidR="00627E14" w:rsidRPr="00627E14" w:rsidRDefault="00627E14" w:rsidP="00627E14">
            <w:pPr>
              <w:autoSpaceDE w:val="0"/>
              <w:autoSpaceDN w:val="0"/>
              <w:adjustRightInd w:val="0"/>
              <w:ind w:left="-37"/>
              <w:jc w:val="both"/>
              <w:rPr>
                <w:sz w:val="20"/>
                <w:szCs w:val="20"/>
              </w:rPr>
            </w:pPr>
            <w:r w:rsidRPr="00627E14">
              <w:rPr>
                <w:sz w:val="20"/>
                <w:szCs w:val="20"/>
              </w:rPr>
              <w:t>улиц) дворовых территорий многоквартирных домов и наиболее посещаемых общественных муниципальных территорий общего пользования.</w:t>
            </w:r>
          </w:p>
          <w:p w14:paraId="509CFC3B" w14:textId="77777777" w:rsidR="00627E14" w:rsidRPr="00627E14" w:rsidRDefault="00627E14" w:rsidP="00627E14">
            <w:pPr>
              <w:autoSpaceDE w:val="0"/>
              <w:autoSpaceDN w:val="0"/>
              <w:adjustRightInd w:val="0"/>
              <w:ind w:hanging="746"/>
              <w:jc w:val="both"/>
              <w:rPr>
                <w:sz w:val="20"/>
                <w:szCs w:val="20"/>
              </w:rPr>
            </w:pPr>
            <w:r w:rsidRPr="00627E14">
              <w:rPr>
                <w:sz w:val="20"/>
                <w:szCs w:val="20"/>
              </w:rPr>
              <w:t>1.</w:t>
            </w:r>
            <w:r w:rsidRPr="00627E14">
              <w:rPr>
                <w:sz w:val="20"/>
                <w:szCs w:val="20"/>
              </w:rPr>
              <w:tab/>
              <w:t xml:space="preserve">       Совершенствование архитектурно - художественного облика Воленского сельского поселения Новоусманского муниципального района Воронежской области.</w:t>
            </w:r>
          </w:p>
          <w:p w14:paraId="31854930" w14:textId="77777777" w:rsidR="00627E14" w:rsidRPr="00627E14" w:rsidRDefault="00627E14" w:rsidP="00627E14">
            <w:pPr>
              <w:widowControl w:val="0"/>
              <w:autoSpaceDE w:val="0"/>
              <w:autoSpaceDN w:val="0"/>
              <w:adjustRightInd w:val="0"/>
              <w:rPr>
                <w:sz w:val="20"/>
                <w:szCs w:val="20"/>
              </w:rPr>
            </w:pPr>
          </w:p>
        </w:tc>
      </w:tr>
    </w:tbl>
    <w:p w14:paraId="28A41B74" w14:textId="77777777" w:rsidR="00627E14" w:rsidRDefault="00627E14" w:rsidP="00627E14">
      <w:pPr>
        <w:tabs>
          <w:tab w:val="left" w:pos="1121"/>
        </w:tabs>
        <w:autoSpaceDE w:val="0"/>
        <w:autoSpaceDN w:val="0"/>
        <w:adjustRightInd w:val="0"/>
        <w:ind w:left="1195"/>
        <w:rPr>
          <w:b/>
          <w:bCs/>
          <w:sz w:val="26"/>
          <w:szCs w:val="26"/>
        </w:rPr>
      </w:pPr>
    </w:p>
    <w:p w14:paraId="3ABDEE35" w14:textId="77777777" w:rsidR="00627E14" w:rsidRPr="00627E14" w:rsidRDefault="00627E14" w:rsidP="00627E14">
      <w:pPr>
        <w:numPr>
          <w:ilvl w:val="0"/>
          <w:numId w:val="28"/>
        </w:numPr>
        <w:tabs>
          <w:tab w:val="left" w:pos="1121"/>
        </w:tabs>
        <w:suppressAutoHyphens w:val="0"/>
        <w:autoSpaceDE w:val="0"/>
        <w:autoSpaceDN w:val="0"/>
        <w:adjustRightInd w:val="0"/>
        <w:jc w:val="center"/>
        <w:rPr>
          <w:b/>
          <w:bCs/>
          <w:sz w:val="20"/>
          <w:szCs w:val="20"/>
        </w:rPr>
      </w:pPr>
      <w:r w:rsidRPr="00627E14">
        <w:rPr>
          <w:b/>
          <w:bCs/>
          <w:sz w:val="20"/>
          <w:szCs w:val="20"/>
        </w:rPr>
        <w:t>Характеристика текущего состояния благоустройства</w:t>
      </w:r>
    </w:p>
    <w:p w14:paraId="23684285" w14:textId="77777777" w:rsidR="00627E14" w:rsidRPr="00627E14" w:rsidRDefault="00627E14" w:rsidP="00627E14">
      <w:pPr>
        <w:autoSpaceDE w:val="0"/>
        <w:autoSpaceDN w:val="0"/>
        <w:adjustRightInd w:val="0"/>
        <w:jc w:val="center"/>
        <w:rPr>
          <w:sz w:val="20"/>
          <w:szCs w:val="20"/>
        </w:rPr>
      </w:pPr>
      <w:r w:rsidRPr="00627E14">
        <w:rPr>
          <w:b/>
          <w:bCs/>
          <w:sz w:val="20"/>
          <w:szCs w:val="20"/>
        </w:rPr>
        <w:t>Воленского сельского поселения Новоусманского муниципального района Воронежской области</w:t>
      </w:r>
    </w:p>
    <w:p w14:paraId="71CCA4EE" w14:textId="77777777" w:rsidR="00627E14" w:rsidRPr="00627E14" w:rsidRDefault="00627E14" w:rsidP="00627E14">
      <w:pPr>
        <w:shd w:val="clear" w:color="auto" w:fill="FFFFFF"/>
        <w:autoSpaceDE w:val="0"/>
        <w:autoSpaceDN w:val="0"/>
        <w:adjustRightInd w:val="0"/>
        <w:ind w:firstLine="709"/>
        <w:jc w:val="both"/>
        <w:rPr>
          <w:color w:val="000000"/>
          <w:sz w:val="20"/>
          <w:szCs w:val="20"/>
        </w:rPr>
      </w:pPr>
      <w:r w:rsidRPr="00627E14">
        <w:rPr>
          <w:sz w:val="20"/>
          <w:szCs w:val="20"/>
        </w:rPr>
        <w:t xml:space="preserve">Одним из основных направлений деятельности органов местного самоуправления Воленского сельского поселения Новоусманского муниципального района Воронежской области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жизненной деятельности. </w:t>
      </w:r>
      <w:r w:rsidRPr="00627E14">
        <w:rPr>
          <w:color w:val="000000"/>
          <w:sz w:val="20"/>
          <w:szCs w:val="20"/>
        </w:rPr>
        <w:t>Современная городская среда должна соответствовать санитарным и гигиеническим нормам, а также иметь завершенный, привлекательный и эстетичный внешний вид. Формирование современной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Воленского сельского поселения Создание современной городской среды включает в себя проведение работ по благоустройству наиболее посещаемых муниципальных территорий общего пользования.</w:t>
      </w:r>
    </w:p>
    <w:p w14:paraId="52E03CA4"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u w:val="single"/>
        </w:rPr>
        <w:t>Целью</w:t>
      </w:r>
      <w:r w:rsidRPr="00627E14">
        <w:rPr>
          <w:sz w:val="20"/>
          <w:szCs w:val="20"/>
        </w:rPr>
        <w:t xml:space="preserve"> муниципальной программы Воленского сельского поселения Новоусманского муниципального района Воронежской области «Формирование современной городской среды на территории Воленского сельского </w:t>
      </w:r>
      <w:r w:rsidRPr="00627E14">
        <w:rPr>
          <w:sz w:val="20"/>
          <w:szCs w:val="20"/>
        </w:rPr>
        <w:lastRenderedPageBreak/>
        <w:t xml:space="preserve">поселения Новоусманского муниципального района Воронежской области» на 2018-2028 годы» является повышение качества и комфорта сельской среды. </w:t>
      </w:r>
    </w:p>
    <w:p w14:paraId="7F8334EB"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xml:space="preserve">Осуществление поставленной цели требует решения следующих </w:t>
      </w:r>
      <w:r w:rsidRPr="00627E14">
        <w:rPr>
          <w:sz w:val="20"/>
          <w:szCs w:val="20"/>
          <w:u w:val="single"/>
        </w:rPr>
        <w:t>задач</w:t>
      </w:r>
      <w:r w:rsidRPr="00627E14">
        <w:rPr>
          <w:sz w:val="20"/>
          <w:szCs w:val="20"/>
        </w:rPr>
        <w:t>:</w:t>
      </w:r>
    </w:p>
    <w:p w14:paraId="6792174D"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обеспечение проведения мероприятий по благоустройству дворовых территорий многоквартирных домов Воленского сельского поселения Новоусманского муниципального района Воронежской области,</w:t>
      </w:r>
    </w:p>
    <w:p w14:paraId="6A94CF98"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обеспечение проведения мероприятий по благоустройству общественных территорий Воленского сельского поселения Новоусманского муниципального района Воронежской области,</w:t>
      </w:r>
    </w:p>
    <w:p w14:paraId="69ECE643"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xml:space="preserve">- повышение уровня вовлеченности заинтересованных граждан, организаций в реализацию мероприятий по благоустройству территорий Воленского сельского поселения Новоусманского муниципального района Воронежской области. </w:t>
      </w:r>
    </w:p>
    <w:p w14:paraId="404A95B2" w14:textId="77777777" w:rsidR="00627E14" w:rsidRPr="00627E14" w:rsidRDefault="00627E14" w:rsidP="00627E14">
      <w:pPr>
        <w:widowControl w:val="0"/>
        <w:autoSpaceDE w:val="0"/>
        <w:autoSpaceDN w:val="0"/>
        <w:adjustRightInd w:val="0"/>
        <w:ind w:firstLine="709"/>
        <w:jc w:val="both"/>
        <w:rPr>
          <w:sz w:val="20"/>
          <w:szCs w:val="20"/>
          <w:u w:val="single"/>
        </w:rPr>
      </w:pPr>
      <w:r w:rsidRPr="00627E14">
        <w:rPr>
          <w:sz w:val="20"/>
          <w:szCs w:val="20"/>
          <w:u w:val="single"/>
        </w:rPr>
        <w:t>Реализация муниципальной программы должна обеспечить:</w:t>
      </w:r>
    </w:p>
    <w:p w14:paraId="085DA316"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благоприятные условия жизни населения, а также рациональное использование сельской территории;</w:t>
      </w:r>
    </w:p>
    <w:p w14:paraId="0B46392B" w14:textId="77777777" w:rsidR="00627E14" w:rsidRPr="00627E14" w:rsidRDefault="00627E14" w:rsidP="00627E14">
      <w:pPr>
        <w:autoSpaceDE w:val="0"/>
        <w:autoSpaceDN w:val="0"/>
        <w:adjustRightInd w:val="0"/>
        <w:ind w:firstLine="709"/>
        <w:rPr>
          <w:sz w:val="20"/>
          <w:szCs w:val="20"/>
        </w:rPr>
      </w:pPr>
      <w:r w:rsidRPr="00627E14">
        <w:rPr>
          <w:sz w:val="20"/>
          <w:szCs w:val="20"/>
        </w:rPr>
        <w:t>- соблюдение требований по доступности среды для маломобильных групп населения и безопасности мест пребывания детей с родителями.</w:t>
      </w:r>
    </w:p>
    <w:p w14:paraId="200BE69D"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xml:space="preserve"> Состав показателей (индикаторов) реализации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 Приложение 1 к настоящей муниципальной программе.</w:t>
      </w:r>
    </w:p>
    <w:p w14:paraId="039ACD29"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Решение задач программы будет характеризоваться достижением следующих целевых значений показателей (индикаторов).</w:t>
      </w:r>
    </w:p>
    <w:p w14:paraId="64BD533E" w14:textId="77777777" w:rsidR="00627E14" w:rsidRPr="00627E14" w:rsidRDefault="00627E14" w:rsidP="00627E14">
      <w:pPr>
        <w:widowControl w:val="0"/>
        <w:autoSpaceDE w:val="0"/>
        <w:autoSpaceDN w:val="0"/>
        <w:adjustRightInd w:val="0"/>
        <w:ind w:firstLine="709"/>
        <w:jc w:val="both"/>
        <w:rPr>
          <w:sz w:val="20"/>
          <w:szCs w:val="20"/>
        </w:rPr>
      </w:pPr>
    </w:p>
    <w:p w14:paraId="4E2F57F3" w14:textId="77777777" w:rsidR="00627E14" w:rsidRPr="00627E14" w:rsidRDefault="00627E14" w:rsidP="00627E14">
      <w:pPr>
        <w:tabs>
          <w:tab w:val="left" w:pos="3401"/>
        </w:tabs>
        <w:autoSpaceDE w:val="0"/>
        <w:autoSpaceDN w:val="0"/>
        <w:adjustRightInd w:val="0"/>
        <w:ind w:left="3401" w:hanging="290"/>
        <w:jc w:val="both"/>
        <w:rPr>
          <w:b/>
          <w:bCs/>
          <w:sz w:val="20"/>
          <w:szCs w:val="20"/>
        </w:rPr>
      </w:pPr>
      <w:r w:rsidRPr="00627E14">
        <w:rPr>
          <w:b/>
          <w:bCs/>
          <w:sz w:val="20"/>
          <w:szCs w:val="20"/>
        </w:rPr>
        <w:t>2.</w:t>
      </w:r>
      <w:r w:rsidRPr="00627E14">
        <w:rPr>
          <w:b/>
          <w:bCs/>
          <w:sz w:val="20"/>
          <w:szCs w:val="20"/>
        </w:rPr>
        <w:tab/>
        <w:t xml:space="preserve">   Цели и задачи программы</w:t>
      </w:r>
    </w:p>
    <w:p w14:paraId="094DEABC" w14:textId="77777777" w:rsidR="00627E14" w:rsidRPr="00627E14" w:rsidRDefault="00627E14" w:rsidP="00627E14">
      <w:pPr>
        <w:widowControl w:val="0"/>
        <w:adjustRightInd w:val="0"/>
        <w:ind w:firstLine="708"/>
        <w:jc w:val="both"/>
        <w:rPr>
          <w:sz w:val="20"/>
          <w:szCs w:val="20"/>
          <w:shd w:val="clear" w:color="auto" w:fill="FFFFFF"/>
        </w:rPr>
      </w:pPr>
      <w:r w:rsidRPr="00627E14">
        <w:rPr>
          <w:sz w:val="20"/>
          <w:szCs w:val="20"/>
        </w:rPr>
        <w:t xml:space="preserve">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приоритетами муниципальной политики в области благоустройства является </w:t>
      </w:r>
      <w:r w:rsidRPr="00627E14">
        <w:rPr>
          <w:sz w:val="20"/>
          <w:szCs w:val="20"/>
          <w:shd w:val="clear" w:color="auto" w:fill="FFFFFF"/>
        </w:rPr>
        <w:t>комплексное развитие современной городской инфраструктуры на основе единых подходов.</w:t>
      </w:r>
    </w:p>
    <w:p w14:paraId="0D32DF87" w14:textId="77777777" w:rsidR="00627E14" w:rsidRPr="00627E14" w:rsidRDefault="00627E14" w:rsidP="00627E14">
      <w:pPr>
        <w:widowControl w:val="0"/>
        <w:adjustRightInd w:val="0"/>
        <w:ind w:firstLine="708"/>
        <w:jc w:val="both"/>
        <w:rPr>
          <w:color w:val="000000"/>
          <w:sz w:val="20"/>
          <w:szCs w:val="20"/>
        </w:rPr>
      </w:pPr>
      <w:r w:rsidRPr="00627E14">
        <w:rPr>
          <w:color w:val="000000"/>
          <w:sz w:val="20"/>
          <w:szCs w:val="20"/>
        </w:rPr>
        <w:t>Основным направлением муниципальной политики в формировании современной городской среды является выработка мер и реализация приоритетных мероприятий направленных на значительное повышение условий комфортности в сельском поселении, создание привлекательной городской атмосферы для жителей поселения, а так же привлечение населения к принятию решений и созданию проектов по повышению благоустройства территорий общего пользования и дворовых территорий.</w:t>
      </w:r>
    </w:p>
    <w:p w14:paraId="73B5FE7A" w14:textId="77777777" w:rsidR="00627E14" w:rsidRPr="00627E14" w:rsidRDefault="00627E14" w:rsidP="00627E14">
      <w:pPr>
        <w:widowControl w:val="0"/>
        <w:adjustRightInd w:val="0"/>
        <w:ind w:firstLine="708"/>
        <w:jc w:val="both"/>
        <w:rPr>
          <w:sz w:val="20"/>
          <w:szCs w:val="20"/>
        </w:rPr>
      </w:pPr>
      <w:r w:rsidRPr="00627E14">
        <w:rPr>
          <w:sz w:val="20"/>
          <w:szCs w:val="20"/>
        </w:rPr>
        <w:t>В рамках муниципальной программы планируется реализация пяти основных мероприятий:</w:t>
      </w:r>
    </w:p>
    <w:p w14:paraId="27F0969E" w14:textId="77777777" w:rsidR="00627E14" w:rsidRPr="00627E14" w:rsidRDefault="00627E14" w:rsidP="00627E14">
      <w:pPr>
        <w:widowControl w:val="0"/>
        <w:adjustRightInd w:val="0"/>
        <w:ind w:firstLine="709"/>
        <w:jc w:val="both"/>
        <w:rPr>
          <w:sz w:val="20"/>
          <w:szCs w:val="20"/>
        </w:rPr>
      </w:pPr>
      <w:r w:rsidRPr="00627E14">
        <w:rPr>
          <w:sz w:val="20"/>
          <w:szCs w:val="20"/>
        </w:rPr>
        <w:t>2.</w:t>
      </w:r>
      <w:proofErr w:type="gramStart"/>
      <w:r w:rsidRPr="00627E14">
        <w:rPr>
          <w:sz w:val="20"/>
          <w:szCs w:val="20"/>
        </w:rPr>
        <w:t>1.Своевременное</w:t>
      </w:r>
      <w:proofErr w:type="gramEnd"/>
      <w:r w:rsidRPr="00627E14">
        <w:rPr>
          <w:sz w:val="20"/>
          <w:szCs w:val="20"/>
        </w:rPr>
        <w:t xml:space="preserve"> внесение изменений в Правила благоустройства Воленского сельского поселения Новоусманского муниципального района Воронежской области в соответствии с действующим законодательство Российской Федерации.</w:t>
      </w:r>
    </w:p>
    <w:p w14:paraId="53CEEE75" w14:textId="77777777" w:rsidR="00627E14" w:rsidRPr="00627E14" w:rsidRDefault="00627E14" w:rsidP="00627E14">
      <w:pPr>
        <w:widowControl w:val="0"/>
        <w:adjustRightInd w:val="0"/>
        <w:ind w:firstLine="709"/>
        <w:jc w:val="both"/>
        <w:rPr>
          <w:sz w:val="20"/>
          <w:szCs w:val="20"/>
        </w:rPr>
      </w:pPr>
      <w:r w:rsidRPr="00627E14">
        <w:rPr>
          <w:sz w:val="20"/>
          <w:szCs w:val="20"/>
        </w:rPr>
        <w:t>2.</w:t>
      </w:r>
      <w:proofErr w:type="gramStart"/>
      <w:r w:rsidRPr="00627E14">
        <w:rPr>
          <w:sz w:val="20"/>
          <w:szCs w:val="20"/>
        </w:rPr>
        <w:t>2.Реализация</w:t>
      </w:r>
      <w:proofErr w:type="gramEnd"/>
      <w:r w:rsidRPr="00627E14">
        <w:rPr>
          <w:sz w:val="20"/>
          <w:szCs w:val="20"/>
        </w:rPr>
        <w:t xml:space="preserve"> мероприятий, направленных на увеличение количества мероприятий и объема финансового (трудового) участия заинтересованных сторон в реализации проектов по благоустройству. </w:t>
      </w:r>
    </w:p>
    <w:p w14:paraId="449EEE26" w14:textId="77777777" w:rsidR="00627E14" w:rsidRPr="00627E14" w:rsidRDefault="00627E14" w:rsidP="00627E14">
      <w:pPr>
        <w:widowControl w:val="0"/>
        <w:adjustRightInd w:val="0"/>
        <w:ind w:firstLine="709"/>
        <w:jc w:val="both"/>
        <w:rPr>
          <w:sz w:val="20"/>
          <w:szCs w:val="20"/>
        </w:rPr>
      </w:pPr>
      <w:r w:rsidRPr="00627E14">
        <w:rPr>
          <w:sz w:val="20"/>
          <w:szCs w:val="20"/>
        </w:rPr>
        <w:t>2.3. Благоустройство дворовых территорий многоквартирных домов Воленского сельского поселения Новоусманского муниципального района Воронежской области.</w:t>
      </w:r>
    </w:p>
    <w:p w14:paraId="2022F402" w14:textId="77777777" w:rsidR="00627E14" w:rsidRPr="00627E14" w:rsidRDefault="00627E14" w:rsidP="00627E14">
      <w:pPr>
        <w:autoSpaceDE w:val="0"/>
        <w:autoSpaceDN w:val="0"/>
        <w:adjustRightInd w:val="0"/>
        <w:ind w:firstLine="709"/>
        <w:jc w:val="both"/>
        <w:rPr>
          <w:sz w:val="20"/>
          <w:szCs w:val="20"/>
        </w:rPr>
      </w:pPr>
      <w:r w:rsidRPr="00627E14">
        <w:rPr>
          <w:sz w:val="20"/>
          <w:szCs w:val="20"/>
        </w:rPr>
        <w:t>2.4. Благоустройство общественных территорий Воленского сельского поселения Новоусманского муниципального района Воронежской области.</w:t>
      </w:r>
    </w:p>
    <w:p w14:paraId="77F7C026" w14:textId="77777777" w:rsidR="00627E14" w:rsidRPr="00627E14" w:rsidRDefault="00627E14" w:rsidP="00627E14">
      <w:pPr>
        <w:widowControl w:val="0"/>
        <w:autoSpaceDE w:val="0"/>
        <w:autoSpaceDN w:val="0"/>
        <w:adjustRightInd w:val="0"/>
        <w:jc w:val="center"/>
        <w:rPr>
          <w:sz w:val="20"/>
          <w:szCs w:val="20"/>
          <w:u w:val="single"/>
        </w:rPr>
      </w:pPr>
    </w:p>
    <w:p w14:paraId="76936052" w14:textId="77777777" w:rsidR="00627E14" w:rsidRPr="00627E14" w:rsidRDefault="00627E14" w:rsidP="00627E14">
      <w:pPr>
        <w:widowControl w:val="0"/>
        <w:autoSpaceDE w:val="0"/>
        <w:autoSpaceDN w:val="0"/>
        <w:adjustRightInd w:val="0"/>
        <w:jc w:val="center"/>
        <w:rPr>
          <w:sz w:val="20"/>
          <w:szCs w:val="20"/>
        </w:rPr>
      </w:pPr>
      <w:r w:rsidRPr="00627E14">
        <w:rPr>
          <w:sz w:val="20"/>
          <w:szCs w:val="20"/>
          <w:u w:val="single"/>
        </w:rPr>
        <w:t xml:space="preserve"> Основные мероприятия: </w:t>
      </w:r>
    </w:p>
    <w:p w14:paraId="0EE326FF" w14:textId="77777777" w:rsidR="00627E14" w:rsidRPr="00627E14" w:rsidRDefault="00627E14" w:rsidP="00627E14">
      <w:pPr>
        <w:shd w:val="clear" w:color="auto" w:fill="FFFFFF"/>
        <w:ind w:firstLine="709"/>
        <w:rPr>
          <w:b/>
          <w:sz w:val="20"/>
          <w:szCs w:val="20"/>
          <w:u w:val="single"/>
        </w:rPr>
      </w:pPr>
      <w:r w:rsidRPr="00627E14">
        <w:rPr>
          <w:b/>
          <w:sz w:val="20"/>
          <w:szCs w:val="20"/>
          <w:u w:val="single"/>
        </w:rPr>
        <w:t>2.6. Своевременное внесение изменений в Правила благоустройства Воленского сельского поселения Новоусманского муниципального района Воронежской области в соответствии с действующим законодательство Российской Федерации</w:t>
      </w:r>
    </w:p>
    <w:p w14:paraId="3B5BCC32" w14:textId="77777777" w:rsidR="00627E14" w:rsidRPr="00627E14" w:rsidRDefault="00627E14" w:rsidP="00627E14">
      <w:pPr>
        <w:shd w:val="clear" w:color="auto" w:fill="FFFFFF"/>
        <w:jc w:val="both"/>
        <w:rPr>
          <w:color w:val="111111"/>
          <w:sz w:val="20"/>
          <w:szCs w:val="20"/>
        </w:rPr>
      </w:pPr>
      <w:r w:rsidRPr="00627E14">
        <w:rPr>
          <w:color w:val="111111"/>
          <w:sz w:val="20"/>
          <w:szCs w:val="20"/>
        </w:rPr>
        <w:t xml:space="preserve">   </w:t>
      </w:r>
      <w:r w:rsidRPr="00627E14">
        <w:rPr>
          <w:color w:val="111111"/>
          <w:sz w:val="20"/>
          <w:szCs w:val="20"/>
        </w:rPr>
        <w:tab/>
      </w:r>
      <w:r w:rsidRPr="00627E14">
        <w:rPr>
          <w:sz w:val="20"/>
          <w:szCs w:val="20"/>
        </w:rPr>
        <w:t>Современные приоритеты, такие как смена технологического уклада, эффективное использование всех видов ресурсов (электричество, газ, вода, тепло, пространство, время), активное внедрение информационных технологий ведут к необходимости качественной перестройки сельской среды.</w:t>
      </w:r>
    </w:p>
    <w:p w14:paraId="4BB55F8C" w14:textId="77777777" w:rsidR="00627E14" w:rsidRPr="00627E14" w:rsidRDefault="00627E14" w:rsidP="00627E14">
      <w:pPr>
        <w:ind w:firstLine="708"/>
        <w:jc w:val="both"/>
        <w:rPr>
          <w:sz w:val="20"/>
          <w:szCs w:val="20"/>
        </w:rPr>
      </w:pPr>
      <w:r w:rsidRPr="00627E14">
        <w:rPr>
          <w:sz w:val="20"/>
          <w:szCs w:val="20"/>
        </w:rPr>
        <w:t xml:space="preserve">Современный сельский житель воспринимает всю территорию поселения, как общественное пространство и ожидает от него безопасности, комфорта, функциональности и эстетики. </w:t>
      </w:r>
    </w:p>
    <w:p w14:paraId="081F5F58" w14:textId="77777777" w:rsidR="00627E14" w:rsidRPr="00627E14" w:rsidRDefault="00627E14" w:rsidP="00627E14">
      <w:pPr>
        <w:ind w:firstLine="708"/>
        <w:jc w:val="both"/>
        <w:rPr>
          <w:sz w:val="20"/>
          <w:szCs w:val="20"/>
        </w:rPr>
      </w:pPr>
      <w:r w:rsidRPr="00627E14">
        <w:rPr>
          <w:sz w:val="20"/>
          <w:szCs w:val="20"/>
        </w:rPr>
        <w:t>Рационально выстроенная городская среда позволяет снизить градус социальной напряженности, поддерживает решение социально-демографических проблем: на освещенных людных улицах ниже уровень преступности, в оживленных парках чаще формируются семейные пары,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w:t>
      </w:r>
    </w:p>
    <w:p w14:paraId="36997282" w14:textId="77777777" w:rsidR="00627E14" w:rsidRPr="00627E14" w:rsidRDefault="00627E14" w:rsidP="00627E14">
      <w:pPr>
        <w:ind w:firstLine="708"/>
        <w:jc w:val="both"/>
        <w:rPr>
          <w:sz w:val="20"/>
          <w:szCs w:val="20"/>
        </w:rPr>
      </w:pPr>
      <w:r w:rsidRPr="00627E14">
        <w:rPr>
          <w:sz w:val="20"/>
          <w:szCs w:val="20"/>
        </w:rPr>
        <w:t>Сегодня сельскому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 и многое другое.</w:t>
      </w:r>
    </w:p>
    <w:p w14:paraId="37CAC044" w14:textId="77777777" w:rsidR="00627E14" w:rsidRPr="00627E14" w:rsidRDefault="00627E14" w:rsidP="00627E14">
      <w:pPr>
        <w:ind w:firstLine="708"/>
        <w:jc w:val="both"/>
        <w:rPr>
          <w:sz w:val="20"/>
          <w:szCs w:val="20"/>
        </w:rPr>
      </w:pPr>
      <w:r w:rsidRPr="00627E14">
        <w:rPr>
          <w:sz w:val="20"/>
          <w:szCs w:val="20"/>
        </w:rPr>
        <w:t xml:space="preserve">Вместе с тем, понятных требований к организации современного сельского пространства, в том числе, предполагающих вовлечение в этот процесс самих граждан, а также программы их достижения в настоящее время в России не существует. Существующие программы благоустройства носят точечный, несистемный характер, не имеют критериев эффективности. </w:t>
      </w:r>
    </w:p>
    <w:p w14:paraId="783EBEC6" w14:textId="77777777" w:rsidR="00627E14" w:rsidRPr="00627E14" w:rsidRDefault="00627E14" w:rsidP="00627E14">
      <w:pPr>
        <w:ind w:firstLine="708"/>
        <w:jc w:val="both"/>
        <w:rPr>
          <w:sz w:val="20"/>
          <w:szCs w:val="20"/>
        </w:rPr>
      </w:pPr>
      <w:r w:rsidRPr="00627E14">
        <w:rPr>
          <w:sz w:val="20"/>
          <w:szCs w:val="20"/>
        </w:rPr>
        <w:t>Комфорт и безопасность жизни конкретного человека обеспечиваются комплексом условий, создаваемых как им самим, так и властью.</w:t>
      </w:r>
    </w:p>
    <w:p w14:paraId="1A29BC7A" w14:textId="77777777" w:rsidR="00627E14" w:rsidRPr="00627E14" w:rsidRDefault="00627E14" w:rsidP="00627E14">
      <w:pPr>
        <w:ind w:firstLine="708"/>
        <w:jc w:val="both"/>
        <w:rPr>
          <w:sz w:val="20"/>
          <w:szCs w:val="20"/>
          <w:u w:val="single"/>
        </w:rPr>
      </w:pPr>
      <w:r w:rsidRPr="00627E14">
        <w:rPr>
          <w:sz w:val="20"/>
          <w:szCs w:val="20"/>
        </w:rPr>
        <w:t xml:space="preserve">Правила благоустройства Воленского сельского поселения Новоусманского муниципального района Воронежской области утверждаются решением Совета народных депутатов Воленского сельского поселения </w:t>
      </w:r>
      <w:r w:rsidRPr="00627E14">
        <w:rPr>
          <w:sz w:val="20"/>
          <w:szCs w:val="20"/>
        </w:rPr>
        <w:lastRenderedPageBreak/>
        <w:t>Новоусманского муниципального района Воронежской области. В связи с совершенствованием современных технологий, в том числе и информационных, роста благосостояния населения, происходит постоянная качественная перестройка сельской среды. Поэтому Правила благоустройства Воленского сельского поселения требуют своевременного внесения в них изменений с учетом последних изменений законодательства Российской Федерации, что позволит определить логику модернизации и благоустройства муниципалитета, при этом сохраняя самобытность и культурные традиции поселения.</w:t>
      </w:r>
    </w:p>
    <w:p w14:paraId="4E304240" w14:textId="77777777" w:rsidR="00627E14" w:rsidRPr="00627E14" w:rsidRDefault="00627E14" w:rsidP="00627E14">
      <w:pPr>
        <w:shd w:val="clear" w:color="auto" w:fill="FFFFFF"/>
        <w:ind w:firstLine="708"/>
        <w:jc w:val="both"/>
        <w:rPr>
          <w:b/>
          <w:color w:val="111111"/>
          <w:sz w:val="20"/>
          <w:szCs w:val="20"/>
        </w:rPr>
      </w:pPr>
      <w:r w:rsidRPr="00627E14">
        <w:rPr>
          <w:b/>
          <w:sz w:val="20"/>
          <w:szCs w:val="20"/>
          <w:u w:val="single"/>
        </w:rPr>
        <w:t>2.7. Реализация мероприятий, направленных на увеличение количества мероприятий и объема финансового (трудового) участия заинтересованных сторон в реализации проектов по благоустройству</w:t>
      </w:r>
      <w:r w:rsidRPr="00627E14">
        <w:rPr>
          <w:b/>
          <w:color w:val="111111"/>
          <w:sz w:val="20"/>
          <w:szCs w:val="20"/>
        </w:rPr>
        <w:t xml:space="preserve">           </w:t>
      </w:r>
    </w:p>
    <w:p w14:paraId="2C6A785A" w14:textId="77777777" w:rsidR="00627E14" w:rsidRPr="00627E14" w:rsidRDefault="00627E14" w:rsidP="00627E14">
      <w:pPr>
        <w:shd w:val="clear" w:color="auto" w:fill="FFFFFF"/>
        <w:ind w:firstLine="708"/>
        <w:jc w:val="both"/>
        <w:rPr>
          <w:color w:val="000000"/>
          <w:sz w:val="20"/>
          <w:szCs w:val="20"/>
        </w:rPr>
      </w:pPr>
      <w:r w:rsidRPr="00627E14">
        <w:rPr>
          <w:color w:val="000000"/>
          <w:sz w:val="20"/>
          <w:szCs w:val="20"/>
        </w:rPr>
        <w:t>Анализ существующего состояния благоустройства общественных и дворовых территорий показал, что уровень их комфортности не отвечает современным требованиям жителей поселения и требует скорейшей модернизации.</w:t>
      </w:r>
    </w:p>
    <w:p w14:paraId="0B97EC24" w14:textId="77777777" w:rsidR="00627E14" w:rsidRPr="00627E14" w:rsidRDefault="00627E14" w:rsidP="00627E14">
      <w:pPr>
        <w:shd w:val="clear" w:color="auto" w:fill="FFFFFF"/>
        <w:ind w:firstLine="708"/>
        <w:jc w:val="both"/>
        <w:rPr>
          <w:color w:val="000000"/>
          <w:sz w:val="20"/>
          <w:szCs w:val="20"/>
        </w:rPr>
      </w:pPr>
      <w:r w:rsidRPr="00627E14">
        <w:rPr>
          <w:color w:val="000000"/>
          <w:sz w:val="20"/>
          <w:szCs w:val="20"/>
        </w:rPr>
        <w:t>Неухоженность парков и скверов, отсутствие детских и спортивно-игровых площадок и зон отдыха во дворах, нехватка парковочных мест, устаревшие малые архитектурные формы - все это негативно влияет на качество жизни населения Воленского сельского поселения.</w:t>
      </w:r>
    </w:p>
    <w:p w14:paraId="5E4AD394" w14:textId="77777777" w:rsidR="00627E14" w:rsidRPr="00627E14" w:rsidRDefault="00627E14" w:rsidP="00627E14">
      <w:pPr>
        <w:shd w:val="clear" w:color="auto" w:fill="FFFFFF"/>
        <w:ind w:firstLine="708"/>
        <w:jc w:val="both"/>
        <w:rPr>
          <w:color w:val="000000"/>
          <w:sz w:val="20"/>
          <w:szCs w:val="20"/>
          <w:shd w:val="clear" w:color="auto" w:fill="FFFFFF"/>
        </w:rPr>
      </w:pPr>
      <w:r w:rsidRPr="00627E14">
        <w:rPr>
          <w:color w:val="000000"/>
          <w:sz w:val="20"/>
          <w:szCs w:val="20"/>
          <w:shd w:val="clear" w:color="auto" w:fill="FFFFFF"/>
        </w:rPr>
        <w:t xml:space="preserve">Для решения вопроса повышения уровня благоустройства необходимо вовлечение граждан, организаций в процесс обсуждения проекта муниципальной программы, отбора дворовых территорий, муниципальных территорий общего пользования для включения в муниципальную программу. Все решения, касающиеся благоустройства муниципальных территорий общего пользования, должны приниматься открыто и гласно, с учетом мнения жителей муниципального образования, дворовых территорий, с учетом мнения граждан, проживающих в многоквартирном доме, расположенном в данном дворе, а также других заинтересованных лиц. </w:t>
      </w:r>
      <w:proofErr w:type="gramStart"/>
      <w:r w:rsidRPr="00627E14">
        <w:rPr>
          <w:color w:val="000000"/>
          <w:sz w:val="20"/>
          <w:szCs w:val="20"/>
          <w:shd w:val="clear" w:color="auto" w:fill="FFFFFF"/>
        </w:rPr>
        <w:t>Возможно</w:t>
      </w:r>
      <w:proofErr w:type="gramEnd"/>
      <w:r w:rsidRPr="00627E14">
        <w:rPr>
          <w:color w:val="000000"/>
          <w:sz w:val="20"/>
          <w:szCs w:val="20"/>
          <w:shd w:val="clear" w:color="auto" w:fill="FFFFFF"/>
        </w:rPr>
        <w:t xml:space="preserve"> финансовое и (или) трудовое участие граждан, организаций в выполнении мероприятий по благоустройству дворовых территорий.</w:t>
      </w:r>
    </w:p>
    <w:p w14:paraId="77A3BEF0" w14:textId="77777777" w:rsidR="00627E14" w:rsidRPr="00627E14" w:rsidRDefault="00627E14" w:rsidP="00627E14">
      <w:pPr>
        <w:ind w:firstLine="709"/>
        <w:jc w:val="both"/>
        <w:rPr>
          <w:sz w:val="20"/>
          <w:szCs w:val="20"/>
        </w:rPr>
      </w:pPr>
      <w:r w:rsidRPr="00627E14">
        <w:rPr>
          <w:bCs/>
          <w:color w:val="000000"/>
          <w:sz w:val="20"/>
          <w:szCs w:val="20"/>
        </w:rPr>
        <w:t>Только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14:paraId="5FE0E5C9" w14:textId="77777777" w:rsidR="00627E14" w:rsidRPr="00627E14" w:rsidRDefault="00627E14" w:rsidP="00627E14">
      <w:pPr>
        <w:autoSpaceDE w:val="0"/>
        <w:autoSpaceDN w:val="0"/>
        <w:adjustRightInd w:val="0"/>
        <w:ind w:firstLine="709"/>
        <w:jc w:val="both"/>
        <w:rPr>
          <w:b/>
          <w:bCs/>
          <w:sz w:val="20"/>
          <w:szCs w:val="20"/>
        </w:rPr>
      </w:pPr>
      <w:r w:rsidRPr="00627E14">
        <w:rPr>
          <w:b/>
          <w:sz w:val="20"/>
          <w:szCs w:val="20"/>
          <w:u w:val="single"/>
        </w:rPr>
        <w:t>2.8. Благоустройство общественных территорий Воленского сельского поселения Новоусманского муниципального района Воронежской области</w:t>
      </w:r>
      <w:r w:rsidRPr="00627E14">
        <w:rPr>
          <w:sz w:val="20"/>
          <w:szCs w:val="20"/>
          <w:u w:val="single"/>
        </w:rPr>
        <w:t>.</w:t>
      </w:r>
    </w:p>
    <w:p w14:paraId="51DC3FBD"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Основной целью мероприятия  является  повышение уровня благоустройства общественных территорий Воленского сельского поселения с безусловным обеспечением удобств для посещения общественных пространств инвалидами и маломобильными группами населения и формирование активной гражданской позиции населения в вопросах охраны и поддержания порядка на общественных территориях.</w:t>
      </w:r>
    </w:p>
    <w:p w14:paraId="098608D6"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Для достижения целей и задач основного мероприятия необходимо обеспечить проведение мероприятий по благоустройству общественных территорий Воленского сельского поселения Новоусманского района Воронежской области.</w:t>
      </w:r>
    </w:p>
    <w:p w14:paraId="760D9EAE" w14:textId="77777777" w:rsidR="00627E14" w:rsidRPr="00627E14" w:rsidRDefault="00627E14" w:rsidP="00627E14">
      <w:pPr>
        <w:autoSpaceDE w:val="0"/>
        <w:autoSpaceDN w:val="0"/>
        <w:adjustRightInd w:val="0"/>
        <w:ind w:firstLine="709"/>
        <w:jc w:val="both"/>
        <w:rPr>
          <w:sz w:val="20"/>
          <w:szCs w:val="20"/>
        </w:rPr>
      </w:pPr>
      <w:r w:rsidRPr="00627E14">
        <w:rPr>
          <w:sz w:val="20"/>
          <w:szCs w:val="20"/>
        </w:rPr>
        <w:t>Общественные территории – это места, где жители Воленского сельского поселения отдыхают, проводят свободное время, т. е. в первую очередь местами отдыха являются зеленые зоны парки, скверы Приложение 3 к настоящей муниципальной программе.</w:t>
      </w:r>
    </w:p>
    <w:p w14:paraId="038D681C" w14:textId="77777777" w:rsidR="00627E14" w:rsidRPr="00627E14" w:rsidRDefault="00627E14" w:rsidP="00627E14">
      <w:pPr>
        <w:autoSpaceDE w:val="0"/>
        <w:autoSpaceDN w:val="0"/>
        <w:adjustRightInd w:val="0"/>
        <w:ind w:firstLine="709"/>
        <w:jc w:val="both"/>
        <w:rPr>
          <w:sz w:val="20"/>
          <w:szCs w:val="20"/>
        </w:rPr>
      </w:pPr>
      <w:r w:rsidRPr="00627E14">
        <w:rPr>
          <w:sz w:val="20"/>
          <w:szCs w:val="20"/>
        </w:rPr>
        <w:t xml:space="preserve">В настоящее время многие общественные территории характеризуются существенным износом, отсутствием инженерных коммуникаций, недостаточным освещением, слабо развитой инфраструктурой для обеспечения нормального отдыха жителей (отсутствуют прогулочные дорожки, трассы для велосипедов и роликов и т. д.). </w:t>
      </w:r>
    </w:p>
    <w:p w14:paraId="62DFA70D"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По данному мероприятию предполагается следующий минимальный перечень работ:</w:t>
      </w:r>
    </w:p>
    <w:p w14:paraId="3918965C"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устройство сети велодорожек;</w:t>
      </w:r>
    </w:p>
    <w:p w14:paraId="7F4D0BD4"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xml:space="preserve">- реконструкция или устройство каменного (плиточного) мощения (тротуары и </w:t>
      </w:r>
    </w:p>
    <w:p w14:paraId="49CBBE00"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площади);</w:t>
      </w:r>
    </w:p>
    <w:p w14:paraId="2844D4C0"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установка уличных светильников и (или) их реконструкция;</w:t>
      </w:r>
    </w:p>
    <w:p w14:paraId="73A29FEA"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ремонт или замена ограждения;</w:t>
      </w:r>
    </w:p>
    <w:p w14:paraId="40DDCFDD"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установка малых архитектурных форм (детские и спортивные площадки, цветники клумбы, фонтанов);</w:t>
      </w:r>
    </w:p>
    <w:p w14:paraId="187C34DE"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обеспечение освещения территории.</w:t>
      </w:r>
    </w:p>
    <w:p w14:paraId="7004EB7B"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иные виды работ</w:t>
      </w:r>
    </w:p>
    <w:p w14:paraId="07CACECA"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Развитие общественных пространств различного функционального назначения предполагает формирование единой стратегии развития общественных территорий общего пользования с созданием широкого общественного участия всех заинтересованных в реализации приоритетного проекта сторон.</w:t>
      </w:r>
    </w:p>
    <w:p w14:paraId="0A6BCDAA" w14:textId="77777777" w:rsidR="00627E14" w:rsidRPr="00627E14" w:rsidRDefault="00627E14" w:rsidP="00627E14">
      <w:pPr>
        <w:autoSpaceDE w:val="0"/>
        <w:autoSpaceDN w:val="0"/>
        <w:adjustRightInd w:val="0"/>
        <w:ind w:firstLine="851"/>
        <w:jc w:val="both"/>
        <w:rPr>
          <w:sz w:val="20"/>
          <w:szCs w:val="20"/>
        </w:rPr>
      </w:pPr>
      <w:r w:rsidRPr="00627E14">
        <w:rPr>
          <w:sz w:val="20"/>
          <w:szCs w:val="20"/>
        </w:rPr>
        <w:t>В 2018-2028 годах запланированы комплексные мероприятия по благоустройству общественных территорий.</w:t>
      </w:r>
    </w:p>
    <w:p w14:paraId="64BDA1A9"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Социальный эффект основного мероприятия будет выражен в создании более комфортных и безопасных условий отдыха и время препровождения с учетом обеспечения доступности маломобильных групп населения.</w:t>
      </w:r>
    </w:p>
    <w:p w14:paraId="59EFC55B"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Одним из ключевых факторов успешной реализации мероприятий является вовлечение граждан в принятие решений по знаковым объектам благоустройства.</w:t>
      </w:r>
    </w:p>
    <w:p w14:paraId="5E7322A7" w14:textId="77777777" w:rsidR="00627E14" w:rsidRPr="00627E14" w:rsidRDefault="00627E14" w:rsidP="00627E14">
      <w:pPr>
        <w:autoSpaceDE w:val="0"/>
        <w:autoSpaceDN w:val="0"/>
        <w:adjustRightInd w:val="0"/>
        <w:ind w:firstLine="709"/>
        <w:jc w:val="both"/>
        <w:rPr>
          <w:sz w:val="20"/>
          <w:szCs w:val="20"/>
        </w:rPr>
      </w:pPr>
      <w:r w:rsidRPr="00627E14">
        <w:rPr>
          <w:sz w:val="20"/>
          <w:szCs w:val="20"/>
        </w:rPr>
        <w:t>Кроме того, к числу основных результатов реализации мероприятий, имеющих косвенный эффект, можно отнести формирование позитивного имиджа Воленского сельского поселения.</w:t>
      </w:r>
    </w:p>
    <w:p w14:paraId="02053E68" w14:textId="77777777" w:rsidR="00627E14" w:rsidRPr="00627E14" w:rsidRDefault="00627E14" w:rsidP="00627E14">
      <w:pPr>
        <w:autoSpaceDE w:val="0"/>
        <w:autoSpaceDN w:val="0"/>
        <w:adjustRightInd w:val="0"/>
        <w:ind w:firstLine="709"/>
        <w:jc w:val="both"/>
        <w:rPr>
          <w:b/>
          <w:sz w:val="20"/>
          <w:szCs w:val="20"/>
          <w:u w:val="single"/>
        </w:rPr>
      </w:pPr>
      <w:r w:rsidRPr="00627E14">
        <w:rPr>
          <w:b/>
          <w:sz w:val="20"/>
          <w:szCs w:val="20"/>
          <w:u w:val="single"/>
        </w:rPr>
        <w:t>2.9.  Благоустройство дворовых территорий многоквартирных домов поселения Воленского сельского поселения Новоусманского муниципального района Воронежской области.</w:t>
      </w:r>
    </w:p>
    <w:p w14:paraId="1E37D82D" w14:textId="77777777" w:rsidR="00627E14" w:rsidRPr="00627E14" w:rsidRDefault="00627E14" w:rsidP="00627E14">
      <w:pPr>
        <w:autoSpaceDE w:val="0"/>
        <w:autoSpaceDN w:val="0"/>
        <w:adjustRightInd w:val="0"/>
        <w:ind w:firstLine="709"/>
        <w:jc w:val="both"/>
        <w:rPr>
          <w:sz w:val="20"/>
          <w:szCs w:val="20"/>
        </w:rPr>
      </w:pPr>
      <w:r w:rsidRPr="00627E14">
        <w:rPr>
          <w:sz w:val="20"/>
          <w:szCs w:val="20"/>
        </w:rPr>
        <w:t xml:space="preserve">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w:t>
      </w:r>
      <w:r w:rsidRPr="00627E14">
        <w:rPr>
          <w:sz w:val="20"/>
          <w:szCs w:val="20"/>
        </w:rPr>
        <w:lastRenderedPageBreak/>
        <w:t>территориям во многом зависит качество жизни населения. 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Воленского сельского поселения 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зеленые насаждения, необходимый уровень освещенности улиц в темное время суток. Важнейшей задачей Воленского сельского поселения является формирование современной городской среды, комфортной и благоприятной для проживания населения, в том числе благоустройство и надлежащее содержание дворовых территорий (Приложение 2 к настоящей муниципальной программе), выполнение требований Градостроительного кодекса Российской Федерации по устойчивому развитию сельских территорий, обеспечивающих при осуществлении градостроительной деятельности безопасные и благоприятные условия жизнедеятельности человека. Для поддержания дворовых территорий и общественных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на территории Воленского сельского поселения Новоусманского муниципального района Воронежской  области» на 2018-2028 годы (далее – муниципальная программа), которой предусматривается целенаправленная работа исходя из:</w:t>
      </w:r>
    </w:p>
    <w:p w14:paraId="5F6CF942" w14:textId="77777777" w:rsidR="00627E14" w:rsidRPr="00627E14" w:rsidRDefault="00627E14" w:rsidP="00627E14">
      <w:pPr>
        <w:autoSpaceDE w:val="0"/>
        <w:autoSpaceDN w:val="0"/>
        <w:adjustRightInd w:val="0"/>
        <w:ind w:firstLine="709"/>
        <w:jc w:val="both"/>
        <w:rPr>
          <w:sz w:val="20"/>
          <w:szCs w:val="20"/>
        </w:rPr>
      </w:pPr>
      <w:r w:rsidRPr="00627E14">
        <w:rPr>
          <w:sz w:val="20"/>
          <w:szCs w:val="20"/>
        </w:rPr>
        <w:t>1. Минимального перечня работ:</w:t>
      </w:r>
    </w:p>
    <w:p w14:paraId="72A351AF" w14:textId="77777777" w:rsidR="00627E14" w:rsidRPr="00627E14" w:rsidRDefault="00627E14" w:rsidP="00627E14">
      <w:pPr>
        <w:widowControl w:val="0"/>
        <w:autoSpaceDE w:val="0"/>
        <w:autoSpaceDN w:val="0"/>
        <w:adjustRightInd w:val="0"/>
        <w:jc w:val="both"/>
        <w:rPr>
          <w:sz w:val="20"/>
          <w:szCs w:val="20"/>
        </w:rPr>
      </w:pPr>
      <w:r w:rsidRPr="00627E14">
        <w:rPr>
          <w:sz w:val="20"/>
          <w:szCs w:val="20"/>
        </w:rPr>
        <w:t xml:space="preserve">        - ремонта дворовых проездов,</w:t>
      </w:r>
    </w:p>
    <w:p w14:paraId="7E819850" w14:textId="77777777" w:rsidR="00627E14" w:rsidRPr="00627E14" w:rsidRDefault="00627E14" w:rsidP="00627E14">
      <w:pPr>
        <w:widowControl w:val="0"/>
        <w:autoSpaceDE w:val="0"/>
        <w:autoSpaceDN w:val="0"/>
        <w:adjustRightInd w:val="0"/>
        <w:ind w:firstLine="540"/>
        <w:jc w:val="both"/>
        <w:rPr>
          <w:sz w:val="20"/>
          <w:szCs w:val="20"/>
        </w:rPr>
      </w:pPr>
      <w:r w:rsidRPr="00627E14">
        <w:rPr>
          <w:sz w:val="20"/>
          <w:szCs w:val="20"/>
        </w:rPr>
        <w:t>-обеспечение освещения дворовых территорий (при необходимости с разъяснениями),</w:t>
      </w:r>
    </w:p>
    <w:p w14:paraId="4CBD2B13" w14:textId="77777777" w:rsidR="00627E14" w:rsidRPr="00627E14" w:rsidRDefault="00627E14" w:rsidP="00627E14">
      <w:pPr>
        <w:widowControl w:val="0"/>
        <w:autoSpaceDE w:val="0"/>
        <w:autoSpaceDN w:val="0"/>
        <w:adjustRightInd w:val="0"/>
        <w:ind w:firstLine="540"/>
        <w:jc w:val="both"/>
        <w:rPr>
          <w:sz w:val="20"/>
          <w:szCs w:val="20"/>
        </w:rPr>
      </w:pPr>
      <w:r w:rsidRPr="00627E14">
        <w:rPr>
          <w:sz w:val="20"/>
          <w:szCs w:val="20"/>
        </w:rPr>
        <w:t xml:space="preserve">- установка скамеек, </w:t>
      </w:r>
    </w:p>
    <w:p w14:paraId="102A550B" w14:textId="77777777" w:rsidR="00627E14" w:rsidRPr="00627E14" w:rsidRDefault="00627E14" w:rsidP="00627E14">
      <w:pPr>
        <w:widowControl w:val="0"/>
        <w:autoSpaceDE w:val="0"/>
        <w:autoSpaceDN w:val="0"/>
        <w:adjustRightInd w:val="0"/>
        <w:ind w:firstLine="540"/>
        <w:jc w:val="both"/>
        <w:rPr>
          <w:sz w:val="20"/>
          <w:szCs w:val="20"/>
        </w:rPr>
      </w:pPr>
      <w:r w:rsidRPr="00627E14">
        <w:rPr>
          <w:sz w:val="20"/>
          <w:szCs w:val="20"/>
        </w:rPr>
        <w:t>- установка урн.</w:t>
      </w:r>
    </w:p>
    <w:p w14:paraId="430D3201" w14:textId="77777777" w:rsidR="00627E14" w:rsidRPr="00627E14" w:rsidRDefault="00627E14" w:rsidP="00627E14">
      <w:pPr>
        <w:widowControl w:val="0"/>
        <w:autoSpaceDE w:val="0"/>
        <w:autoSpaceDN w:val="0"/>
        <w:adjustRightInd w:val="0"/>
        <w:ind w:firstLine="540"/>
        <w:jc w:val="both"/>
        <w:rPr>
          <w:sz w:val="20"/>
          <w:szCs w:val="20"/>
        </w:rPr>
      </w:pPr>
      <w:r w:rsidRPr="00627E14">
        <w:rPr>
          <w:sz w:val="20"/>
          <w:szCs w:val="20"/>
        </w:rPr>
        <w:t>2. Дополнительного перечня работ:</w:t>
      </w:r>
    </w:p>
    <w:p w14:paraId="6C44343E" w14:textId="77777777" w:rsidR="00627E14" w:rsidRPr="00627E14" w:rsidRDefault="00627E14" w:rsidP="00627E14">
      <w:pPr>
        <w:widowControl w:val="0"/>
        <w:autoSpaceDE w:val="0"/>
        <w:autoSpaceDN w:val="0"/>
        <w:adjustRightInd w:val="0"/>
        <w:ind w:firstLine="540"/>
        <w:jc w:val="both"/>
        <w:rPr>
          <w:sz w:val="20"/>
          <w:szCs w:val="20"/>
        </w:rPr>
      </w:pPr>
      <w:r w:rsidRPr="00627E14">
        <w:rPr>
          <w:sz w:val="20"/>
          <w:szCs w:val="20"/>
        </w:rPr>
        <w:t>- оборудование и (или) ремонт детских и (или) спортивных площадок, при этом игровое оборудование детских площадок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и эстетически привлекательным.</w:t>
      </w:r>
    </w:p>
    <w:p w14:paraId="0F950D3C" w14:textId="77777777" w:rsidR="00627E14" w:rsidRPr="00627E14" w:rsidRDefault="00627E14" w:rsidP="00627E14">
      <w:pPr>
        <w:widowControl w:val="0"/>
        <w:autoSpaceDE w:val="0"/>
        <w:autoSpaceDN w:val="0"/>
        <w:adjustRightInd w:val="0"/>
        <w:ind w:firstLine="540"/>
        <w:jc w:val="both"/>
        <w:rPr>
          <w:sz w:val="20"/>
          <w:szCs w:val="20"/>
        </w:rPr>
      </w:pPr>
      <w:r w:rsidRPr="00627E14">
        <w:rPr>
          <w:sz w:val="20"/>
          <w:szCs w:val="20"/>
        </w:rPr>
        <w:t xml:space="preserve">- устройство спусков (пандусов) для маломобильных групп населения. Создание полноценной социальной среды для жизнедеятельности инвалидов - задача национального масштаба. Поэтому обустройство пандусов обеспечит </w:t>
      </w:r>
      <w:proofErr w:type="spellStart"/>
      <w:r w:rsidRPr="00627E14">
        <w:rPr>
          <w:sz w:val="20"/>
          <w:szCs w:val="20"/>
        </w:rPr>
        <w:t>безбарьерное</w:t>
      </w:r>
      <w:proofErr w:type="spellEnd"/>
      <w:r w:rsidRPr="00627E14">
        <w:rPr>
          <w:sz w:val="20"/>
          <w:szCs w:val="20"/>
        </w:rPr>
        <w:t xml:space="preserve"> передвижение граждан с ограниченными возможностями.</w:t>
      </w:r>
    </w:p>
    <w:p w14:paraId="6429810D" w14:textId="77777777" w:rsidR="00627E14" w:rsidRPr="00627E14" w:rsidRDefault="00627E14" w:rsidP="00627E14">
      <w:pPr>
        <w:widowControl w:val="0"/>
        <w:autoSpaceDE w:val="0"/>
        <w:autoSpaceDN w:val="0"/>
        <w:adjustRightInd w:val="0"/>
        <w:ind w:firstLine="540"/>
        <w:jc w:val="both"/>
        <w:rPr>
          <w:sz w:val="20"/>
          <w:szCs w:val="20"/>
        </w:rPr>
      </w:pPr>
      <w:r w:rsidRPr="00627E14">
        <w:rPr>
          <w:sz w:val="20"/>
          <w:szCs w:val="20"/>
        </w:rPr>
        <w:t>- устройство парковочных карманов для автомобилей,</w:t>
      </w:r>
    </w:p>
    <w:p w14:paraId="2748A9CA" w14:textId="77777777" w:rsidR="00627E14" w:rsidRPr="00627E14" w:rsidRDefault="00627E14" w:rsidP="00627E14">
      <w:pPr>
        <w:widowControl w:val="0"/>
        <w:autoSpaceDE w:val="0"/>
        <w:autoSpaceDN w:val="0"/>
        <w:adjustRightInd w:val="0"/>
        <w:ind w:firstLine="540"/>
        <w:jc w:val="both"/>
        <w:rPr>
          <w:sz w:val="20"/>
          <w:szCs w:val="20"/>
        </w:rPr>
      </w:pPr>
      <w:r w:rsidRPr="00627E14">
        <w:rPr>
          <w:sz w:val="20"/>
          <w:szCs w:val="20"/>
        </w:rPr>
        <w:t xml:space="preserve">- устройство площадки и (или) ремонт для сбора бытовых отходов. Для установки контейнеров должна быть оборудована специальная площадка с бетонным или асфальтовым покрытием, ограниченная бордюром и имеющая подъездной путь для автотранспорта. Размер площадок должен быть рассчитан на установку необходимого числа контейнеров, но не более 5. Расстояние от контейнеров до жилых зданий, детских игровых площадок, мест отдыха и занятий спортом должно быть не менее </w:t>
      </w:r>
      <w:smartTag w:uri="urn:schemas-microsoft-com:office:smarttags" w:element="metricconverter">
        <w:smartTagPr>
          <w:attr w:name="ProductID" w:val="20 м"/>
        </w:smartTagPr>
        <w:r w:rsidRPr="00627E14">
          <w:rPr>
            <w:sz w:val="20"/>
            <w:szCs w:val="20"/>
          </w:rPr>
          <w:t>20 м</w:t>
        </w:r>
      </w:smartTag>
      <w:r w:rsidRPr="00627E14">
        <w:rPr>
          <w:sz w:val="20"/>
          <w:szCs w:val="20"/>
        </w:rPr>
        <w:t>, но не более 100 м;</w:t>
      </w:r>
    </w:p>
    <w:p w14:paraId="29A66A99" w14:textId="77777777" w:rsidR="00627E14" w:rsidRPr="00627E14" w:rsidRDefault="00627E14" w:rsidP="00627E14">
      <w:pPr>
        <w:widowControl w:val="0"/>
        <w:autoSpaceDE w:val="0"/>
        <w:autoSpaceDN w:val="0"/>
        <w:adjustRightInd w:val="0"/>
        <w:ind w:firstLine="540"/>
        <w:jc w:val="both"/>
        <w:rPr>
          <w:bCs/>
          <w:color w:val="000000"/>
          <w:sz w:val="20"/>
          <w:szCs w:val="20"/>
        </w:rPr>
      </w:pPr>
      <w:r w:rsidRPr="00627E14">
        <w:rPr>
          <w:bCs/>
          <w:color w:val="000000"/>
          <w:sz w:val="20"/>
          <w:szCs w:val="20"/>
        </w:rPr>
        <w:t>- иные виды работ.</w:t>
      </w:r>
    </w:p>
    <w:p w14:paraId="70543C9B" w14:textId="77777777" w:rsidR="00627E14" w:rsidRPr="00627E14" w:rsidRDefault="00627E14" w:rsidP="00627E14">
      <w:pPr>
        <w:widowControl w:val="0"/>
        <w:autoSpaceDE w:val="0"/>
        <w:autoSpaceDN w:val="0"/>
        <w:adjustRightInd w:val="0"/>
        <w:ind w:firstLine="540"/>
        <w:jc w:val="both"/>
        <w:rPr>
          <w:sz w:val="20"/>
          <w:szCs w:val="20"/>
        </w:rPr>
      </w:pPr>
      <w:r w:rsidRPr="00627E14">
        <w:rPr>
          <w:sz w:val="20"/>
          <w:szCs w:val="20"/>
        </w:rPr>
        <w:t>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приведен в Приложении 4 к настоящей Программе.</w:t>
      </w:r>
    </w:p>
    <w:p w14:paraId="6AA5FC05" w14:textId="77777777" w:rsidR="00627E14" w:rsidRPr="00627E14" w:rsidRDefault="00627E14" w:rsidP="00627E14">
      <w:pPr>
        <w:numPr>
          <w:ilvl w:val="0"/>
          <w:numId w:val="27"/>
        </w:numPr>
        <w:tabs>
          <w:tab w:val="left" w:pos="1421"/>
        </w:tabs>
        <w:suppressAutoHyphens w:val="0"/>
        <w:autoSpaceDE w:val="0"/>
        <w:autoSpaceDN w:val="0"/>
        <w:adjustRightInd w:val="0"/>
        <w:ind w:left="1421" w:hanging="276"/>
        <w:jc w:val="both"/>
        <w:rPr>
          <w:sz w:val="20"/>
          <w:szCs w:val="20"/>
        </w:rPr>
      </w:pPr>
      <w:r w:rsidRPr="00627E14">
        <w:rPr>
          <w:b/>
          <w:bCs/>
          <w:sz w:val="20"/>
          <w:szCs w:val="20"/>
        </w:rPr>
        <w:t>Прогноз ожидаемых результатов реализации Программы</w:t>
      </w:r>
    </w:p>
    <w:p w14:paraId="7CC23370" w14:textId="77777777" w:rsidR="00627E14" w:rsidRPr="00627E14" w:rsidRDefault="00627E14" w:rsidP="00627E14">
      <w:pPr>
        <w:autoSpaceDE w:val="0"/>
        <w:autoSpaceDN w:val="0"/>
        <w:adjustRightInd w:val="0"/>
        <w:ind w:firstLine="709"/>
        <w:jc w:val="both"/>
        <w:rPr>
          <w:sz w:val="20"/>
          <w:szCs w:val="20"/>
        </w:rPr>
      </w:pPr>
      <w:r w:rsidRPr="00627E14">
        <w:rPr>
          <w:sz w:val="20"/>
          <w:szCs w:val="20"/>
        </w:rPr>
        <w:t>Реализация программы позволит к концу 2028 года обеспечить повышение уровня благоустройства территории Воленского сельского поселения Новоусманского муниципального района Воронежской области за счет достижения следующих ожидаемых результатов:</w:t>
      </w:r>
    </w:p>
    <w:p w14:paraId="413C57E8"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Основные ожидаемые конечные результаты муниципальной программы:</w:t>
      </w:r>
    </w:p>
    <w:p w14:paraId="430541D0"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доля благоустроенных дворовых территорий многоквартирных домов Воленского сельского поселения Новоусманского муниципального района Воронежской области, к общему количеству дворовых территорий многоквартирных домов Воленского сельского поселения Новоусманского муниципального района Воронежской области, к концу реализации муниципальной программы составит 97 %.</w:t>
      </w:r>
    </w:p>
    <w:p w14:paraId="3BBA9CEF" w14:textId="77777777" w:rsidR="00627E14" w:rsidRPr="00627E14" w:rsidRDefault="00627E14" w:rsidP="00627E14">
      <w:pPr>
        <w:widowControl w:val="0"/>
        <w:autoSpaceDE w:val="0"/>
        <w:autoSpaceDN w:val="0"/>
        <w:adjustRightInd w:val="0"/>
        <w:ind w:firstLine="709"/>
        <w:jc w:val="both"/>
        <w:rPr>
          <w:sz w:val="20"/>
          <w:szCs w:val="20"/>
        </w:rPr>
      </w:pPr>
      <w:r w:rsidRPr="00627E14">
        <w:rPr>
          <w:sz w:val="20"/>
          <w:szCs w:val="20"/>
        </w:rPr>
        <w:t>- доля благоустроенных общественных территорий Воленского сельского поселения Новоусманского муниципального района Воронежской области, к общему количеству общественных территорий Воленского сельского поселения Новоусманского муниципального района Воронежской области, к концу реализации муниципальной программы составит 97 %,</w:t>
      </w:r>
    </w:p>
    <w:p w14:paraId="01234489" w14:textId="77777777" w:rsidR="00627E14" w:rsidRPr="00627E14" w:rsidRDefault="00627E14" w:rsidP="00627E14">
      <w:pPr>
        <w:autoSpaceDE w:val="0"/>
        <w:autoSpaceDN w:val="0"/>
        <w:adjustRightInd w:val="0"/>
        <w:ind w:firstLine="708"/>
        <w:jc w:val="both"/>
        <w:rPr>
          <w:sz w:val="20"/>
          <w:szCs w:val="20"/>
        </w:rPr>
      </w:pPr>
      <w:r w:rsidRPr="00627E14">
        <w:rPr>
          <w:sz w:val="20"/>
          <w:szCs w:val="20"/>
        </w:rPr>
        <w:t>- вовлечение заинтересованных лиц в реализацию мероприятий по выполнению минимального перечня видов работ по благоустройству дворовых территорий, доля трудового участия которых составит не менее 1 %;</w:t>
      </w:r>
    </w:p>
    <w:p w14:paraId="4108E8BA" w14:textId="77777777" w:rsidR="00627E14" w:rsidRPr="00627E14" w:rsidRDefault="00627E14" w:rsidP="00627E14">
      <w:pPr>
        <w:autoSpaceDE w:val="0"/>
        <w:autoSpaceDN w:val="0"/>
        <w:adjustRightInd w:val="0"/>
        <w:ind w:firstLine="708"/>
        <w:jc w:val="both"/>
        <w:rPr>
          <w:sz w:val="20"/>
          <w:szCs w:val="20"/>
        </w:rPr>
      </w:pPr>
      <w:r w:rsidRPr="00627E14">
        <w:rPr>
          <w:sz w:val="20"/>
          <w:szCs w:val="20"/>
        </w:rPr>
        <w:t>- вовлечение заинтересованных лиц в реализацию мероприятий по выполнению дополнительного перечня видов работ по благоустройству дворовых территорий, доля трудового участия которых составит 10 %.</w:t>
      </w:r>
    </w:p>
    <w:p w14:paraId="0DD500D1" w14:textId="77777777" w:rsidR="00627E14" w:rsidRPr="00627E14" w:rsidRDefault="00627E14" w:rsidP="00627E14">
      <w:pPr>
        <w:tabs>
          <w:tab w:val="left" w:pos="986"/>
        </w:tabs>
        <w:autoSpaceDE w:val="0"/>
        <w:autoSpaceDN w:val="0"/>
        <w:adjustRightInd w:val="0"/>
        <w:jc w:val="both"/>
        <w:rPr>
          <w:sz w:val="20"/>
          <w:szCs w:val="20"/>
        </w:rPr>
      </w:pPr>
      <w:r w:rsidRPr="00627E14">
        <w:rPr>
          <w:sz w:val="20"/>
          <w:szCs w:val="20"/>
        </w:rPr>
        <w:t>К числу основных рисков, которые могут оказать влияние на конечный результат реализации мероприятий программы, относятся:</w:t>
      </w:r>
    </w:p>
    <w:p w14:paraId="3F8CF751" w14:textId="77777777" w:rsidR="00627E14" w:rsidRPr="00627E14" w:rsidRDefault="00627E14" w:rsidP="00627E14">
      <w:pPr>
        <w:autoSpaceDE w:val="0"/>
        <w:autoSpaceDN w:val="0"/>
        <w:adjustRightInd w:val="0"/>
        <w:ind w:firstLine="708"/>
        <w:jc w:val="both"/>
        <w:rPr>
          <w:sz w:val="20"/>
          <w:szCs w:val="20"/>
        </w:rPr>
      </w:pPr>
      <w:r w:rsidRPr="00627E14">
        <w:rPr>
          <w:sz w:val="20"/>
          <w:szCs w:val="20"/>
        </w:rPr>
        <w:t>- бюджетные риски, связанные с дефицитом бюджетов бюджетной системы Российской Федерации;</w:t>
      </w:r>
    </w:p>
    <w:p w14:paraId="1DF8AA68" w14:textId="77777777" w:rsidR="00627E14" w:rsidRPr="00627E14" w:rsidRDefault="00627E14" w:rsidP="00627E14">
      <w:pPr>
        <w:autoSpaceDE w:val="0"/>
        <w:autoSpaceDN w:val="0"/>
        <w:adjustRightInd w:val="0"/>
        <w:ind w:firstLine="708"/>
        <w:jc w:val="both"/>
        <w:rPr>
          <w:sz w:val="20"/>
          <w:szCs w:val="20"/>
        </w:rPr>
      </w:pPr>
      <w:r w:rsidRPr="00627E14">
        <w:rPr>
          <w:sz w:val="20"/>
          <w:szCs w:val="20"/>
        </w:rPr>
        <w:t>- социальные риски, связанные с низкой активностью населения в реализации мероприятий по благоустройству территории Воленского сельского поселения Новоусманского муниципального района Воронежской области;</w:t>
      </w:r>
    </w:p>
    <w:p w14:paraId="67AE124C" w14:textId="77777777" w:rsidR="00627E14" w:rsidRPr="00627E14" w:rsidRDefault="00627E14" w:rsidP="00627E14">
      <w:pPr>
        <w:autoSpaceDE w:val="0"/>
        <w:autoSpaceDN w:val="0"/>
        <w:adjustRightInd w:val="0"/>
        <w:ind w:firstLine="708"/>
        <w:jc w:val="both"/>
        <w:rPr>
          <w:sz w:val="20"/>
          <w:szCs w:val="20"/>
        </w:rPr>
      </w:pPr>
      <w:r w:rsidRPr="00627E14">
        <w:rPr>
          <w:sz w:val="20"/>
          <w:szCs w:val="20"/>
        </w:rPr>
        <w:lastRenderedPageBreak/>
        <w:t>- управленческие риски, связанные с неэффективным управлением реализацией программы и недостаточным контролем за реализацией программы.</w:t>
      </w:r>
    </w:p>
    <w:p w14:paraId="1C00E87F" w14:textId="77777777" w:rsidR="00627E14" w:rsidRPr="00627E14" w:rsidRDefault="00627E14" w:rsidP="00627E14">
      <w:pPr>
        <w:autoSpaceDE w:val="0"/>
        <w:autoSpaceDN w:val="0"/>
        <w:adjustRightInd w:val="0"/>
        <w:ind w:firstLine="708"/>
        <w:jc w:val="both"/>
        <w:rPr>
          <w:sz w:val="20"/>
          <w:szCs w:val="20"/>
        </w:rPr>
      </w:pPr>
      <w:r w:rsidRPr="00627E14">
        <w:rPr>
          <w:sz w:val="20"/>
          <w:szCs w:val="20"/>
        </w:rPr>
        <w:t>В рамках мер по предотвращению указанных рисков и снижению вероятности возникновения неблагоприятных последствий предусматривается, в том числе:</w:t>
      </w:r>
    </w:p>
    <w:p w14:paraId="69E3FF6A" w14:textId="77777777" w:rsidR="00627E14" w:rsidRPr="00627E14" w:rsidRDefault="00627E14" w:rsidP="00627E14">
      <w:pPr>
        <w:autoSpaceDE w:val="0"/>
        <w:autoSpaceDN w:val="0"/>
        <w:adjustRightInd w:val="0"/>
        <w:ind w:firstLine="708"/>
        <w:jc w:val="both"/>
        <w:rPr>
          <w:sz w:val="20"/>
          <w:szCs w:val="20"/>
        </w:rPr>
      </w:pPr>
      <w:r w:rsidRPr="00627E14">
        <w:rPr>
          <w:sz w:val="20"/>
          <w:szCs w:val="20"/>
        </w:rPr>
        <w:t>- информационно-разъяснительная работа в целях стимулирования активности граждан и организаций в реализации мероприятий программы;</w:t>
      </w:r>
    </w:p>
    <w:p w14:paraId="6ACA76F2" w14:textId="77777777" w:rsidR="00627E14" w:rsidRPr="00627E14" w:rsidRDefault="00627E14" w:rsidP="00627E14">
      <w:pPr>
        <w:autoSpaceDE w:val="0"/>
        <w:autoSpaceDN w:val="0"/>
        <w:adjustRightInd w:val="0"/>
        <w:ind w:firstLine="708"/>
        <w:jc w:val="both"/>
        <w:rPr>
          <w:sz w:val="20"/>
          <w:szCs w:val="20"/>
        </w:rPr>
      </w:pPr>
      <w:r w:rsidRPr="00627E14">
        <w:rPr>
          <w:sz w:val="20"/>
          <w:szCs w:val="20"/>
        </w:rPr>
        <w:t>- популяризация положительного опыта реализации мероприятий в сфере благоустройства территорий;</w:t>
      </w:r>
    </w:p>
    <w:p w14:paraId="74422243" w14:textId="77777777" w:rsidR="00627E14" w:rsidRPr="00627E14" w:rsidRDefault="00627E14" w:rsidP="00627E14">
      <w:pPr>
        <w:autoSpaceDE w:val="0"/>
        <w:autoSpaceDN w:val="0"/>
        <w:adjustRightInd w:val="0"/>
        <w:ind w:firstLine="708"/>
        <w:jc w:val="both"/>
        <w:rPr>
          <w:sz w:val="20"/>
          <w:szCs w:val="20"/>
        </w:rPr>
      </w:pPr>
      <w:r w:rsidRPr="00627E14">
        <w:rPr>
          <w:sz w:val="20"/>
          <w:szCs w:val="20"/>
        </w:rPr>
        <w:t>- создание системы оперативного контроля и мониторинга за реализацией программы.</w:t>
      </w:r>
    </w:p>
    <w:p w14:paraId="28296A63" w14:textId="77777777" w:rsidR="00627E14" w:rsidRPr="00627E14" w:rsidRDefault="00627E14" w:rsidP="00627E14">
      <w:pPr>
        <w:shd w:val="clear" w:color="auto" w:fill="FFFFFF"/>
        <w:tabs>
          <w:tab w:val="left" w:pos="1455"/>
        </w:tabs>
        <w:jc w:val="both"/>
        <w:rPr>
          <w:color w:val="000000"/>
          <w:sz w:val="20"/>
          <w:szCs w:val="20"/>
        </w:rPr>
      </w:pPr>
    </w:p>
    <w:p w14:paraId="57E33028" w14:textId="77777777" w:rsidR="00627E14" w:rsidRPr="00627E14" w:rsidRDefault="00627E14" w:rsidP="00627E14">
      <w:pPr>
        <w:numPr>
          <w:ilvl w:val="0"/>
          <w:numId w:val="26"/>
        </w:numPr>
        <w:suppressAutoHyphens w:val="0"/>
        <w:spacing w:line="276" w:lineRule="auto"/>
        <w:jc w:val="center"/>
        <w:rPr>
          <w:b/>
          <w:sz w:val="20"/>
          <w:szCs w:val="20"/>
        </w:rPr>
      </w:pPr>
      <w:r w:rsidRPr="00627E14">
        <w:rPr>
          <w:b/>
          <w:sz w:val="20"/>
          <w:szCs w:val="20"/>
        </w:rPr>
        <w:t>Анализ рисков реализации муниципальной программы и описание мер управления рисками реализации муниципальной программы</w:t>
      </w:r>
    </w:p>
    <w:p w14:paraId="41BB405A" w14:textId="77777777" w:rsidR="00627E14" w:rsidRPr="00627E14" w:rsidRDefault="00627E14" w:rsidP="00627E14">
      <w:pPr>
        <w:ind w:left="708"/>
        <w:rPr>
          <w:b/>
          <w:sz w:val="20"/>
          <w:szCs w:val="20"/>
        </w:rPr>
      </w:pPr>
      <w:r w:rsidRPr="00627E14">
        <w:rPr>
          <w:color w:val="111111"/>
          <w:sz w:val="20"/>
          <w:szCs w:val="20"/>
        </w:rPr>
        <w:t>К основным рискам реализации программы относятся:</w:t>
      </w:r>
    </w:p>
    <w:p w14:paraId="47A0A405"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5.1 Финансовые риски.</w:t>
      </w:r>
    </w:p>
    <w:p w14:paraId="78C14029"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Финансовые риски связаны с ограниченностью бюджетных ресурсов на цели реализации программы, а также с возможностью нецелевого и (или) неэффективного использования бюджетных средств в ходе реализации мероприятий программы. Для управления риском:</w:t>
      </w:r>
    </w:p>
    <w:p w14:paraId="28C757C3"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 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14:paraId="027E98DA"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 xml:space="preserve">- 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14:paraId="4DBAA1D6"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 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14:paraId="0BDF62E4"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5.2 Организационно-управленческие риски.</w:t>
      </w:r>
    </w:p>
    <w:p w14:paraId="13E18EA3"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Данная группа рисков связана с необходимостью вовлечения в процесс санитарной уборки и благоустройства территории района многих участников: организаций различных форм собственности, индивидуальных предпринимателей, жителей.</w:t>
      </w:r>
    </w:p>
    <w:p w14:paraId="4F29B378"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В целях минимизации данных рисков:</w:t>
      </w:r>
    </w:p>
    <w:p w14:paraId="0DD6DB89"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 в районе формируется система управляющих территориями;</w:t>
      </w:r>
    </w:p>
    <w:p w14:paraId="06B0E18D"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 будет осуществляться составление планов работ, контроль за их исполнением, планируется закрепление персональной ответственности должностных лиц, специалистов за выполнение мероприятий программы и достижение целевых показателей (индикаторов) программы (Приложение 1).</w:t>
      </w:r>
    </w:p>
    <w:p w14:paraId="4AC99C56"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5.3 Неблагоприятные погодные условия, природные чрезвычайные ситуации.</w:t>
      </w:r>
    </w:p>
    <w:p w14:paraId="337F7F56"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На работу уличного освещения, сохранность и безопасность зеленых насаждений могут повлиять неблагоприятные погодные условия, природные чрезвычайные ситуации, такие как ураганы, обледенения линий электропередач, аномальные холода и т.п.</w:t>
      </w:r>
    </w:p>
    <w:p w14:paraId="3D44D5E4"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В целях минимизации риска, а также оперативной ликвидации последствий аварий и нарушений в системах жизнеобеспечения:</w:t>
      </w:r>
    </w:p>
    <w:p w14:paraId="14CE68E4"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 производится ликвидация аварийных деревьев;</w:t>
      </w:r>
    </w:p>
    <w:p w14:paraId="4D9ABD3B"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 реализуется комплекс мер по подготовке к работе в отопительный период;</w:t>
      </w:r>
    </w:p>
    <w:p w14:paraId="445A686F" w14:textId="7777777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 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14:paraId="57A1492B" w14:textId="24560017" w:rsidR="00627E14" w:rsidRPr="00627E14" w:rsidRDefault="00627E14" w:rsidP="00627E14">
      <w:pPr>
        <w:pStyle w:val="a3"/>
        <w:ind w:firstLine="709"/>
        <w:jc w:val="both"/>
        <w:rPr>
          <w:rFonts w:ascii="Times New Roman" w:hAnsi="Times New Roman"/>
          <w:sz w:val="20"/>
          <w:szCs w:val="20"/>
        </w:rPr>
      </w:pPr>
      <w:r w:rsidRPr="00627E14">
        <w:rPr>
          <w:rFonts w:ascii="Times New Roman" w:hAnsi="Times New Roman"/>
          <w:sz w:val="20"/>
          <w:szCs w:val="20"/>
        </w:rPr>
        <w:t>- проводятся противоаварийные тренировки с целью предотвращения аварийных ситуаций в условиях низких температур наружного воздуха.</w:t>
      </w:r>
    </w:p>
    <w:p w14:paraId="6180E54A" w14:textId="77777777" w:rsidR="00627E14" w:rsidRPr="00627E14" w:rsidRDefault="00627E14" w:rsidP="00627E14">
      <w:pPr>
        <w:shd w:val="clear" w:color="auto" w:fill="FFFFFF"/>
        <w:jc w:val="center"/>
        <w:rPr>
          <w:color w:val="333333"/>
          <w:sz w:val="20"/>
          <w:szCs w:val="20"/>
        </w:rPr>
      </w:pPr>
      <w:r w:rsidRPr="00627E14">
        <w:rPr>
          <w:b/>
          <w:color w:val="000000"/>
          <w:sz w:val="20"/>
          <w:szCs w:val="20"/>
        </w:rPr>
        <w:t>6. Оценка социально-экономической эффективности реализации программы</w:t>
      </w:r>
    </w:p>
    <w:p w14:paraId="28E92C97" w14:textId="124E2F20" w:rsidR="00627E14" w:rsidRPr="00627E14" w:rsidRDefault="00627E14" w:rsidP="00627E14">
      <w:pPr>
        <w:shd w:val="clear" w:color="auto" w:fill="FFFFFF"/>
        <w:jc w:val="both"/>
        <w:rPr>
          <w:color w:val="333333"/>
          <w:sz w:val="20"/>
          <w:szCs w:val="20"/>
        </w:rPr>
      </w:pPr>
      <w:r w:rsidRPr="00627E14">
        <w:rPr>
          <w:color w:val="333333"/>
          <w:sz w:val="20"/>
          <w:szCs w:val="20"/>
        </w:rPr>
        <w:t xml:space="preserve">    </w:t>
      </w:r>
    </w:p>
    <w:p w14:paraId="14605521" w14:textId="77777777" w:rsidR="00627E14" w:rsidRPr="00627E14" w:rsidRDefault="00627E14" w:rsidP="00627E14">
      <w:pPr>
        <w:shd w:val="clear" w:color="auto" w:fill="FFFFFF"/>
        <w:ind w:firstLine="851"/>
        <w:jc w:val="both"/>
        <w:rPr>
          <w:color w:val="333333"/>
          <w:sz w:val="20"/>
          <w:szCs w:val="20"/>
        </w:rPr>
      </w:pPr>
      <w:r w:rsidRPr="00627E14">
        <w:rPr>
          <w:color w:val="333333"/>
          <w:sz w:val="20"/>
          <w:szCs w:val="20"/>
        </w:rPr>
        <w:t xml:space="preserve"> </w:t>
      </w:r>
      <w:r w:rsidRPr="00627E14">
        <w:rPr>
          <w:color w:val="000000"/>
          <w:sz w:val="20"/>
          <w:szCs w:val="20"/>
        </w:rPr>
        <w:t>Реализация запланированных мероприятий в 2018-2028 годы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общего пользования пребывания населения, а также обеспечит благоприятные условия проживания населения, что положительно отразится и на повышении качества жизни в целом.</w:t>
      </w:r>
    </w:p>
    <w:p w14:paraId="4EAE9646" w14:textId="77777777" w:rsidR="00627E14" w:rsidRPr="00627E14" w:rsidRDefault="00627E14" w:rsidP="00627E14">
      <w:pPr>
        <w:shd w:val="clear" w:color="auto" w:fill="FFFFFF"/>
        <w:jc w:val="both"/>
        <w:rPr>
          <w:sz w:val="20"/>
          <w:szCs w:val="20"/>
        </w:rPr>
      </w:pPr>
      <w:r w:rsidRPr="00627E14">
        <w:rPr>
          <w:color w:val="333333"/>
          <w:sz w:val="20"/>
          <w:szCs w:val="20"/>
        </w:rPr>
        <w:t xml:space="preserve">    </w:t>
      </w:r>
      <w:r w:rsidRPr="00627E14">
        <w:rPr>
          <w:sz w:val="20"/>
          <w:szCs w:val="20"/>
        </w:rPr>
        <w:t>Оценка эффективности муниципальной программы проводится администрацией Воленского сельского поселения Новоусманского муниципального района Воронежской области и осуществляется в целях оценки планируемого вклада результатов муниципальной программы в социально-экономическое развитие Воленского сельского поселения Новоусманского муниципального района Воронежской области.</w:t>
      </w:r>
    </w:p>
    <w:p w14:paraId="1AC7D99E" w14:textId="77777777" w:rsidR="00627E14" w:rsidRPr="00627E14" w:rsidRDefault="00627E14" w:rsidP="00627E14">
      <w:pPr>
        <w:pStyle w:val="a3"/>
        <w:ind w:firstLine="709"/>
        <w:jc w:val="both"/>
        <w:rPr>
          <w:rFonts w:ascii="Times New Roman" w:hAnsi="Times New Roman"/>
          <w:sz w:val="24"/>
          <w:szCs w:val="24"/>
        </w:rPr>
      </w:pPr>
    </w:p>
    <w:p w14:paraId="7FF4423C" w14:textId="77777777" w:rsidR="00627E14" w:rsidRPr="00627E14" w:rsidRDefault="00627E14" w:rsidP="00627E14">
      <w:pPr>
        <w:shd w:val="clear" w:color="auto" w:fill="FFFFFF"/>
        <w:rPr>
          <w:b/>
          <w:color w:val="000000"/>
        </w:rPr>
      </w:pPr>
    </w:p>
    <w:p w14:paraId="589DEEB5" w14:textId="77777777" w:rsidR="00627E14" w:rsidRPr="00A86B0E" w:rsidRDefault="00627E14" w:rsidP="00627E14">
      <w:pPr>
        <w:shd w:val="clear" w:color="auto" w:fill="FFFFFF"/>
        <w:jc w:val="center"/>
        <w:rPr>
          <w:b/>
          <w:color w:val="000000"/>
          <w:sz w:val="26"/>
          <w:szCs w:val="26"/>
        </w:rPr>
      </w:pPr>
    </w:p>
    <w:p w14:paraId="3DDB79C9" w14:textId="77777777" w:rsidR="00627E14" w:rsidRPr="00A86B0E" w:rsidRDefault="00627E14" w:rsidP="00627E14">
      <w:pPr>
        <w:shd w:val="clear" w:color="auto" w:fill="FFFFFF"/>
        <w:jc w:val="center"/>
        <w:rPr>
          <w:b/>
          <w:color w:val="000000"/>
          <w:sz w:val="26"/>
          <w:szCs w:val="26"/>
        </w:rPr>
      </w:pPr>
    </w:p>
    <w:p w14:paraId="27DBDA4E" w14:textId="77777777" w:rsidR="00627E14" w:rsidRPr="00A86B0E" w:rsidRDefault="00627E14" w:rsidP="00627E14">
      <w:pPr>
        <w:shd w:val="clear" w:color="auto" w:fill="FFFFFF"/>
        <w:rPr>
          <w:b/>
          <w:color w:val="000000"/>
          <w:sz w:val="26"/>
          <w:szCs w:val="26"/>
        </w:rPr>
        <w:sectPr w:rsidR="00627E14" w:rsidRPr="00A86B0E" w:rsidSect="00627E14">
          <w:footerReference w:type="default" r:id="rId38"/>
          <w:pgSz w:w="11905" w:h="16838" w:code="9"/>
          <w:pgMar w:top="426" w:right="990" w:bottom="426" w:left="1134" w:header="720" w:footer="720" w:gutter="0"/>
          <w:cols w:space="720"/>
          <w:noEndnote/>
          <w:titlePg/>
          <w:docGrid w:linePitch="299"/>
        </w:sectPr>
      </w:pPr>
    </w:p>
    <w:tbl>
      <w:tblPr>
        <w:tblpPr w:leftFromText="180" w:rightFromText="180" w:vertAnchor="text" w:horzAnchor="margin" w:tblpY="-1132"/>
        <w:tblW w:w="6724" w:type="pct"/>
        <w:tblLayout w:type="fixed"/>
        <w:tblLook w:val="00A0" w:firstRow="1" w:lastRow="0" w:firstColumn="1" w:lastColumn="0" w:noHBand="0" w:noVBand="0"/>
      </w:tblPr>
      <w:tblGrid>
        <w:gridCol w:w="132"/>
        <w:gridCol w:w="970"/>
        <w:gridCol w:w="131"/>
        <w:gridCol w:w="981"/>
        <w:gridCol w:w="138"/>
        <w:gridCol w:w="1583"/>
        <w:gridCol w:w="1100"/>
        <w:gridCol w:w="1527"/>
        <w:gridCol w:w="728"/>
        <w:gridCol w:w="704"/>
        <w:gridCol w:w="704"/>
        <w:gridCol w:w="795"/>
        <w:gridCol w:w="601"/>
        <w:gridCol w:w="704"/>
        <w:gridCol w:w="704"/>
        <w:gridCol w:w="685"/>
        <w:gridCol w:w="704"/>
        <w:gridCol w:w="859"/>
        <w:gridCol w:w="851"/>
        <w:gridCol w:w="5184"/>
      </w:tblGrid>
      <w:tr w:rsidR="00627E14" w:rsidRPr="00A86B0E" w14:paraId="6B55E07A" w14:textId="77777777" w:rsidTr="00627E14">
        <w:trPr>
          <w:gridBefore w:val="1"/>
          <w:wBefore w:w="33" w:type="pct"/>
          <w:trHeight w:val="458"/>
        </w:trPr>
        <w:tc>
          <w:tcPr>
            <w:tcW w:w="278" w:type="pct"/>
            <w:gridSpan w:val="2"/>
            <w:tcBorders>
              <w:top w:val="nil"/>
              <w:left w:val="nil"/>
              <w:right w:val="nil"/>
            </w:tcBorders>
            <w:shd w:val="clear" w:color="auto" w:fill="FFFFFF"/>
          </w:tcPr>
          <w:p w14:paraId="3852A459" w14:textId="77777777" w:rsidR="00627E14" w:rsidRPr="00A86B0E" w:rsidRDefault="00627E14" w:rsidP="00627E14">
            <w:pPr>
              <w:rPr>
                <w:b/>
                <w:bCs/>
                <w:color w:val="000000"/>
              </w:rPr>
            </w:pPr>
          </w:p>
        </w:tc>
        <w:tc>
          <w:tcPr>
            <w:tcW w:w="283" w:type="pct"/>
            <w:gridSpan w:val="2"/>
            <w:tcBorders>
              <w:top w:val="nil"/>
              <w:left w:val="nil"/>
              <w:right w:val="nil"/>
            </w:tcBorders>
            <w:shd w:val="clear" w:color="auto" w:fill="FFFFFF"/>
          </w:tcPr>
          <w:p w14:paraId="5577C525" w14:textId="77777777" w:rsidR="00627E14" w:rsidRPr="00A86B0E" w:rsidRDefault="00627E14" w:rsidP="00627E14">
            <w:pPr>
              <w:rPr>
                <w:b/>
                <w:bCs/>
                <w:color w:val="000000"/>
              </w:rPr>
            </w:pPr>
          </w:p>
        </w:tc>
        <w:tc>
          <w:tcPr>
            <w:tcW w:w="4406" w:type="pct"/>
            <w:gridSpan w:val="15"/>
            <w:tcBorders>
              <w:top w:val="nil"/>
              <w:left w:val="nil"/>
              <w:right w:val="nil"/>
            </w:tcBorders>
            <w:shd w:val="clear" w:color="auto" w:fill="FFFFFF"/>
            <w:vAlign w:val="center"/>
          </w:tcPr>
          <w:p w14:paraId="6ED2FBF9" w14:textId="77777777" w:rsidR="00627E14" w:rsidRPr="00A86B0E" w:rsidRDefault="00627E14" w:rsidP="00627E14">
            <w:pPr>
              <w:rPr>
                <w:b/>
                <w:bCs/>
                <w:color w:val="000000"/>
              </w:rPr>
            </w:pPr>
          </w:p>
          <w:p w14:paraId="2F197000" w14:textId="77777777" w:rsidR="00627E14" w:rsidRPr="00A86B0E" w:rsidRDefault="00627E14" w:rsidP="00627E14">
            <w:r>
              <w:t xml:space="preserve">                                                                                                                                                     </w:t>
            </w:r>
            <w:r w:rsidRPr="00A86B0E">
              <w:t xml:space="preserve">Приложение 1 </w:t>
            </w:r>
          </w:p>
          <w:p w14:paraId="7DEA833E" w14:textId="77777777" w:rsidR="00627E14" w:rsidRDefault="00627E14" w:rsidP="00627E14">
            <w:r>
              <w:t xml:space="preserve">                                                                                                                                   </w:t>
            </w:r>
          </w:p>
          <w:p w14:paraId="28B9DA29" w14:textId="77777777" w:rsidR="00627E14" w:rsidRDefault="00627E14" w:rsidP="00627E14"/>
          <w:p w14:paraId="7CF31B73" w14:textId="77777777" w:rsidR="00627E14" w:rsidRDefault="00627E14" w:rsidP="00627E14">
            <w:r>
              <w:t xml:space="preserve">                                                                                                                                                                     Приложение № 1</w:t>
            </w:r>
          </w:p>
          <w:p w14:paraId="157112B3" w14:textId="77777777" w:rsidR="00627E14" w:rsidRPr="00A86B0E" w:rsidRDefault="00627E14" w:rsidP="00627E14">
            <w:r>
              <w:t xml:space="preserve">                                                                                                                                                       </w:t>
            </w:r>
            <w:r w:rsidRPr="00A86B0E">
              <w:t>к Муниципальной программе</w:t>
            </w:r>
          </w:p>
          <w:p w14:paraId="2DE723B0" w14:textId="77777777" w:rsidR="00627E14" w:rsidRDefault="00627E14" w:rsidP="00627E14">
            <w:pPr>
              <w:jc w:val="center"/>
              <w:rPr>
                <w:b/>
                <w:bCs/>
                <w:color w:val="000000"/>
              </w:rPr>
            </w:pPr>
          </w:p>
          <w:p w14:paraId="1750D56E" w14:textId="77777777" w:rsidR="00627E14" w:rsidRPr="00A86B0E" w:rsidRDefault="00627E14" w:rsidP="00627E14">
            <w:pPr>
              <w:jc w:val="center"/>
              <w:rPr>
                <w:b/>
                <w:bCs/>
                <w:color w:val="000000"/>
              </w:rPr>
            </w:pPr>
          </w:p>
          <w:p w14:paraId="1318A32C" w14:textId="77777777" w:rsidR="00627E14" w:rsidRDefault="00627E14" w:rsidP="00627E14">
            <w:pPr>
              <w:rPr>
                <w:b/>
                <w:color w:val="000000"/>
                <w:sz w:val="26"/>
                <w:szCs w:val="26"/>
              </w:rPr>
            </w:pPr>
            <w:r w:rsidRPr="00A86B0E">
              <w:rPr>
                <w:b/>
                <w:bCs/>
                <w:color w:val="000000"/>
                <w:sz w:val="26"/>
                <w:szCs w:val="26"/>
              </w:rPr>
              <w:t>Сведения о показателях (индикаторах) муниципальной программы «</w:t>
            </w:r>
            <w:r w:rsidRPr="00A86B0E">
              <w:rPr>
                <w:b/>
                <w:color w:val="000000"/>
                <w:sz w:val="26"/>
                <w:szCs w:val="26"/>
              </w:rPr>
              <w:t xml:space="preserve">Формирование современной </w:t>
            </w:r>
          </w:p>
          <w:p w14:paraId="33388A07" w14:textId="77777777" w:rsidR="00627E14" w:rsidRDefault="00627E14" w:rsidP="00627E14">
            <w:pPr>
              <w:rPr>
                <w:b/>
                <w:color w:val="000000"/>
                <w:sz w:val="26"/>
                <w:szCs w:val="26"/>
              </w:rPr>
            </w:pPr>
            <w:r w:rsidRPr="00A86B0E">
              <w:rPr>
                <w:b/>
                <w:color w:val="000000"/>
                <w:sz w:val="26"/>
                <w:szCs w:val="26"/>
              </w:rPr>
              <w:t xml:space="preserve">городской среды Воленского сельского поселения Новоусманского муниципального района </w:t>
            </w:r>
          </w:p>
          <w:p w14:paraId="1B140D7B" w14:textId="77777777" w:rsidR="00627E14" w:rsidRPr="004A119B" w:rsidRDefault="00627E14" w:rsidP="00627E14">
            <w:pPr>
              <w:rPr>
                <w:b/>
                <w:color w:val="000000"/>
                <w:sz w:val="26"/>
                <w:szCs w:val="26"/>
              </w:rPr>
            </w:pPr>
            <w:r w:rsidRPr="00A86B0E">
              <w:rPr>
                <w:b/>
                <w:color w:val="000000"/>
                <w:sz w:val="26"/>
                <w:szCs w:val="26"/>
              </w:rPr>
              <w:t>Воронежской области» на 2018-</w:t>
            </w:r>
            <w:r>
              <w:rPr>
                <w:b/>
                <w:color w:val="000000"/>
                <w:sz w:val="26"/>
                <w:szCs w:val="26"/>
              </w:rPr>
              <w:t>2027</w:t>
            </w:r>
            <w:r w:rsidRPr="00A86B0E">
              <w:rPr>
                <w:b/>
                <w:color w:val="000000"/>
                <w:sz w:val="26"/>
                <w:szCs w:val="26"/>
              </w:rPr>
              <w:t>» годы</w:t>
            </w:r>
            <w:r w:rsidRPr="00A86B0E">
              <w:rPr>
                <w:b/>
                <w:bCs/>
                <w:color w:val="000000"/>
                <w:sz w:val="26"/>
                <w:szCs w:val="26"/>
              </w:rPr>
              <w:t xml:space="preserve"> и их значениях</w:t>
            </w:r>
          </w:p>
        </w:tc>
      </w:tr>
      <w:tr w:rsidR="00627E14" w:rsidRPr="00A86B0E" w14:paraId="631BDF42" w14:textId="77777777" w:rsidTr="00627E14">
        <w:trPr>
          <w:gridBefore w:val="1"/>
          <w:wBefore w:w="33" w:type="pct"/>
          <w:trHeight w:val="458"/>
        </w:trPr>
        <w:tc>
          <w:tcPr>
            <w:tcW w:w="278" w:type="pct"/>
            <w:gridSpan w:val="2"/>
            <w:tcBorders>
              <w:left w:val="nil"/>
              <w:right w:val="nil"/>
            </w:tcBorders>
            <w:shd w:val="clear" w:color="auto" w:fill="FFFFFF"/>
          </w:tcPr>
          <w:p w14:paraId="58919C62" w14:textId="77777777" w:rsidR="00627E14" w:rsidRPr="00A86B0E" w:rsidRDefault="00627E14" w:rsidP="00627E14">
            <w:pPr>
              <w:jc w:val="center"/>
              <w:rPr>
                <w:b/>
                <w:bCs/>
                <w:color w:val="000000"/>
              </w:rPr>
            </w:pPr>
          </w:p>
        </w:tc>
        <w:tc>
          <w:tcPr>
            <w:tcW w:w="283" w:type="pct"/>
            <w:gridSpan w:val="2"/>
            <w:tcBorders>
              <w:left w:val="nil"/>
              <w:right w:val="nil"/>
            </w:tcBorders>
            <w:shd w:val="clear" w:color="auto" w:fill="FFFFFF"/>
          </w:tcPr>
          <w:p w14:paraId="65294360" w14:textId="77777777" w:rsidR="00627E14" w:rsidRPr="00A86B0E" w:rsidRDefault="00627E14" w:rsidP="00627E14">
            <w:pPr>
              <w:jc w:val="center"/>
              <w:rPr>
                <w:b/>
                <w:bCs/>
                <w:color w:val="000000"/>
              </w:rPr>
            </w:pPr>
          </w:p>
        </w:tc>
        <w:tc>
          <w:tcPr>
            <w:tcW w:w="4406" w:type="pct"/>
            <w:gridSpan w:val="15"/>
            <w:tcBorders>
              <w:left w:val="nil"/>
              <w:right w:val="nil"/>
            </w:tcBorders>
            <w:shd w:val="clear" w:color="auto" w:fill="FFFFFF"/>
            <w:vAlign w:val="center"/>
          </w:tcPr>
          <w:p w14:paraId="7B0AA9AA" w14:textId="77777777" w:rsidR="00627E14" w:rsidRPr="00A86B0E" w:rsidRDefault="00627E14" w:rsidP="00627E14">
            <w:pPr>
              <w:jc w:val="center"/>
              <w:rPr>
                <w:b/>
                <w:bCs/>
                <w:color w:val="000000"/>
              </w:rPr>
            </w:pPr>
          </w:p>
        </w:tc>
      </w:tr>
      <w:tr w:rsidR="00627E14" w:rsidRPr="00A86B0E" w14:paraId="1D5AD56F" w14:textId="77777777" w:rsidTr="00627E14">
        <w:trPr>
          <w:gridAfter w:val="1"/>
          <w:wAfter w:w="1310" w:type="pct"/>
          <w:trHeight w:val="700"/>
        </w:trPr>
        <w:tc>
          <w:tcPr>
            <w:tcW w:w="994" w:type="pct"/>
            <w:gridSpan w:val="6"/>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3F50D499" w14:textId="77777777" w:rsidR="00627E14" w:rsidRPr="00A86B0E" w:rsidRDefault="00627E14" w:rsidP="00627E14">
            <w:pPr>
              <w:jc w:val="center"/>
              <w:rPr>
                <w:bCs/>
              </w:rPr>
            </w:pPr>
            <w:r w:rsidRPr="00A86B0E">
              <w:rPr>
                <w:bCs/>
              </w:rPr>
              <w:t>Наименование показателя (индикатора)</w:t>
            </w:r>
          </w:p>
          <w:p w14:paraId="1AF8C175" w14:textId="77777777" w:rsidR="00627E14" w:rsidRPr="00A86B0E" w:rsidRDefault="00627E14" w:rsidP="00627E14">
            <w:pPr>
              <w:jc w:val="center"/>
              <w:rPr>
                <w:bCs/>
              </w:rPr>
            </w:pPr>
          </w:p>
        </w:tc>
        <w:tc>
          <w:tcPr>
            <w:tcW w:w="278"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5422711B" w14:textId="77777777" w:rsidR="00627E14" w:rsidRPr="00A86B0E" w:rsidRDefault="00627E14" w:rsidP="00627E14">
            <w:pPr>
              <w:jc w:val="center"/>
              <w:rPr>
                <w:bCs/>
              </w:rPr>
            </w:pPr>
            <w:r w:rsidRPr="00A86B0E">
              <w:rPr>
                <w:bCs/>
              </w:rPr>
              <w:t>Ед. измерения</w:t>
            </w:r>
          </w:p>
        </w:tc>
        <w:tc>
          <w:tcPr>
            <w:tcW w:w="386" w:type="pct"/>
            <w:vMerge w:val="restart"/>
            <w:tcBorders>
              <w:top w:val="single" w:sz="4" w:space="0" w:color="auto"/>
              <w:left w:val="nil"/>
              <w:right w:val="single" w:sz="4" w:space="0" w:color="auto"/>
            </w:tcBorders>
            <w:shd w:val="clear" w:color="auto" w:fill="FFFFFF"/>
          </w:tcPr>
          <w:p w14:paraId="4859FD36" w14:textId="77777777" w:rsidR="00627E14" w:rsidRPr="00A86B0E" w:rsidRDefault="00627E14" w:rsidP="00627E14">
            <w:pPr>
              <w:jc w:val="center"/>
              <w:rPr>
                <w:bCs/>
              </w:rPr>
            </w:pPr>
            <w:r w:rsidRPr="00A86B0E">
              <w:rPr>
                <w:bCs/>
              </w:rPr>
              <w:t xml:space="preserve">Базовое значение показателя (на начало реализации) </w:t>
            </w:r>
          </w:p>
          <w:p w14:paraId="3F53E9BE" w14:textId="77777777" w:rsidR="00627E14" w:rsidRPr="00A86B0E" w:rsidRDefault="00627E14" w:rsidP="00627E14">
            <w:pPr>
              <w:jc w:val="center"/>
              <w:rPr>
                <w:bCs/>
              </w:rPr>
            </w:pPr>
            <w:r w:rsidRPr="00A86B0E">
              <w:rPr>
                <w:bCs/>
              </w:rPr>
              <w:t>2017 г.</w:t>
            </w:r>
          </w:p>
        </w:tc>
        <w:tc>
          <w:tcPr>
            <w:tcW w:w="2032" w:type="pct"/>
            <w:gridSpan w:val="11"/>
            <w:tcBorders>
              <w:top w:val="single" w:sz="4" w:space="0" w:color="auto"/>
              <w:left w:val="single" w:sz="4" w:space="0" w:color="auto"/>
              <w:right w:val="single" w:sz="4" w:space="0" w:color="auto"/>
            </w:tcBorders>
            <w:shd w:val="clear" w:color="auto" w:fill="FFFFFF"/>
          </w:tcPr>
          <w:p w14:paraId="113AF1CC" w14:textId="77777777" w:rsidR="00627E14" w:rsidRPr="00A86B0E" w:rsidRDefault="00627E14" w:rsidP="00627E14">
            <w:pPr>
              <w:jc w:val="center"/>
            </w:pPr>
            <w:r w:rsidRPr="00A86B0E">
              <w:rPr>
                <w:bCs/>
              </w:rPr>
              <w:t>Значения показателей (индикаторов) по годам реализации муниципальной программы</w:t>
            </w:r>
          </w:p>
        </w:tc>
      </w:tr>
      <w:tr w:rsidR="00627E14" w:rsidRPr="00A86B0E" w14:paraId="639C360C" w14:textId="77777777" w:rsidTr="00627E14">
        <w:trPr>
          <w:gridAfter w:val="1"/>
          <w:wAfter w:w="1310" w:type="pct"/>
          <w:trHeight w:val="375"/>
        </w:trPr>
        <w:tc>
          <w:tcPr>
            <w:tcW w:w="994" w:type="pct"/>
            <w:gridSpan w:val="6"/>
            <w:vMerge/>
            <w:tcBorders>
              <w:top w:val="nil"/>
              <w:left w:val="single" w:sz="4" w:space="0" w:color="auto"/>
              <w:bottom w:val="single" w:sz="4" w:space="0" w:color="000000"/>
              <w:right w:val="single" w:sz="4" w:space="0" w:color="auto"/>
            </w:tcBorders>
            <w:shd w:val="clear" w:color="auto" w:fill="FFFFFF"/>
            <w:vAlign w:val="center"/>
          </w:tcPr>
          <w:p w14:paraId="40BAD140" w14:textId="77777777" w:rsidR="00627E14" w:rsidRPr="00A86B0E" w:rsidRDefault="00627E14" w:rsidP="00627E14">
            <w:pPr>
              <w:rPr>
                <w:bCs/>
              </w:rPr>
            </w:pPr>
          </w:p>
        </w:tc>
        <w:tc>
          <w:tcPr>
            <w:tcW w:w="278" w:type="pct"/>
            <w:vMerge/>
            <w:tcBorders>
              <w:top w:val="nil"/>
              <w:left w:val="single" w:sz="4" w:space="0" w:color="auto"/>
              <w:bottom w:val="single" w:sz="4" w:space="0" w:color="000000"/>
              <w:right w:val="single" w:sz="4" w:space="0" w:color="auto"/>
            </w:tcBorders>
            <w:shd w:val="clear" w:color="auto" w:fill="FFFFFF"/>
            <w:vAlign w:val="center"/>
          </w:tcPr>
          <w:p w14:paraId="59FA5A7E" w14:textId="77777777" w:rsidR="00627E14" w:rsidRPr="00A86B0E" w:rsidRDefault="00627E14" w:rsidP="00627E14">
            <w:pPr>
              <w:rPr>
                <w:bCs/>
              </w:rPr>
            </w:pPr>
          </w:p>
        </w:tc>
        <w:tc>
          <w:tcPr>
            <w:tcW w:w="386" w:type="pct"/>
            <w:vMerge/>
            <w:tcBorders>
              <w:left w:val="nil"/>
              <w:bottom w:val="single" w:sz="4" w:space="0" w:color="auto"/>
              <w:right w:val="single" w:sz="4" w:space="0" w:color="auto"/>
            </w:tcBorders>
            <w:shd w:val="clear" w:color="auto" w:fill="FFFFFF"/>
          </w:tcPr>
          <w:p w14:paraId="746E703B" w14:textId="77777777" w:rsidR="00627E14" w:rsidRPr="00A86B0E" w:rsidRDefault="00627E14" w:rsidP="00627E14">
            <w:pPr>
              <w:jc w:val="center"/>
              <w:rPr>
                <w:bCs/>
              </w:rPr>
            </w:pPr>
          </w:p>
        </w:tc>
        <w:tc>
          <w:tcPr>
            <w:tcW w:w="184" w:type="pct"/>
            <w:tcBorders>
              <w:top w:val="single" w:sz="4" w:space="0" w:color="auto"/>
              <w:left w:val="single" w:sz="4" w:space="0" w:color="auto"/>
              <w:bottom w:val="single" w:sz="4" w:space="0" w:color="auto"/>
              <w:right w:val="single" w:sz="4" w:space="0" w:color="auto"/>
            </w:tcBorders>
            <w:shd w:val="clear" w:color="auto" w:fill="FFFFFF"/>
            <w:vAlign w:val="center"/>
          </w:tcPr>
          <w:p w14:paraId="4BD48D2E" w14:textId="77777777" w:rsidR="00627E14" w:rsidRDefault="00627E14" w:rsidP="00627E14">
            <w:pPr>
              <w:jc w:val="center"/>
              <w:rPr>
                <w:bCs/>
              </w:rPr>
            </w:pPr>
            <w:r w:rsidRPr="009E71F0">
              <w:rPr>
                <w:bCs/>
              </w:rPr>
              <w:t>2018</w:t>
            </w:r>
          </w:p>
          <w:p w14:paraId="34390064" w14:textId="77777777" w:rsidR="00627E14" w:rsidRPr="009E71F0" w:rsidRDefault="00627E14" w:rsidP="00627E14">
            <w:pPr>
              <w:jc w:val="center"/>
              <w:rPr>
                <w:bCs/>
              </w:rPr>
            </w:pPr>
            <w:r w:rsidRPr="009E71F0">
              <w:rPr>
                <w:bCs/>
              </w:rPr>
              <w:t xml:space="preserve"> г.</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09D0DEA3" w14:textId="77777777" w:rsidR="00627E14" w:rsidRDefault="00627E14" w:rsidP="00627E14">
            <w:pPr>
              <w:jc w:val="center"/>
              <w:rPr>
                <w:bCs/>
              </w:rPr>
            </w:pPr>
            <w:r w:rsidRPr="009E71F0">
              <w:rPr>
                <w:bCs/>
              </w:rPr>
              <w:t xml:space="preserve">2019 </w:t>
            </w:r>
          </w:p>
          <w:p w14:paraId="2CF9D2AE" w14:textId="77777777" w:rsidR="00627E14" w:rsidRPr="009E71F0" w:rsidRDefault="00627E14" w:rsidP="00627E14">
            <w:pPr>
              <w:jc w:val="center"/>
              <w:rPr>
                <w:bCs/>
              </w:rPr>
            </w:pPr>
            <w:r w:rsidRPr="009E71F0">
              <w:rPr>
                <w:bCs/>
              </w:rPr>
              <w:t>г.</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07143149" w14:textId="77777777" w:rsidR="00627E14" w:rsidRDefault="00627E14" w:rsidP="00627E14">
            <w:pPr>
              <w:jc w:val="center"/>
              <w:rPr>
                <w:bCs/>
              </w:rPr>
            </w:pPr>
            <w:r w:rsidRPr="009E71F0">
              <w:rPr>
                <w:bCs/>
              </w:rPr>
              <w:t xml:space="preserve">2020 </w:t>
            </w:r>
          </w:p>
          <w:p w14:paraId="2CB3695B" w14:textId="77777777" w:rsidR="00627E14" w:rsidRPr="009E71F0" w:rsidRDefault="00627E14" w:rsidP="00627E14">
            <w:pPr>
              <w:jc w:val="center"/>
              <w:rPr>
                <w:bCs/>
              </w:rPr>
            </w:pPr>
            <w:r w:rsidRPr="009E71F0">
              <w:rPr>
                <w:bCs/>
              </w:rPr>
              <w:t>г.</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tcPr>
          <w:p w14:paraId="79DD857F" w14:textId="77777777" w:rsidR="00627E14" w:rsidRPr="009E71F0" w:rsidRDefault="00627E14" w:rsidP="00627E14">
            <w:pPr>
              <w:jc w:val="center"/>
              <w:rPr>
                <w:bCs/>
              </w:rPr>
            </w:pPr>
            <w:r w:rsidRPr="009E71F0">
              <w:rPr>
                <w:bCs/>
              </w:rPr>
              <w:t>2021 г.</w:t>
            </w:r>
          </w:p>
        </w:tc>
        <w:tc>
          <w:tcPr>
            <w:tcW w:w="152" w:type="pct"/>
            <w:tcBorders>
              <w:top w:val="single" w:sz="4" w:space="0" w:color="auto"/>
              <w:left w:val="single" w:sz="4" w:space="0" w:color="auto"/>
              <w:bottom w:val="single" w:sz="4" w:space="0" w:color="auto"/>
              <w:right w:val="single" w:sz="4" w:space="0" w:color="auto"/>
            </w:tcBorders>
            <w:shd w:val="clear" w:color="auto" w:fill="FFFFFF"/>
            <w:vAlign w:val="center"/>
          </w:tcPr>
          <w:p w14:paraId="4257573E" w14:textId="77777777" w:rsidR="00627E14" w:rsidRDefault="00627E14" w:rsidP="00627E14">
            <w:pPr>
              <w:jc w:val="center"/>
              <w:rPr>
                <w:bCs/>
              </w:rPr>
            </w:pPr>
            <w:r w:rsidRPr="009E71F0">
              <w:rPr>
                <w:bCs/>
              </w:rPr>
              <w:t>2022</w:t>
            </w:r>
          </w:p>
          <w:p w14:paraId="2BBAB3FA" w14:textId="77777777" w:rsidR="00627E14" w:rsidRPr="009E71F0" w:rsidRDefault="00627E14" w:rsidP="00627E14">
            <w:pPr>
              <w:jc w:val="center"/>
              <w:rPr>
                <w:bCs/>
              </w:rPr>
            </w:pPr>
            <w:r w:rsidRPr="009E71F0">
              <w:rPr>
                <w:bCs/>
              </w:rPr>
              <w:t xml:space="preserve"> г.</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3497381E" w14:textId="77777777" w:rsidR="00627E14" w:rsidRPr="009E71F0" w:rsidRDefault="00627E14" w:rsidP="00627E14">
            <w:pPr>
              <w:jc w:val="center"/>
              <w:rPr>
                <w:bCs/>
              </w:rPr>
            </w:pPr>
            <w:r w:rsidRPr="009E71F0">
              <w:rPr>
                <w:bCs/>
              </w:rPr>
              <w:t>2023 г.</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28509684" w14:textId="77777777" w:rsidR="00627E14" w:rsidRPr="009E71F0" w:rsidRDefault="00627E14" w:rsidP="00627E14">
            <w:pPr>
              <w:jc w:val="center"/>
              <w:rPr>
                <w:bCs/>
              </w:rPr>
            </w:pPr>
            <w:r w:rsidRPr="009E71F0">
              <w:rPr>
                <w:bCs/>
              </w:rPr>
              <w:t>2024 г.</w:t>
            </w:r>
          </w:p>
        </w:tc>
        <w:tc>
          <w:tcPr>
            <w:tcW w:w="173" w:type="pct"/>
            <w:tcBorders>
              <w:top w:val="single" w:sz="4" w:space="0" w:color="auto"/>
              <w:left w:val="single" w:sz="4" w:space="0" w:color="auto"/>
              <w:bottom w:val="single" w:sz="4" w:space="0" w:color="auto"/>
              <w:right w:val="single" w:sz="4" w:space="0" w:color="auto"/>
            </w:tcBorders>
            <w:shd w:val="clear" w:color="auto" w:fill="FFFFFF"/>
            <w:vAlign w:val="center"/>
          </w:tcPr>
          <w:p w14:paraId="36AB0199" w14:textId="77777777" w:rsidR="00627E14" w:rsidRDefault="00627E14" w:rsidP="00627E14">
            <w:pPr>
              <w:jc w:val="center"/>
              <w:rPr>
                <w:bCs/>
              </w:rPr>
            </w:pPr>
            <w:r>
              <w:rPr>
                <w:bCs/>
              </w:rPr>
              <w:t>2025</w:t>
            </w:r>
          </w:p>
          <w:p w14:paraId="59691489" w14:textId="77777777" w:rsidR="00627E14" w:rsidRPr="009E71F0" w:rsidRDefault="00627E14" w:rsidP="00627E14">
            <w:pPr>
              <w:jc w:val="center"/>
              <w:rPr>
                <w:bCs/>
              </w:rPr>
            </w:pPr>
            <w:r>
              <w:rPr>
                <w:bCs/>
              </w:rPr>
              <w:t>г.</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2F45B053" w14:textId="77777777" w:rsidR="00627E14" w:rsidRPr="009E71F0" w:rsidRDefault="00627E14" w:rsidP="00627E14">
            <w:pPr>
              <w:jc w:val="center"/>
              <w:rPr>
                <w:bCs/>
              </w:rPr>
            </w:pPr>
            <w:r>
              <w:rPr>
                <w:bCs/>
              </w:rPr>
              <w:t>2026г.</w:t>
            </w:r>
          </w:p>
        </w:tc>
        <w:tc>
          <w:tcPr>
            <w:tcW w:w="216" w:type="pct"/>
            <w:tcBorders>
              <w:top w:val="single" w:sz="4" w:space="0" w:color="auto"/>
              <w:left w:val="single" w:sz="4" w:space="0" w:color="auto"/>
              <w:bottom w:val="single" w:sz="4" w:space="0" w:color="auto"/>
              <w:right w:val="single" w:sz="4" w:space="0" w:color="auto"/>
            </w:tcBorders>
            <w:shd w:val="clear" w:color="auto" w:fill="FFFFFF"/>
            <w:vAlign w:val="center"/>
          </w:tcPr>
          <w:p w14:paraId="1F8A30DA" w14:textId="77777777" w:rsidR="00627E14" w:rsidRDefault="00627E14" w:rsidP="00627E14">
            <w:pPr>
              <w:jc w:val="center"/>
              <w:rPr>
                <w:bCs/>
              </w:rPr>
            </w:pPr>
            <w:r>
              <w:rPr>
                <w:bCs/>
              </w:rPr>
              <w:t>2027</w:t>
            </w:r>
          </w:p>
          <w:p w14:paraId="1380E6BA" w14:textId="77777777" w:rsidR="00627E14" w:rsidRPr="009E71F0" w:rsidRDefault="00627E14" w:rsidP="00627E14">
            <w:pPr>
              <w:jc w:val="center"/>
              <w:rPr>
                <w:bCs/>
              </w:rPr>
            </w:pPr>
            <w:r>
              <w:rPr>
                <w:bCs/>
              </w:rPr>
              <w:t>г.</w:t>
            </w:r>
          </w:p>
        </w:tc>
        <w:tc>
          <w:tcPr>
            <w:tcW w:w="215" w:type="pct"/>
            <w:tcBorders>
              <w:top w:val="single" w:sz="4" w:space="0" w:color="auto"/>
              <w:left w:val="single" w:sz="4" w:space="0" w:color="auto"/>
              <w:bottom w:val="single" w:sz="4" w:space="0" w:color="auto"/>
              <w:right w:val="single" w:sz="4" w:space="0" w:color="auto"/>
            </w:tcBorders>
            <w:shd w:val="clear" w:color="auto" w:fill="FFFFFF"/>
            <w:vAlign w:val="center"/>
          </w:tcPr>
          <w:p w14:paraId="532024A4" w14:textId="77777777" w:rsidR="00627E14" w:rsidRDefault="00627E14" w:rsidP="00627E14">
            <w:pPr>
              <w:jc w:val="center"/>
              <w:rPr>
                <w:bCs/>
              </w:rPr>
            </w:pPr>
            <w:r>
              <w:rPr>
                <w:bCs/>
              </w:rPr>
              <w:t>2028</w:t>
            </w:r>
          </w:p>
          <w:p w14:paraId="132A94D4" w14:textId="77777777" w:rsidR="00627E14" w:rsidRPr="009E71F0" w:rsidRDefault="00627E14" w:rsidP="00627E14">
            <w:pPr>
              <w:jc w:val="center"/>
              <w:rPr>
                <w:bCs/>
              </w:rPr>
            </w:pPr>
            <w:r>
              <w:rPr>
                <w:bCs/>
              </w:rPr>
              <w:t>г.</w:t>
            </w:r>
          </w:p>
        </w:tc>
      </w:tr>
      <w:tr w:rsidR="00627E14" w:rsidRPr="00A86B0E" w14:paraId="07EE277E" w14:textId="77777777" w:rsidTr="00627E14">
        <w:trPr>
          <w:gridAfter w:val="1"/>
          <w:wAfter w:w="1310" w:type="pct"/>
          <w:trHeight w:val="375"/>
        </w:trPr>
        <w:tc>
          <w:tcPr>
            <w:tcW w:w="994" w:type="pct"/>
            <w:gridSpan w:val="6"/>
            <w:tcBorders>
              <w:top w:val="single" w:sz="4" w:space="0" w:color="000000"/>
              <w:left w:val="single" w:sz="4" w:space="0" w:color="auto"/>
              <w:bottom w:val="single" w:sz="4" w:space="0" w:color="auto"/>
              <w:right w:val="single" w:sz="4" w:space="0" w:color="auto"/>
            </w:tcBorders>
            <w:shd w:val="clear" w:color="auto" w:fill="FFFFFF"/>
            <w:vAlign w:val="center"/>
          </w:tcPr>
          <w:p w14:paraId="7AD24A90" w14:textId="77777777" w:rsidR="00627E14" w:rsidRPr="00A86B0E" w:rsidRDefault="00627E14" w:rsidP="00627E14">
            <w:pPr>
              <w:jc w:val="center"/>
              <w:rPr>
                <w:bCs/>
              </w:rPr>
            </w:pPr>
            <w:r w:rsidRPr="00A86B0E">
              <w:rPr>
                <w:bCs/>
              </w:rPr>
              <w:t>2</w:t>
            </w:r>
          </w:p>
        </w:tc>
        <w:tc>
          <w:tcPr>
            <w:tcW w:w="278" w:type="pct"/>
            <w:tcBorders>
              <w:top w:val="nil"/>
              <w:left w:val="nil"/>
              <w:bottom w:val="single" w:sz="4" w:space="0" w:color="auto"/>
              <w:right w:val="single" w:sz="4" w:space="0" w:color="auto"/>
            </w:tcBorders>
            <w:shd w:val="clear" w:color="auto" w:fill="FFFFFF"/>
            <w:vAlign w:val="center"/>
          </w:tcPr>
          <w:p w14:paraId="70837F34" w14:textId="77777777" w:rsidR="00627E14" w:rsidRPr="00A86B0E" w:rsidRDefault="00627E14" w:rsidP="00627E14">
            <w:pPr>
              <w:jc w:val="center"/>
              <w:rPr>
                <w:bCs/>
              </w:rPr>
            </w:pPr>
            <w:r w:rsidRPr="00A86B0E">
              <w:rPr>
                <w:bCs/>
              </w:rPr>
              <w:t>3</w:t>
            </w:r>
          </w:p>
        </w:tc>
        <w:tc>
          <w:tcPr>
            <w:tcW w:w="386" w:type="pct"/>
            <w:tcBorders>
              <w:top w:val="single" w:sz="4" w:space="0" w:color="auto"/>
              <w:left w:val="nil"/>
              <w:bottom w:val="single" w:sz="4" w:space="0" w:color="auto"/>
              <w:right w:val="single" w:sz="4" w:space="0" w:color="auto"/>
            </w:tcBorders>
            <w:shd w:val="clear" w:color="auto" w:fill="FFFFFF"/>
            <w:vAlign w:val="center"/>
          </w:tcPr>
          <w:p w14:paraId="7FB3E8B2" w14:textId="77777777" w:rsidR="00627E14" w:rsidRPr="00A86B0E" w:rsidRDefault="00627E14" w:rsidP="00627E14">
            <w:pPr>
              <w:jc w:val="center"/>
              <w:rPr>
                <w:bCs/>
              </w:rPr>
            </w:pPr>
            <w:r w:rsidRPr="00A86B0E">
              <w:rPr>
                <w:bCs/>
              </w:rPr>
              <w:t>4</w:t>
            </w:r>
          </w:p>
        </w:tc>
        <w:tc>
          <w:tcPr>
            <w:tcW w:w="184" w:type="pct"/>
            <w:tcBorders>
              <w:top w:val="single" w:sz="4" w:space="0" w:color="auto"/>
              <w:left w:val="single" w:sz="4" w:space="0" w:color="auto"/>
              <w:bottom w:val="single" w:sz="4" w:space="0" w:color="auto"/>
              <w:right w:val="single" w:sz="4" w:space="0" w:color="auto"/>
            </w:tcBorders>
            <w:shd w:val="clear" w:color="auto" w:fill="FFFFFF"/>
            <w:vAlign w:val="center"/>
          </w:tcPr>
          <w:p w14:paraId="33F2E9C7" w14:textId="77777777" w:rsidR="00627E14" w:rsidRPr="00A86B0E" w:rsidRDefault="00627E14" w:rsidP="00627E14">
            <w:pPr>
              <w:jc w:val="center"/>
              <w:rPr>
                <w:bCs/>
              </w:rPr>
            </w:pPr>
            <w:r w:rsidRPr="00A86B0E">
              <w:rPr>
                <w:bCs/>
              </w:rPr>
              <w:t>5</w:t>
            </w:r>
          </w:p>
        </w:tc>
        <w:tc>
          <w:tcPr>
            <w:tcW w:w="178" w:type="pct"/>
            <w:tcBorders>
              <w:top w:val="single" w:sz="4" w:space="0" w:color="auto"/>
              <w:left w:val="nil"/>
              <w:bottom w:val="single" w:sz="4" w:space="0" w:color="auto"/>
              <w:right w:val="single" w:sz="4" w:space="0" w:color="auto"/>
            </w:tcBorders>
            <w:shd w:val="clear" w:color="auto" w:fill="FFFFFF"/>
            <w:vAlign w:val="center"/>
          </w:tcPr>
          <w:p w14:paraId="08FF4D8A" w14:textId="77777777" w:rsidR="00627E14" w:rsidRPr="00A86B0E" w:rsidRDefault="00627E14" w:rsidP="00627E14">
            <w:pPr>
              <w:jc w:val="center"/>
              <w:rPr>
                <w:bCs/>
              </w:rPr>
            </w:pPr>
            <w:r w:rsidRPr="00A86B0E">
              <w:rPr>
                <w:bCs/>
              </w:rPr>
              <w:t>6</w:t>
            </w:r>
          </w:p>
        </w:tc>
        <w:tc>
          <w:tcPr>
            <w:tcW w:w="178" w:type="pct"/>
            <w:tcBorders>
              <w:top w:val="single" w:sz="4" w:space="0" w:color="auto"/>
              <w:left w:val="nil"/>
              <w:bottom w:val="single" w:sz="4" w:space="0" w:color="auto"/>
              <w:right w:val="single" w:sz="4" w:space="0" w:color="auto"/>
            </w:tcBorders>
            <w:shd w:val="clear" w:color="auto" w:fill="FFFFFF"/>
            <w:vAlign w:val="center"/>
          </w:tcPr>
          <w:p w14:paraId="454E5D3B" w14:textId="77777777" w:rsidR="00627E14" w:rsidRPr="00A86B0E" w:rsidRDefault="00627E14" w:rsidP="00627E14">
            <w:pPr>
              <w:jc w:val="center"/>
              <w:rPr>
                <w:bCs/>
              </w:rPr>
            </w:pPr>
            <w:r w:rsidRPr="00A86B0E">
              <w:rPr>
                <w:bCs/>
              </w:rPr>
              <w:t>7</w:t>
            </w:r>
          </w:p>
        </w:tc>
        <w:tc>
          <w:tcPr>
            <w:tcW w:w="201" w:type="pct"/>
            <w:tcBorders>
              <w:top w:val="single" w:sz="4" w:space="0" w:color="auto"/>
              <w:left w:val="nil"/>
              <w:bottom w:val="single" w:sz="4" w:space="0" w:color="auto"/>
              <w:right w:val="single" w:sz="4" w:space="0" w:color="auto"/>
            </w:tcBorders>
            <w:shd w:val="clear" w:color="auto" w:fill="FFFFFF"/>
            <w:vAlign w:val="center"/>
          </w:tcPr>
          <w:p w14:paraId="6A5B7FD1" w14:textId="77777777" w:rsidR="00627E14" w:rsidRPr="00A86B0E" w:rsidRDefault="00627E14" w:rsidP="00627E14">
            <w:pPr>
              <w:jc w:val="center"/>
              <w:rPr>
                <w:bCs/>
              </w:rPr>
            </w:pPr>
            <w:r w:rsidRPr="00A86B0E">
              <w:rPr>
                <w:bCs/>
              </w:rPr>
              <w:t>8</w:t>
            </w:r>
          </w:p>
        </w:tc>
        <w:tc>
          <w:tcPr>
            <w:tcW w:w="152" w:type="pct"/>
            <w:tcBorders>
              <w:top w:val="single" w:sz="4" w:space="0" w:color="auto"/>
              <w:left w:val="nil"/>
              <w:bottom w:val="single" w:sz="4" w:space="0" w:color="auto"/>
              <w:right w:val="single" w:sz="4" w:space="0" w:color="auto"/>
            </w:tcBorders>
            <w:shd w:val="clear" w:color="auto" w:fill="FFFFFF"/>
          </w:tcPr>
          <w:p w14:paraId="53435788" w14:textId="77777777" w:rsidR="00627E14" w:rsidRPr="00A86B0E" w:rsidRDefault="00627E14" w:rsidP="00627E14">
            <w:pPr>
              <w:jc w:val="center"/>
              <w:rPr>
                <w:bCs/>
              </w:rPr>
            </w:pPr>
            <w:r>
              <w:rPr>
                <w:bCs/>
              </w:rPr>
              <w:t>9</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5981D7BE" w14:textId="77777777" w:rsidR="00627E14" w:rsidRPr="00A86B0E" w:rsidRDefault="00627E14" w:rsidP="00627E14">
            <w:pPr>
              <w:jc w:val="center"/>
              <w:rPr>
                <w:bCs/>
              </w:rPr>
            </w:pPr>
            <w:r>
              <w:rPr>
                <w:bCs/>
              </w:rPr>
              <w:t>10</w:t>
            </w:r>
          </w:p>
        </w:tc>
        <w:tc>
          <w:tcPr>
            <w:tcW w:w="178" w:type="pct"/>
            <w:tcBorders>
              <w:top w:val="single" w:sz="4" w:space="0" w:color="auto"/>
              <w:left w:val="nil"/>
              <w:bottom w:val="single" w:sz="4" w:space="0" w:color="auto"/>
              <w:right w:val="single" w:sz="4" w:space="0" w:color="auto"/>
            </w:tcBorders>
            <w:shd w:val="clear" w:color="auto" w:fill="FFFFFF"/>
            <w:vAlign w:val="center"/>
          </w:tcPr>
          <w:p w14:paraId="653E7DF8" w14:textId="77777777" w:rsidR="00627E14" w:rsidRPr="00A86B0E" w:rsidRDefault="00627E14" w:rsidP="00627E14">
            <w:pPr>
              <w:jc w:val="center"/>
              <w:rPr>
                <w:bCs/>
              </w:rPr>
            </w:pPr>
            <w:r>
              <w:rPr>
                <w:bCs/>
              </w:rPr>
              <w:t>11</w:t>
            </w:r>
          </w:p>
        </w:tc>
        <w:tc>
          <w:tcPr>
            <w:tcW w:w="173" w:type="pct"/>
            <w:tcBorders>
              <w:top w:val="single" w:sz="4" w:space="0" w:color="auto"/>
              <w:left w:val="nil"/>
              <w:bottom w:val="single" w:sz="4" w:space="0" w:color="auto"/>
              <w:right w:val="single" w:sz="4" w:space="0" w:color="auto"/>
            </w:tcBorders>
            <w:shd w:val="clear" w:color="auto" w:fill="FFFFFF"/>
            <w:vAlign w:val="center"/>
          </w:tcPr>
          <w:p w14:paraId="29738D27" w14:textId="77777777" w:rsidR="00627E14" w:rsidRPr="00A86B0E" w:rsidRDefault="00627E14" w:rsidP="00627E14">
            <w:pPr>
              <w:jc w:val="center"/>
              <w:rPr>
                <w:bCs/>
              </w:rPr>
            </w:pPr>
            <w:r>
              <w:rPr>
                <w:bCs/>
              </w:rPr>
              <w:t>12</w:t>
            </w:r>
          </w:p>
        </w:tc>
        <w:tc>
          <w:tcPr>
            <w:tcW w:w="178" w:type="pct"/>
            <w:tcBorders>
              <w:top w:val="single" w:sz="4" w:space="0" w:color="auto"/>
              <w:left w:val="nil"/>
              <w:bottom w:val="single" w:sz="4" w:space="0" w:color="auto"/>
              <w:right w:val="single" w:sz="4" w:space="0" w:color="auto"/>
            </w:tcBorders>
            <w:shd w:val="clear" w:color="auto" w:fill="FFFFFF"/>
            <w:vAlign w:val="center"/>
          </w:tcPr>
          <w:p w14:paraId="50FAE6E3" w14:textId="77777777" w:rsidR="00627E14" w:rsidRPr="00A86B0E" w:rsidRDefault="00627E14" w:rsidP="00627E14">
            <w:pPr>
              <w:jc w:val="center"/>
              <w:rPr>
                <w:bCs/>
              </w:rPr>
            </w:pPr>
            <w:r>
              <w:rPr>
                <w:bCs/>
              </w:rPr>
              <w:t>13</w:t>
            </w:r>
          </w:p>
        </w:tc>
        <w:tc>
          <w:tcPr>
            <w:tcW w:w="216" w:type="pct"/>
            <w:tcBorders>
              <w:top w:val="single" w:sz="4" w:space="0" w:color="auto"/>
              <w:left w:val="nil"/>
              <w:bottom w:val="single" w:sz="4" w:space="0" w:color="auto"/>
              <w:right w:val="single" w:sz="4" w:space="0" w:color="auto"/>
            </w:tcBorders>
            <w:shd w:val="clear" w:color="auto" w:fill="FFFFFF"/>
            <w:vAlign w:val="center"/>
          </w:tcPr>
          <w:p w14:paraId="44786483" w14:textId="77777777" w:rsidR="00627E14" w:rsidRPr="00A86B0E" w:rsidRDefault="00627E14" w:rsidP="00627E14">
            <w:pPr>
              <w:jc w:val="center"/>
              <w:rPr>
                <w:bCs/>
              </w:rPr>
            </w:pPr>
            <w:r>
              <w:rPr>
                <w:bCs/>
              </w:rPr>
              <w:t>14</w:t>
            </w:r>
          </w:p>
        </w:tc>
        <w:tc>
          <w:tcPr>
            <w:tcW w:w="215" w:type="pct"/>
            <w:tcBorders>
              <w:top w:val="single" w:sz="4" w:space="0" w:color="auto"/>
              <w:left w:val="nil"/>
              <w:bottom w:val="single" w:sz="4" w:space="0" w:color="auto"/>
              <w:right w:val="single" w:sz="4" w:space="0" w:color="auto"/>
            </w:tcBorders>
            <w:shd w:val="clear" w:color="auto" w:fill="FFFFFF"/>
            <w:vAlign w:val="center"/>
          </w:tcPr>
          <w:p w14:paraId="59B4CB75" w14:textId="77777777" w:rsidR="00627E14" w:rsidRPr="00A86B0E" w:rsidRDefault="00627E14" w:rsidP="00627E14">
            <w:pPr>
              <w:jc w:val="center"/>
              <w:rPr>
                <w:bCs/>
              </w:rPr>
            </w:pPr>
            <w:r>
              <w:rPr>
                <w:bCs/>
              </w:rPr>
              <w:t>15</w:t>
            </w:r>
          </w:p>
        </w:tc>
      </w:tr>
      <w:tr w:rsidR="00627E14" w:rsidRPr="00A86B0E" w14:paraId="1FACEBCD" w14:textId="77777777" w:rsidTr="00627E14">
        <w:trPr>
          <w:gridAfter w:val="1"/>
          <w:wAfter w:w="1310" w:type="pct"/>
          <w:trHeight w:val="375"/>
        </w:trPr>
        <w:tc>
          <w:tcPr>
            <w:tcW w:w="278" w:type="pct"/>
            <w:gridSpan w:val="2"/>
            <w:tcBorders>
              <w:top w:val="single" w:sz="4" w:space="0" w:color="000000"/>
              <w:left w:val="single" w:sz="4" w:space="0" w:color="auto"/>
              <w:bottom w:val="single" w:sz="4" w:space="0" w:color="auto"/>
              <w:right w:val="single" w:sz="4" w:space="0" w:color="auto"/>
            </w:tcBorders>
            <w:shd w:val="clear" w:color="auto" w:fill="FFFFFF"/>
          </w:tcPr>
          <w:p w14:paraId="566DB409" w14:textId="77777777" w:rsidR="00627E14" w:rsidRPr="00A86B0E" w:rsidRDefault="00627E14" w:rsidP="00627E14">
            <w:pPr>
              <w:jc w:val="center"/>
              <w:rPr>
                <w:bCs/>
                <w:i/>
                <w:color w:val="000000"/>
                <w:sz w:val="26"/>
                <w:szCs w:val="26"/>
              </w:rPr>
            </w:pPr>
          </w:p>
        </w:tc>
        <w:tc>
          <w:tcPr>
            <w:tcW w:w="281" w:type="pct"/>
            <w:gridSpan w:val="2"/>
            <w:tcBorders>
              <w:top w:val="single" w:sz="4" w:space="0" w:color="000000"/>
              <w:left w:val="single" w:sz="4" w:space="0" w:color="auto"/>
              <w:bottom w:val="single" w:sz="4" w:space="0" w:color="auto"/>
              <w:right w:val="single" w:sz="4" w:space="0" w:color="auto"/>
            </w:tcBorders>
            <w:shd w:val="clear" w:color="auto" w:fill="FFFFFF"/>
          </w:tcPr>
          <w:p w14:paraId="49A09E00" w14:textId="77777777" w:rsidR="00627E14" w:rsidRPr="00A86B0E" w:rsidRDefault="00627E14" w:rsidP="00627E14">
            <w:pPr>
              <w:jc w:val="center"/>
              <w:rPr>
                <w:bCs/>
                <w:i/>
                <w:color w:val="000000"/>
                <w:sz w:val="26"/>
                <w:szCs w:val="26"/>
              </w:rPr>
            </w:pPr>
          </w:p>
        </w:tc>
        <w:tc>
          <w:tcPr>
            <w:tcW w:w="3130" w:type="pct"/>
            <w:gridSpan w:val="15"/>
            <w:tcBorders>
              <w:top w:val="single" w:sz="4" w:space="0" w:color="000000"/>
              <w:left w:val="single" w:sz="4" w:space="0" w:color="auto"/>
              <w:bottom w:val="single" w:sz="4" w:space="0" w:color="auto"/>
              <w:right w:val="single" w:sz="4" w:space="0" w:color="auto"/>
            </w:tcBorders>
            <w:shd w:val="clear" w:color="auto" w:fill="FFFFFF"/>
            <w:vAlign w:val="center"/>
          </w:tcPr>
          <w:p w14:paraId="31DA52F2" w14:textId="77777777" w:rsidR="00627E14" w:rsidRPr="00A86B0E" w:rsidRDefault="00627E14" w:rsidP="00627E14">
            <w:pPr>
              <w:jc w:val="center"/>
              <w:rPr>
                <w:bCs/>
                <w:i/>
              </w:rPr>
            </w:pPr>
            <w:r w:rsidRPr="00A86B0E">
              <w:rPr>
                <w:bCs/>
                <w:i/>
                <w:color w:val="000000"/>
                <w:sz w:val="26"/>
                <w:szCs w:val="26"/>
              </w:rPr>
              <w:t>Муниципальная программа «</w:t>
            </w:r>
            <w:r w:rsidRPr="00A86B0E">
              <w:rPr>
                <w:i/>
                <w:color w:val="000000"/>
                <w:sz w:val="26"/>
                <w:szCs w:val="26"/>
              </w:rPr>
              <w:t>Формирование современной городской среды Воленского сельского поселения Новоусманского муниципального района Воронежской области» на 2018-</w:t>
            </w:r>
            <w:r>
              <w:rPr>
                <w:i/>
                <w:color w:val="000000"/>
                <w:sz w:val="26"/>
                <w:szCs w:val="26"/>
              </w:rPr>
              <w:t>2024</w:t>
            </w:r>
            <w:r w:rsidRPr="00A86B0E">
              <w:rPr>
                <w:i/>
                <w:color w:val="000000"/>
                <w:sz w:val="26"/>
                <w:szCs w:val="26"/>
              </w:rPr>
              <w:t>» годы</w:t>
            </w:r>
          </w:p>
        </w:tc>
      </w:tr>
      <w:tr w:rsidR="00627E14" w:rsidRPr="00A86B0E" w14:paraId="4FD9AD0F" w14:textId="77777777" w:rsidTr="00627E14">
        <w:trPr>
          <w:gridAfter w:val="1"/>
          <w:wAfter w:w="1310" w:type="pct"/>
          <w:trHeight w:val="319"/>
        </w:trPr>
        <w:tc>
          <w:tcPr>
            <w:tcW w:w="994" w:type="pct"/>
            <w:gridSpan w:val="6"/>
            <w:tcBorders>
              <w:top w:val="single" w:sz="4" w:space="0" w:color="auto"/>
              <w:left w:val="single" w:sz="4" w:space="0" w:color="auto"/>
              <w:bottom w:val="single" w:sz="4" w:space="0" w:color="auto"/>
              <w:right w:val="single" w:sz="4" w:space="0" w:color="auto"/>
            </w:tcBorders>
            <w:shd w:val="clear" w:color="auto" w:fill="FFFFFF"/>
          </w:tcPr>
          <w:p w14:paraId="47DEE1CD" w14:textId="77777777" w:rsidR="00627E14" w:rsidRPr="00627E14" w:rsidRDefault="00627E14" w:rsidP="00627E14">
            <w:pPr>
              <w:rPr>
                <w:rFonts w:eastAsia="Calibri"/>
                <w:lang w:eastAsia="en-US"/>
              </w:rPr>
            </w:pPr>
            <w:r w:rsidRPr="00627E14">
              <w:rPr>
                <w:rFonts w:eastAsia="Calibri"/>
                <w:lang w:eastAsia="en-US"/>
              </w:rPr>
              <w:t>Степень достижения целей</w:t>
            </w:r>
          </w:p>
        </w:tc>
        <w:tc>
          <w:tcPr>
            <w:tcW w:w="278" w:type="pct"/>
            <w:tcBorders>
              <w:top w:val="single" w:sz="4" w:space="0" w:color="auto"/>
              <w:left w:val="single" w:sz="4" w:space="0" w:color="auto"/>
              <w:bottom w:val="single" w:sz="4" w:space="0" w:color="auto"/>
              <w:right w:val="single" w:sz="4" w:space="0" w:color="auto"/>
            </w:tcBorders>
            <w:shd w:val="clear" w:color="auto" w:fill="FFFFFF"/>
          </w:tcPr>
          <w:p w14:paraId="4C895681" w14:textId="77777777" w:rsidR="00627E14" w:rsidRPr="00A86B0E" w:rsidRDefault="00627E14" w:rsidP="00627E14">
            <w:pPr>
              <w:jc w:val="center"/>
              <w:rPr>
                <w:sz w:val="26"/>
                <w:szCs w:val="26"/>
              </w:rPr>
            </w:pPr>
            <w:r w:rsidRPr="00A86B0E">
              <w:rPr>
                <w:sz w:val="26"/>
                <w:szCs w:val="26"/>
              </w:rPr>
              <w:t>%</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4BC87552" w14:textId="77777777" w:rsidR="00627E14" w:rsidRPr="00A86B0E" w:rsidRDefault="00627E14" w:rsidP="00627E14">
            <w:pPr>
              <w:jc w:val="center"/>
              <w:rPr>
                <w:sz w:val="26"/>
                <w:szCs w:val="26"/>
              </w:rPr>
            </w:pPr>
            <w:r w:rsidRPr="00A86B0E">
              <w:rPr>
                <w:sz w:val="26"/>
                <w:szCs w:val="26"/>
              </w:rPr>
              <w:t>0</w:t>
            </w:r>
          </w:p>
        </w:tc>
        <w:tc>
          <w:tcPr>
            <w:tcW w:w="184" w:type="pct"/>
            <w:tcBorders>
              <w:top w:val="single" w:sz="4" w:space="0" w:color="auto"/>
              <w:left w:val="single" w:sz="4" w:space="0" w:color="auto"/>
              <w:bottom w:val="single" w:sz="4" w:space="0" w:color="auto"/>
              <w:right w:val="single" w:sz="4" w:space="0" w:color="auto"/>
            </w:tcBorders>
            <w:shd w:val="clear" w:color="auto" w:fill="FFFFFF"/>
          </w:tcPr>
          <w:p w14:paraId="64499830" w14:textId="77777777" w:rsidR="00627E14" w:rsidRPr="00A86B0E" w:rsidRDefault="00627E14" w:rsidP="00627E14">
            <w:pPr>
              <w:jc w:val="center"/>
              <w:rPr>
                <w:sz w:val="26"/>
                <w:szCs w:val="26"/>
              </w:rPr>
            </w:pPr>
            <w:r w:rsidRPr="00A86B0E">
              <w:rPr>
                <w:sz w:val="26"/>
                <w:szCs w:val="26"/>
              </w:rPr>
              <w:t>15</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76605BA0" w14:textId="77777777" w:rsidR="00627E14" w:rsidRPr="00A86B0E" w:rsidRDefault="00627E14" w:rsidP="00627E14">
            <w:pPr>
              <w:jc w:val="center"/>
              <w:rPr>
                <w:sz w:val="26"/>
                <w:szCs w:val="26"/>
              </w:rPr>
            </w:pPr>
            <w:r w:rsidRPr="00A86B0E">
              <w:rPr>
                <w:sz w:val="26"/>
                <w:szCs w:val="26"/>
              </w:rPr>
              <w:t>45</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69A8026F" w14:textId="77777777" w:rsidR="00627E14" w:rsidRPr="00A86B0E" w:rsidRDefault="00627E14" w:rsidP="00627E14">
            <w:pPr>
              <w:jc w:val="center"/>
              <w:rPr>
                <w:sz w:val="26"/>
                <w:szCs w:val="26"/>
              </w:rPr>
            </w:pPr>
            <w:r w:rsidRPr="00A86B0E">
              <w:rPr>
                <w:sz w:val="26"/>
                <w:szCs w:val="26"/>
              </w:rPr>
              <w:t>70</w:t>
            </w:r>
          </w:p>
        </w:tc>
        <w:tc>
          <w:tcPr>
            <w:tcW w:w="201" w:type="pct"/>
            <w:tcBorders>
              <w:top w:val="single" w:sz="4" w:space="0" w:color="auto"/>
              <w:left w:val="single" w:sz="4" w:space="0" w:color="auto"/>
              <w:bottom w:val="single" w:sz="4" w:space="0" w:color="auto"/>
              <w:right w:val="single" w:sz="4" w:space="0" w:color="auto"/>
            </w:tcBorders>
            <w:shd w:val="clear" w:color="auto" w:fill="FFFFFF"/>
          </w:tcPr>
          <w:p w14:paraId="6D723928" w14:textId="77777777" w:rsidR="00627E14" w:rsidRPr="00A86B0E" w:rsidRDefault="00627E14" w:rsidP="00627E14">
            <w:pPr>
              <w:jc w:val="center"/>
              <w:rPr>
                <w:sz w:val="26"/>
                <w:szCs w:val="26"/>
              </w:rPr>
            </w:pPr>
            <w:r>
              <w:rPr>
                <w:sz w:val="26"/>
                <w:szCs w:val="26"/>
              </w:rPr>
              <w:t>80</w:t>
            </w:r>
          </w:p>
        </w:tc>
        <w:tc>
          <w:tcPr>
            <w:tcW w:w="152" w:type="pct"/>
            <w:tcBorders>
              <w:top w:val="single" w:sz="4" w:space="0" w:color="auto"/>
              <w:left w:val="single" w:sz="4" w:space="0" w:color="auto"/>
              <w:bottom w:val="single" w:sz="4" w:space="0" w:color="auto"/>
              <w:right w:val="single" w:sz="4" w:space="0" w:color="auto"/>
            </w:tcBorders>
            <w:shd w:val="clear" w:color="auto" w:fill="FFFFFF"/>
          </w:tcPr>
          <w:p w14:paraId="5207B5C1" w14:textId="77777777" w:rsidR="00627E14" w:rsidRPr="00A86B0E" w:rsidRDefault="00627E14" w:rsidP="00627E14">
            <w:pPr>
              <w:jc w:val="center"/>
              <w:rPr>
                <w:sz w:val="26"/>
                <w:szCs w:val="26"/>
              </w:rPr>
            </w:pPr>
            <w:r>
              <w:rPr>
                <w:sz w:val="26"/>
                <w:szCs w:val="26"/>
              </w:rPr>
              <w:t>85</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0CD4A1A1" w14:textId="77777777" w:rsidR="00627E14" w:rsidRPr="00A86B0E" w:rsidRDefault="00627E14" w:rsidP="00627E14">
            <w:pPr>
              <w:jc w:val="center"/>
              <w:rPr>
                <w:sz w:val="26"/>
                <w:szCs w:val="26"/>
              </w:rPr>
            </w:pPr>
            <w:r>
              <w:rPr>
                <w:sz w:val="26"/>
                <w:szCs w:val="26"/>
              </w:rPr>
              <w:t>90</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54496246" w14:textId="77777777" w:rsidR="00627E14" w:rsidRPr="00A86B0E" w:rsidRDefault="00627E14" w:rsidP="00627E14">
            <w:pPr>
              <w:jc w:val="center"/>
              <w:rPr>
                <w:sz w:val="26"/>
                <w:szCs w:val="26"/>
              </w:rPr>
            </w:pPr>
            <w:r w:rsidRPr="00A86B0E">
              <w:rPr>
                <w:sz w:val="26"/>
                <w:szCs w:val="26"/>
              </w:rPr>
              <w:t>95</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1E4BE788" w14:textId="77777777" w:rsidR="00627E14" w:rsidRPr="00A86B0E" w:rsidRDefault="00627E14" w:rsidP="00627E14">
            <w:pPr>
              <w:jc w:val="center"/>
              <w:rPr>
                <w:sz w:val="26"/>
                <w:szCs w:val="26"/>
              </w:rPr>
            </w:pPr>
            <w:r>
              <w:rPr>
                <w:sz w:val="26"/>
                <w:szCs w:val="26"/>
              </w:rPr>
              <w:t>95</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60FE068D" w14:textId="77777777" w:rsidR="00627E14" w:rsidRPr="00A86B0E" w:rsidRDefault="00627E14" w:rsidP="00627E14">
            <w:pPr>
              <w:jc w:val="center"/>
              <w:rPr>
                <w:sz w:val="26"/>
                <w:szCs w:val="26"/>
              </w:rPr>
            </w:pPr>
            <w:r>
              <w:rPr>
                <w:sz w:val="26"/>
                <w:szCs w:val="26"/>
              </w:rPr>
              <w:t>96</w:t>
            </w: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C4E2744" w14:textId="77777777" w:rsidR="00627E14" w:rsidRPr="00A86B0E" w:rsidRDefault="00627E14" w:rsidP="00627E14">
            <w:pPr>
              <w:jc w:val="center"/>
              <w:rPr>
                <w:sz w:val="26"/>
                <w:szCs w:val="26"/>
              </w:rPr>
            </w:pPr>
            <w:r>
              <w:rPr>
                <w:sz w:val="26"/>
                <w:szCs w:val="26"/>
              </w:rPr>
              <w:t>97</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D451F97" w14:textId="77777777" w:rsidR="00627E14" w:rsidRPr="00A86B0E" w:rsidRDefault="00627E14" w:rsidP="00627E14">
            <w:pPr>
              <w:jc w:val="center"/>
              <w:rPr>
                <w:sz w:val="26"/>
                <w:szCs w:val="26"/>
              </w:rPr>
            </w:pPr>
            <w:r>
              <w:rPr>
                <w:sz w:val="26"/>
                <w:szCs w:val="26"/>
              </w:rPr>
              <w:t>98</w:t>
            </w:r>
          </w:p>
        </w:tc>
      </w:tr>
      <w:tr w:rsidR="00627E14" w:rsidRPr="00A86B0E" w14:paraId="6CF1D0C4" w14:textId="77777777" w:rsidTr="00627E14">
        <w:trPr>
          <w:gridAfter w:val="1"/>
          <w:wAfter w:w="1310" w:type="pct"/>
          <w:trHeight w:val="317"/>
        </w:trPr>
        <w:tc>
          <w:tcPr>
            <w:tcW w:w="994" w:type="pct"/>
            <w:gridSpan w:val="6"/>
            <w:tcBorders>
              <w:top w:val="single" w:sz="4" w:space="0" w:color="auto"/>
              <w:left w:val="single" w:sz="4" w:space="0" w:color="auto"/>
              <w:bottom w:val="single" w:sz="4" w:space="0" w:color="auto"/>
              <w:right w:val="single" w:sz="4" w:space="0" w:color="auto"/>
            </w:tcBorders>
            <w:shd w:val="clear" w:color="auto" w:fill="FFFFFF"/>
          </w:tcPr>
          <w:p w14:paraId="6CD1040B" w14:textId="77777777" w:rsidR="00627E14" w:rsidRPr="00627E14" w:rsidRDefault="00627E14" w:rsidP="00627E14">
            <w:pPr>
              <w:rPr>
                <w:rFonts w:eastAsia="Calibri"/>
                <w:lang w:eastAsia="en-US"/>
              </w:rPr>
            </w:pPr>
            <w:r w:rsidRPr="00627E14">
              <w:rPr>
                <w:rFonts w:eastAsia="Calibri"/>
                <w:lang w:eastAsia="en-US"/>
              </w:rPr>
              <w:t>Уровень освоения средств муниципальной программы в отчетном году</w:t>
            </w:r>
          </w:p>
        </w:tc>
        <w:tc>
          <w:tcPr>
            <w:tcW w:w="278" w:type="pct"/>
            <w:tcBorders>
              <w:top w:val="single" w:sz="4" w:space="0" w:color="auto"/>
              <w:left w:val="single" w:sz="4" w:space="0" w:color="auto"/>
              <w:bottom w:val="single" w:sz="4" w:space="0" w:color="auto"/>
              <w:right w:val="single" w:sz="4" w:space="0" w:color="auto"/>
            </w:tcBorders>
            <w:shd w:val="clear" w:color="auto" w:fill="FFFFFF"/>
          </w:tcPr>
          <w:p w14:paraId="299513E8" w14:textId="77777777" w:rsidR="00627E14" w:rsidRPr="00A86B0E" w:rsidRDefault="00627E14" w:rsidP="00627E14">
            <w:pPr>
              <w:jc w:val="center"/>
              <w:rPr>
                <w:sz w:val="26"/>
                <w:szCs w:val="26"/>
              </w:rPr>
            </w:pPr>
            <w:r w:rsidRPr="00A86B0E">
              <w:rPr>
                <w:sz w:val="26"/>
                <w:szCs w:val="26"/>
              </w:rPr>
              <w:t>%</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7297323" w14:textId="77777777" w:rsidR="00627E14" w:rsidRPr="00A86B0E" w:rsidRDefault="00627E14" w:rsidP="00627E14">
            <w:pPr>
              <w:jc w:val="center"/>
              <w:rPr>
                <w:sz w:val="26"/>
                <w:szCs w:val="26"/>
              </w:rPr>
            </w:pPr>
            <w:r w:rsidRPr="00A86B0E">
              <w:rPr>
                <w:sz w:val="26"/>
                <w:szCs w:val="26"/>
              </w:rPr>
              <w:t>0</w:t>
            </w:r>
          </w:p>
        </w:tc>
        <w:tc>
          <w:tcPr>
            <w:tcW w:w="184" w:type="pct"/>
            <w:tcBorders>
              <w:top w:val="single" w:sz="4" w:space="0" w:color="auto"/>
              <w:left w:val="single" w:sz="4" w:space="0" w:color="auto"/>
              <w:bottom w:val="single" w:sz="4" w:space="0" w:color="auto"/>
              <w:right w:val="single" w:sz="4" w:space="0" w:color="auto"/>
            </w:tcBorders>
            <w:shd w:val="clear" w:color="auto" w:fill="FFFFFF"/>
          </w:tcPr>
          <w:p w14:paraId="6C32E6F8" w14:textId="77777777" w:rsidR="00627E14" w:rsidRPr="00A86B0E" w:rsidRDefault="00627E14" w:rsidP="00627E14">
            <w:pPr>
              <w:jc w:val="center"/>
              <w:rPr>
                <w:sz w:val="26"/>
                <w:szCs w:val="26"/>
              </w:rPr>
            </w:pPr>
            <w:r w:rsidRPr="00A86B0E">
              <w:rPr>
                <w:sz w:val="26"/>
                <w:szCs w:val="26"/>
              </w:rPr>
              <w:t>100</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77D3AF74" w14:textId="77777777" w:rsidR="00627E14" w:rsidRPr="00A86B0E" w:rsidRDefault="00627E14" w:rsidP="00627E14">
            <w:pPr>
              <w:jc w:val="center"/>
              <w:rPr>
                <w:sz w:val="26"/>
                <w:szCs w:val="26"/>
              </w:rPr>
            </w:pPr>
            <w:r w:rsidRPr="00A86B0E">
              <w:rPr>
                <w:sz w:val="26"/>
                <w:szCs w:val="26"/>
              </w:rPr>
              <w:t>100</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0EFEDC9F" w14:textId="77777777" w:rsidR="00627E14" w:rsidRPr="00A86B0E" w:rsidRDefault="00627E14" w:rsidP="00627E14">
            <w:pPr>
              <w:jc w:val="center"/>
              <w:rPr>
                <w:sz w:val="26"/>
                <w:szCs w:val="26"/>
              </w:rPr>
            </w:pPr>
            <w:r w:rsidRPr="00A86B0E">
              <w:rPr>
                <w:sz w:val="26"/>
                <w:szCs w:val="26"/>
              </w:rPr>
              <w:t>100</w:t>
            </w:r>
          </w:p>
        </w:tc>
        <w:tc>
          <w:tcPr>
            <w:tcW w:w="201" w:type="pct"/>
            <w:tcBorders>
              <w:top w:val="single" w:sz="4" w:space="0" w:color="auto"/>
              <w:left w:val="single" w:sz="4" w:space="0" w:color="auto"/>
              <w:bottom w:val="single" w:sz="4" w:space="0" w:color="auto"/>
              <w:right w:val="single" w:sz="4" w:space="0" w:color="auto"/>
            </w:tcBorders>
            <w:shd w:val="clear" w:color="auto" w:fill="FFFFFF"/>
          </w:tcPr>
          <w:p w14:paraId="62626D64" w14:textId="77777777" w:rsidR="00627E14" w:rsidRPr="00A86B0E" w:rsidRDefault="00627E14" w:rsidP="00627E14">
            <w:pPr>
              <w:jc w:val="center"/>
              <w:rPr>
                <w:sz w:val="26"/>
                <w:szCs w:val="26"/>
              </w:rPr>
            </w:pPr>
            <w:r w:rsidRPr="00A86B0E">
              <w:rPr>
                <w:sz w:val="26"/>
                <w:szCs w:val="26"/>
              </w:rPr>
              <w:t>100</w:t>
            </w:r>
          </w:p>
        </w:tc>
        <w:tc>
          <w:tcPr>
            <w:tcW w:w="152" w:type="pct"/>
            <w:tcBorders>
              <w:top w:val="single" w:sz="4" w:space="0" w:color="auto"/>
              <w:left w:val="single" w:sz="4" w:space="0" w:color="auto"/>
              <w:bottom w:val="single" w:sz="4" w:space="0" w:color="auto"/>
              <w:right w:val="single" w:sz="4" w:space="0" w:color="auto"/>
            </w:tcBorders>
            <w:shd w:val="clear" w:color="auto" w:fill="FFFFFF"/>
          </w:tcPr>
          <w:p w14:paraId="750B86EB" w14:textId="77777777" w:rsidR="00627E14" w:rsidRPr="00A86B0E" w:rsidRDefault="00627E14" w:rsidP="00627E14">
            <w:pPr>
              <w:jc w:val="center"/>
              <w:rPr>
                <w:sz w:val="26"/>
                <w:szCs w:val="26"/>
              </w:rPr>
            </w:pPr>
            <w:r w:rsidRPr="00A86B0E">
              <w:rPr>
                <w:sz w:val="26"/>
                <w:szCs w:val="26"/>
              </w:rPr>
              <w:t>100</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5643CD4C" w14:textId="77777777" w:rsidR="00627E14" w:rsidRPr="00A86B0E" w:rsidRDefault="00627E14" w:rsidP="00627E14">
            <w:pPr>
              <w:jc w:val="center"/>
              <w:rPr>
                <w:sz w:val="26"/>
                <w:szCs w:val="26"/>
              </w:rPr>
            </w:pPr>
            <w:r w:rsidRPr="00A86B0E">
              <w:rPr>
                <w:sz w:val="26"/>
                <w:szCs w:val="26"/>
              </w:rPr>
              <w:t>100</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0227B40E" w14:textId="77777777" w:rsidR="00627E14" w:rsidRPr="00A86B0E" w:rsidRDefault="00627E14" w:rsidP="00627E14">
            <w:pPr>
              <w:jc w:val="center"/>
              <w:rPr>
                <w:sz w:val="26"/>
                <w:szCs w:val="26"/>
              </w:rPr>
            </w:pPr>
            <w:r w:rsidRPr="00A86B0E">
              <w:rPr>
                <w:sz w:val="26"/>
                <w:szCs w:val="26"/>
              </w:rPr>
              <w:t>100</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48332F96" w14:textId="77777777" w:rsidR="00627E14" w:rsidRPr="00A86B0E" w:rsidRDefault="00627E14" w:rsidP="00627E14">
            <w:pPr>
              <w:jc w:val="center"/>
              <w:rPr>
                <w:sz w:val="26"/>
                <w:szCs w:val="26"/>
              </w:rPr>
            </w:pPr>
            <w:r>
              <w:rPr>
                <w:sz w:val="26"/>
                <w:szCs w:val="26"/>
              </w:rPr>
              <w:t>100</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6EB577AA" w14:textId="77777777" w:rsidR="00627E14" w:rsidRPr="00A86B0E" w:rsidRDefault="00627E14" w:rsidP="00627E14">
            <w:pPr>
              <w:jc w:val="center"/>
              <w:rPr>
                <w:sz w:val="26"/>
                <w:szCs w:val="26"/>
              </w:rPr>
            </w:pPr>
            <w:r>
              <w:rPr>
                <w:sz w:val="26"/>
                <w:szCs w:val="26"/>
              </w:rPr>
              <w:t>100</w:t>
            </w: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2BCB45C" w14:textId="77777777" w:rsidR="00627E14" w:rsidRPr="00A86B0E" w:rsidRDefault="00627E14" w:rsidP="00627E14">
            <w:pPr>
              <w:jc w:val="center"/>
              <w:rPr>
                <w:sz w:val="26"/>
                <w:szCs w:val="26"/>
              </w:rPr>
            </w:pPr>
            <w:r>
              <w:rPr>
                <w:sz w:val="26"/>
                <w:szCs w:val="26"/>
              </w:rPr>
              <w:t>100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5C601426" w14:textId="77777777" w:rsidR="00627E14" w:rsidRPr="00A86B0E" w:rsidRDefault="00627E14" w:rsidP="00627E14">
            <w:pPr>
              <w:jc w:val="center"/>
              <w:rPr>
                <w:sz w:val="26"/>
                <w:szCs w:val="26"/>
              </w:rPr>
            </w:pPr>
            <w:r>
              <w:rPr>
                <w:sz w:val="26"/>
                <w:szCs w:val="26"/>
              </w:rPr>
              <w:t>100</w:t>
            </w:r>
          </w:p>
        </w:tc>
      </w:tr>
      <w:tr w:rsidR="00627E14" w:rsidRPr="00A86B0E" w14:paraId="6D1D3FD4" w14:textId="77777777" w:rsidTr="00627E14">
        <w:trPr>
          <w:gridAfter w:val="1"/>
          <w:wAfter w:w="1310" w:type="pct"/>
          <w:trHeight w:val="317"/>
        </w:trPr>
        <w:tc>
          <w:tcPr>
            <w:tcW w:w="278" w:type="pct"/>
            <w:gridSpan w:val="2"/>
            <w:tcBorders>
              <w:top w:val="single" w:sz="4" w:space="0" w:color="auto"/>
              <w:left w:val="single" w:sz="4" w:space="0" w:color="auto"/>
              <w:bottom w:val="single" w:sz="4" w:space="0" w:color="auto"/>
              <w:right w:val="single" w:sz="4" w:space="0" w:color="auto"/>
            </w:tcBorders>
            <w:shd w:val="clear" w:color="auto" w:fill="FFFFFF"/>
          </w:tcPr>
          <w:p w14:paraId="13E2DCAD" w14:textId="77777777" w:rsidR="00627E14" w:rsidRPr="00A86B0E" w:rsidRDefault="00627E14" w:rsidP="00627E14">
            <w:pPr>
              <w:jc w:val="center"/>
            </w:pPr>
          </w:p>
        </w:tc>
        <w:tc>
          <w:tcPr>
            <w:tcW w:w="281" w:type="pct"/>
            <w:gridSpan w:val="2"/>
            <w:tcBorders>
              <w:top w:val="single" w:sz="4" w:space="0" w:color="auto"/>
              <w:left w:val="single" w:sz="4" w:space="0" w:color="auto"/>
              <w:bottom w:val="single" w:sz="4" w:space="0" w:color="auto"/>
              <w:right w:val="single" w:sz="4" w:space="0" w:color="auto"/>
            </w:tcBorders>
            <w:shd w:val="clear" w:color="auto" w:fill="FFFFFF"/>
          </w:tcPr>
          <w:p w14:paraId="01389ADD" w14:textId="77777777" w:rsidR="00627E14" w:rsidRPr="00A86B0E" w:rsidRDefault="00627E14" w:rsidP="00627E14">
            <w:pPr>
              <w:jc w:val="center"/>
            </w:pPr>
          </w:p>
        </w:tc>
        <w:tc>
          <w:tcPr>
            <w:tcW w:w="3130" w:type="pct"/>
            <w:gridSpan w:val="15"/>
            <w:tcBorders>
              <w:top w:val="single" w:sz="4" w:space="0" w:color="auto"/>
              <w:left w:val="single" w:sz="4" w:space="0" w:color="auto"/>
              <w:bottom w:val="single" w:sz="4" w:space="0" w:color="auto"/>
              <w:right w:val="single" w:sz="4" w:space="0" w:color="auto"/>
            </w:tcBorders>
            <w:shd w:val="clear" w:color="auto" w:fill="FFFFFF"/>
          </w:tcPr>
          <w:p w14:paraId="7399C4BB" w14:textId="77777777" w:rsidR="00627E14" w:rsidRPr="00A86B0E" w:rsidRDefault="00627E14" w:rsidP="00627E14">
            <w:pPr>
              <w:jc w:val="center"/>
              <w:rPr>
                <w:i/>
                <w:sz w:val="26"/>
                <w:szCs w:val="26"/>
              </w:rPr>
            </w:pPr>
            <w:r w:rsidRPr="00A86B0E">
              <w:t xml:space="preserve"> </w:t>
            </w:r>
            <w:r w:rsidRPr="00A86B0E">
              <w:rPr>
                <w:i/>
                <w:sz w:val="26"/>
                <w:szCs w:val="26"/>
              </w:rPr>
              <w:t>Своевременное внесение изменений в Правила благоустройства Воленского сельского поселения Новоусманского муниципального района Воронежской области в соответствии с действующим законодательство РФ</w:t>
            </w:r>
          </w:p>
        </w:tc>
      </w:tr>
      <w:tr w:rsidR="00627E14" w:rsidRPr="00A86B0E" w14:paraId="3B29C64B" w14:textId="77777777" w:rsidTr="00627E14">
        <w:trPr>
          <w:gridAfter w:val="1"/>
          <w:wAfter w:w="1310" w:type="pct"/>
          <w:trHeight w:val="645"/>
        </w:trPr>
        <w:tc>
          <w:tcPr>
            <w:tcW w:w="994" w:type="pct"/>
            <w:gridSpan w:val="6"/>
            <w:tcBorders>
              <w:top w:val="single" w:sz="4" w:space="0" w:color="auto"/>
              <w:left w:val="single" w:sz="4" w:space="0" w:color="auto"/>
              <w:bottom w:val="single" w:sz="4" w:space="0" w:color="auto"/>
              <w:right w:val="single" w:sz="4" w:space="0" w:color="auto"/>
            </w:tcBorders>
            <w:shd w:val="clear" w:color="auto" w:fill="FFFFFF"/>
          </w:tcPr>
          <w:p w14:paraId="1626A42D" w14:textId="77777777" w:rsidR="00627E14" w:rsidRPr="00627E14" w:rsidRDefault="00627E14" w:rsidP="00627E14">
            <w:pPr>
              <w:rPr>
                <w:rFonts w:eastAsia="Calibri"/>
                <w:lang w:eastAsia="en-US"/>
              </w:rPr>
            </w:pPr>
            <w:r w:rsidRPr="00627E14">
              <w:t>Своевременное внесение изменений в Правила благоустройства</w:t>
            </w:r>
          </w:p>
        </w:tc>
        <w:tc>
          <w:tcPr>
            <w:tcW w:w="278" w:type="pct"/>
            <w:tcBorders>
              <w:top w:val="single" w:sz="4" w:space="0" w:color="auto"/>
              <w:left w:val="single" w:sz="4" w:space="0" w:color="auto"/>
              <w:bottom w:val="single" w:sz="4" w:space="0" w:color="auto"/>
              <w:right w:val="single" w:sz="4" w:space="0" w:color="auto"/>
            </w:tcBorders>
            <w:shd w:val="clear" w:color="auto" w:fill="FFFFFF"/>
          </w:tcPr>
          <w:p w14:paraId="63750513" w14:textId="77777777" w:rsidR="00627E14" w:rsidRPr="00A86B0E" w:rsidRDefault="00627E14" w:rsidP="00627E14">
            <w:pPr>
              <w:jc w:val="center"/>
              <w:rPr>
                <w:sz w:val="26"/>
                <w:szCs w:val="26"/>
              </w:rPr>
            </w:pPr>
            <w:r w:rsidRPr="00A86B0E">
              <w:rPr>
                <w:sz w:val="26"/>
                <w:szCs w:val="26"/>
              </w:rPr>
              <w:t>да/нет</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B50829F" w14:textId="77777777" w:rsidR="00627E14" w:rsidRPr="00A86B0E" w:rsidRDefault="00627E14" w:rsidP="00627E14">
            <w:pPr>
              <w:jc w:val="center"/>
              <w:rPr>
                <w:sz w:val="26"/>
                <w:szCs w:val="26"/>
              </w:rPr>
            </w:pPr>
          </w:p>
        </w:tc>
        <w:tc>
          <w:tcPr>
            <w:tcW w:w="184" w:type="pct"/>
            <w:tcBorders>
              <w:top w:val="single" w:sz="4" w:space="0" w:color="auto"/>
              <w:left w:val="single" w:sz="4" w:space="0" w:color="auto"/>
              <w:bottom w:val="single" w:sz="4" w:space="0" w:color="auto"/>
              <w:right w:val="single" w:sz="4" w:space="0" w:color="auto"/>
            </w:tcBorders>
            <w:shd w:val="clear" w:color="auto" w:fill="FFFFFF"/>
          </w:tcPr>
          <w:p w14:paraId="7AAFC3A2" w14:textId="77777777" w:rsidR="00627E14" w:rsidRPr="00A86B0E" w:rsidRDefault="00627E14" w:rsidP="00627E14">
            <w:pPr>
              <w:jc w:val="center"/>
              <w:rPr>
                <w:sz w:val="26"/>
                <w:szCs w:val="26"/>
              </w:rPr>
            </w:pPr>
            <w:r w:rsidRPr="00A86B0E">
              <w:rPr>
                <w:sz w:val="26"/>
                <w:szCs w:val="26"/>
              </w:rPr>
              <w:t>да</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43F10EB2" w14:textId="77777777" w:rsidR="00627E14" w:rsidRPr="00A86B0E" w:rsidRDefault="00627E14" w:rsidP="00627E14">
            <w:pPr>
              <w:jc w:val="center"/>
              <w:rPr>
                <w:sz w:val="26"/>
                <w:szCs w:val="26"/>
              </w:rPr>
            </w:pPr>
            <w:r w:rsidRPr="00A86B0E">
              <w:rPr>
                <w:sz w:val="26"/>
                <w:szCs w:val="26"/>
              </w:rPr>
              <w:t>да</w:t>
            </w:r>
          </w:p>
        </w:tc>
        <w:tc>
          <w:tcPr>
            <w:tcW w:w="178" w:type="pct"/>
            <w:tcBorders>
              <w:left w:val="single" w:sz="4" w:space="0" w:color="auto"/>
              <w:bottom w:val="single" w:sz="4" w:space="0" w:color="auto"/>
              <w:right w:val="single" w:sz="4" w:space="0" w:color="auto"/>
            </w:tcBorders>
            <w:shd w:val="clear" w:color="auto" w:fill="FFFFFF"/>
          </w:tcPr>
          <w:p w14:paraId="11CD8B6C" w14:textId="77777777" w:rsidR="00627E14" w:rsidRPr="00A86B0E" w:rsidRDefault="00627E14" w:rsidP="00627E14">
            <w:pPr>
              <w:jc w:val="center"/>
              <w:rPr>
                <w:sz w:val="26"/>
                <w:szCs w:val="26"/>
              </w:rPr>
            </w:pPr>
            <w:r w:rsidRPr="00A86B0E">
              <w:rPr>
                <w:sz w:val="26"/>
                <w:szCs w:val="26"/>
              </w:rPr>
              <w:t>да</w:t>
            </w:r>
          </w:p>
        </w:tc>
        <w:tc>
          <w:tcPr>
            <w:tcW w:w="201" w:type="pct"/>
            <w:tcBorders>
              <w:left w:val="single" w:sz="4" w:space="0" w:color="auto"/>
              <w:bottom w:val="single" w:sz="4" w:space="0" w:color="auto"/>
              <w:right w:val="single" w:sz="4" w:space="0" w:color="auto"/>
            </w:tcBorders>
            <w:shd w:val="clear" w:color="auto" w:fill="FFFFFF"/>
          </w:tcPr>
          <w:p w14:paraId="156A7006" w14:textId="77777777" w:rsidR="00627E14" w:rsidRPr="00A86B0E" w:rsidRDefault="00627E14" w:rsidP="00627E14">
            <w:pPr>
              <w:jc w:val="center"/>
              <w:rPr>
                <w:sz w:val="26"/>
                <w:szCs w:val="26"/>
              </w:rPr>
            </w:pPr>
            <w:r w:rsidRPr="00A86B0E">
              <w:rPr>
                <w:sz w:val="26"/>
                <w:szCs w:val="26"/>
              </w:rPr>
              <w:t>да</w:t>
            </w:r>
          </w:p>
        </w:tc>
        <w:tc>
          <w:tcPr>
            <w:tcW w:w="152" w:type="pct"/>
            <w:tcBorders>
              <w:left w:val="single" w:sz="4" w:space="0" w:color="auto"/>
              <w:bottom w:val="single" w:sz="4" w:space="0" w:color="auto"/>
              <w:right w:val="single" w:sz="4" w:space="0" w:color="auto"/>
            </w:tcBorders>
            <w:shd w:val="clear" w:color="auto" w:fill="FFFFFF"/>
          </w:tcPr>
          <w:p w14:paraId="2F585C17" w14:textId="77777777" w:rsidR="00627E14" w:rsidRPr="00A86B0E" w:rsidRDefault="00627E14" w:rsidP="00627E14">
            <w:pPr>
              <w:jc w:val="center"/>
              <w:rPr>
                <w:sz w:val="26"/>
                <w:szCs w:val="26"/>
              </w:rPr>
            </w:pPr>
            <w:r w:rsidRPr="00A86B0E">
              <w:rPr>
                <w:sz w:val="26"/>
                <w:szCs w:val="26"/>
              </w:rPr>
              <w:t>да</w:t>
            </w:r>
          </w:p>
        </w:tc>
        <w:tc>
          <w:tcPr>
            <w:tcW w:w="178" w:type="pct"/>
            <w:tcBorders>
              <w:left w:val="single" w:sz="4" w:space="0" w:color="auto"/>
              <w:bottom w:val="single" w:sz="4" w:space="0" w:color="auto"/>
              <w:right w:val="single" w:sz="4" w:space="0" w:color="auto"/>
            </w:tcBorders>
            <w:shd w:val="clear" w:color="auto" w:fill="FFFFFF"/>
          </w:tcPr>
          <w:p w14:paraId="6BD1A3E3" w14:textId="77777777" w:rsidR="00627E14" w:rsidRPr="00A86B0E" w:rsidRDefault="00627E14" w:rsidP="00627E14">
            <w:pPr>
              <w:jc w:val="center"/>
              <w:rPr>
                <w:sz w:val="26"/>
                <w:szCs w:val="26"/>
              </w:rPr>
            </w:pPr>
            <w:r w:rsidRPr="00A86B0E">
              <w:rPr>
                <w:sz w:val="26"/>
                <w:szCs w:val="26"/>
              </w:rPr>
              <w:t>да</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64892AE2" w14:textId="77777777" w:rsidR="00627E14" w:rsidRPr="00A86B0E" w:rsidRDefault="00627E14" w:rsidP="00627E14">
            <w:pPr>
              <w:jc w:val="center"/>
              <w:rPr>
                <w:sz w:val="26"/>
                <w:szCs w:val="26"/>
              </w:rPr>
            </w:pPr>
            <w:r w:rsidRPr="00A86B0E">
              <w:rPr>
                <w:sz w:val="26"/>
                <w:szCs w:val="26"/>
              </w:rPr>
              <w:t>да</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7D3EFDD5" w14:textId="77777777" w:rsidR="00627E14" w:rsidRPr="00A86B0E" w:rsidRDefault="00627E14" w:rsidP="00627E14">
            <w:pPr>
              <w:jc w:val="center"/>
              <w:rPr>
                <w:sz w:val="26"/>
                <w:szCs w:val="26"/>
              </w:rPr>
            </w:pPr>
            <w:r>
              <w:rPr>
                <w:sz w:val="26"/>
                <w:szCs w:val="26"/>
              </w:rPr>
              <w:t>да</w:t>
            </w:r>
          </w:p>
        </w:tc>
        <w:tc>
          <w:tcPr>
            <w:tcW w:w="178" w:type="pct"/>
            <w:tcBorders>
              <w:top w:val="single" w:sz="4" w:space="0" w:color="auto"/>
              <w:left w:val="single" w:sz="4" w:space="0" w:color="auto"/>
              <w:bottom w:val="single" w:sz="4" w:space="0" w:color="auto"/>
              <w:right w:val="single" w:sz="4" w:space="0" w:color="auto"/>
            </w:tcBorders>
            <w:shd w:val="clear" w:color="auto" w:fill="FFFFFF"/>
          </w:tcPr>
          <w:p w14:paraId="749CDD7F" w14:textId="77777777" w:rsidR="00627E14" w:rsidRPr="00A86B0E" w:rsidRDefault="00627E14" w:rsidP="00627E14">
            <w:pPr>
              <w:jc w:val="center"/>
              <w:rPr>
                <w:sz w:val="26"/>
                <w:szCs w:val="26"/>
              </w:rPr>
            </w:pPr>
            <w:r>
              <w:rPr>
                <w:sz w:val="26"/>
                <w:szCs w:val="26"/>
              </w:rPr>
              <w:t>да</w:t>
            </w: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0EA3A90" w14:textId="77777777" w:rsidR="00627E14" w:rsidRPr="00A86B0E" w:rsidRDefault="00627E14" w:rsidP="00627E14">
            <w:pPr>
              <w:jc w:val="center"/>
              <w:rPr>
                <w:sz w:val="26"/>
                <w:szCs w:val="26"/>
              </w:rPr>
            </w:pPr>
            <w:r>
              <w:rPr>
                <w:sz w:val="26"/>
                <w:szCs w:val="26"/>
              </w:rPr>
              <w:t>да</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74D56FAA" w14:textId="77777777" w:rsidR="00627E14" w:rsidRPr="00A86B0E" w:rsidRDefault="00627E14" w:rsidP="00627E14">
            <w:pPr>
              <w:jc w:val="center"/>
              <w:rPr>
                <w:sz w:val="26"/>
                <w:szCs w:val="26"/>
              </w:rPr>
            </w:pPr>
            <w:r>
              <w:rPr>
                <w:sz w:val="26"/>
                <w:szCs w:val="26"/>
              </w:rPr>
              <w:t>да</w:t>
            </w:r>
          </w:p>
        </w:tc>
      </w:tr>
      <w:tr w:rsidR="00627E14" w:rsidRPr="00A86B0E" w14:paraId="7C7BC8CF" w14:textId="77777777" w:rsidTr="00627E14">
        <w:trPr>
          <w:gridAfter w:val="1"/>
          <w:wAfter w:w="1310" w:type="pct"/>
          <w:trHeight w:val="645"/>
        </w:trPr>
        <w:tc>
          <w:tcPr>
            <w:tcW w:w="278" w:type="pct"/>
            <w:gridSpan w:val="2"/>
            <w:tcBorders>
              <w:top w:val="single" w:sz="4" w:space="0" w:color="auto"/>
              <w:left w:val="single" w:sz="4" w:space="0" w:color="auto"/>
              <w:bottom w:val="single" w:sz="4" w:space="0" w:color="auto"/>
              <w:right w:val="single" w:sz="4" w:space="0" w:color="auto"/>
            </w:tcBorders>
            <w:shd w:val="clear" w:color="auto" w:fill="FFFFFF"/>
          </w:tcPr>
          <w:p w14:paraId="4CA8F6B3" w14:textId="77777777" w:rsidR="00627E14" w:rsidRPr="00A86B0E" w:rsidRDefault="00627E14" w:rsidP="00627E14">
            <w:pPr>
              <w:jc w:val="center"/>
              <w:rPr>
                <w:i/>
                <w:sz w:val="26"/>
                <w:szCs w:val="26"/>
              </w:rPr>
            </w:pPr>
          </w:p>
        </w:tc>
        <w:tc>
          <w:tcPr>
            <w:tcW w:w="281" w:type="pct"/>
            <w:gridSpan w:val="2"/>
            <w:tcBorders>
              <w:top w:val="single" w:sz="4" w:space="0" w:color="auto"/>
              <w:left w:val="single" w:sz="4" w:space="0" w:color="auto"/>
              <w:bottom w:val="single" w:sz="4" w:space="0" w:color="auto"/>
              <w:right w:val="single" w:sz="4" w:space="0" w:color="auto"/>
            </w:tcBorders>
            <w:shd w:val="clear" w:color="auto" w:fill="FFFFFF"/>
          </w:tcPr>
          <w:p w14:paraId="090D0780" w14:textId="77777777" w:rsidR="00627E14" w:rsidRPr="00A86B0E" w:rsidRDefault="00627E14" w:rsidP="00627E14">
            <w:pPr>
              <w:jc w:val="center"/>
              <w:rPr>
                <w:i/>
                <w:sz w:val="26"/>
                <w:szCs w:val="26"/>
              </w:rPr>
            </w:pPr>
          </w:p>
        </w:tc>
        <w:tc>
          <w:tcPr>
            <w:tcW w:w="2916" w:type="pct"/>
            <w:gridSpan w:val="14"/>
            <w:tcBorders>
              <w:top w:val="single" w:sz="4" w:space="0" w:color="auto"/>
              <w:left w:val="single" w:sz="4" w:space="0" w:color="auto"/>
              <w:bottom w:val="single" w:sz="4" w:space="0" w:color="auto"/>
              <w:right w:val="single" w:sz="4" w:space="0" w:color="auto"/>
            </w:tcBorders>
            <w:shd w:val="clear" w:color="auto" w:fill="FFFFFF"/>
          </w:tcPr>
          <w:p w14:paraId="53E55E24" w14:textId="77777777" w:rsidR="00627E14" w:rsidRPr="00A86B0E" w:rsidRDefault="00627E14" w:rsidP="00627E14">
            <w:pPr>
              <w:jc w:val="center"/>
              <w:rPr>
                <w:i/>
                <w:sz w:val="26"/>
                <w:szCs w:val="26"/>
              </w:rPr>
            </w:pPr>
            <w:r w:rsidRPr="00A86B0E">
              <w:rPr>
                <w:i/>
                <w:sz w:val="26"/>
                <w:szCs w:val="26"/>
              </w:rPr>
              <w:t>Реализация мероприятий, направленных на увеличение количества мероприятий и объема финансового (трудового) участия заинтересованных сторон в реализации проектов по благоустройству</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1595E1A" w14:textId="77777777" w:rsidR="00627E14" w:rsidRPr="00A86B0E" w:rsidRDefault="00627E14" w:rsidP="00627E14">
            <w:pPr>
              <w:jc w:val="center"/>
              <w:rPr>
                <w:i/>
                <w:sz w:val="26"/>
                <w:szCs w:val="26"/>
              </w:rPr>
            </w:pPr>
          </w:p>
        </w:tc>
      </w:tr>
      <w:tr w:rsidR="00627E14" w:rsidRPr="00A86B0E" w14:paraId="7015854C" w14:textId="77777777" w:rsidTr="00627E14">
        <w:trPr>
          <w:gridAfter w:val="1"/>
          <w:wAfter w:w="1310" w:type="pct"/>
          <w:trHeight w:val="317"/>
        </w:trPr>
        <w:tc>
          <w:tcPr>
            <w:tcW w:w="994" w:type="pct"/>
            <w:gridSpan w:val="6"/>
            <w:tcBorders>
              <w:top w:val="single" w:sz="4" w:space="0" w:color="auto"/>
              <w:left w:val="single" w:sz="4" w:space="0" w:color="auto"/>
              <w:bottom w:val="single" w:sz="4" w:space="0" w:color="auto"/>
              <w:right w:val="single" w:sz="4" w:space="0" w:color="auto"/>
            </w:tcBorders>
            <w:shd w:val="clear" w:color="auto" w:fill="FFFFFF"/>
          </w:tcPr>
          <w:p w14:paraId="33D3A456" w14:textId="77777777" w:rsidR="00627E14" w:rsidRPr="00627E14" w:rsidRDefault="00627E14" w:rsidP="00627E14">
            <w:r w:rsidRPr="00627E14">
              <w:t xml:space="preserve">Доля благоустроенных дворовых территорий многоквартирных </w:t>
            </w:r>
            <w:r w:rsidRPr="00627E14">
              <w:lastRenderedPageBreak/>
              <w:t>домов Воленского сельского поселения Новоусманского муниципального района Воронежской области от общего количества дворовых территорий многоквартирных домов Воленского сельского поселения Новоусманского муниципального района Воронежской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FFFFFF"/>
          </w:tcPr>
          <w:p w14:paraId="595449E3" w14:textId="77777777" w:rsidR="00627E14" w:rsidRPr="00A86B0E" w:rsidRDefault="00627E14" w:rsidP="00627E14">
            <w:pPr>
              <w:jc w:val="center"/>
              <w:rPr>
                <w:sz w:val="26"/>
                <w:szCs w:val="26"/>
              </w:rPr>
            </w:pPr>
            <w:r w:rsidRPr="00A86B0E">
              <w:rPr>
                <w:sz w:val="26"/>
                <w:szCs w:val="26"/>
              </w:rPr>
              <w:lastRenderedPageBreak/>
              <w:t>%</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1A370B8" w14:textId="77777777" w:rsidR="00627E14" w:rsidRPr="00A86B0E" w:rsidRDefault="00627E14" w:rsidP="00627E14">
            <w:pPr>
              <w:jc w:val="center"/>
              <w:rPr>
                <w:sz w:val="26"/>
                <w:szCs w:val="26"/>
              </w:rPr>
            </w:pPr>
            <w:r w:rsidRPr="00A86B0E">
              <w:rPr>
                <w:sz w:val="26"/>
                <w:szCs w:val="26"/>
              </w:rPr>
              <w:t>0</w:t>
            </w:r>
          </w:p>
        </w:tc>
        <w:tc>
          <w:tcPr>
            <w:tcW w:w="184" w:type="pct"/>
            <w:tcBorders>
              <w:top w:val="single" w:sz="4" w:space="0" w:color="auto"/>
              <w:left w:val="single" w:sz="4" w:space="0" w:color="auto"/>
              <w:bottom w:val="single" w:sz="4" w:space="0" w:color="auto"/>
              <w:right w:val="single" w:sz="4" w:space="0" w:color="auto"/>
            </w:tcBorders>
            <w:shd w:val="clear" w:color="auto" w:fill="FFFFFF"/>
            <w:vAlign w:val="center"/>
          </w:tcPr>
          <w:p w14:paraId="462801DC" w14:textId="77777777" w:rsidR="00627E14" w:rsidRPr="00A86B0E" w:rsidRDefault="00627E14" w:rsidP="00627E14">
            <w:pPr>
              <w:jc w:val="center"/>
              <w:rPr>
                <w:sz w:val="26"/>
                <w:szCs w:val="26"/>
              </w:rPr>
            </w:pPr>
            <w:r w:rsidRPr="00A86B0E">
              <w:rPr>
                <w:sz w:val="26"/>
                <w:szCs w:val="26"/>
              </w:rPr>
              <w:t>15</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07DC258C" w14:textId="77777777" w:rsidR="00627E14" w:rsidRPr="00A86B0E" w:rsidRDefault="00627E14" w:rsidP="00627E14">
            <w:pPr>
              <w:jc w:val="center"/>
              <w:rPr>
                <w:sz w:val="26"/>
                <w:szCs w:val="26"/>
              </w:rPr>
            </w:pPr>
            <w:r w:rsidRPr="00A86B0E">
              <w:rPr>
                <w:sz w:val="26"/>
                <w:szCs w:val="26"/>
              </w:rPr>
              <w:t>45</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2399306C" w14:textId="77777777" w:rsidR="00627E14" w:rsidRPr="00A86B0E" w:rsidRDefault="00627E14" w:rsidP="00627E14">
            <w:pPr>
              <w:jc w:val="center"/>
              <w:rPr>
                <w:sz w:val="26"/>
                <w:szCs w:val="26"/>
              </w:rPr>
            </w:pPr>
            <w:r w:rsidRPr="00A86B0E">
              <w:rPr>
                <w:sz w:val="26"/>
                <w:szCs w:val="26"/>
              </w:rPr>
              <w:t>70</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tcPr>
          <w:p w14:paraId="46E35A6D" w14:textId="77777777" w:rsidR="00627E14" w:rsidRPr="00A86B0E" w:rsidRDefault="00627E14" w:rsidP="00627E14">
            <w:pPr>
              <w:jc w:val="center"/>
              <w:rPr>
                <w:sz w:val="26"/>
                <w:szCs w:val="26"/>
              </w:rPr>
            </w:pPr>
            <w:r>
              <w:rPr>
                <w:sz w:val="26"/>
                <w:szCs w:val="26"/>
              </w:rPr>
              <w:t>80</w:t>
            </w:r>
          </w:p>
        </w:tc>
        <w:tc>
          <w:tcPr>
            <w:tcW w:w="152" w:type="pct"/>
            <w:tcBorders>
              <w:top w:val="single" w:sz="4" w:space="0" w:color="auto"/>
              <w:left w:val="single" w:sz="4" w:space="0" w:color="auto"/>
              <w:bottom w:val="single" w:sz="4" w:space="0" w:color="auto"/>
              <w:right w:val="single" w:sz="4" w:space="0" w:color="auto"/>
            </w:tcBorders>
            <w:shd w:val="clear" w:color="auto" w:fill="FFFFFF"/>
            <w:vAlign w:val="center"/>
          </w:tcPr>
          <w:p w14:paraId="1B10F479" w14:textId="77777777" w:rsidR="00627E14" w:rsidRPr="00A86B0E" w:rsidRDefault="00627E14" w:rsidP="00627E14">
            <w:pPr>
              <w:jc w:val="center"/>
              <w:rPr>
                <w:sz w:val="26"/>
                <w:szCs w:val="26"/>
              </w:rPr>
            </w:pPr>
            <w:r>
              <w:rPr>
                <w:sz w:val="26"/>
                <w:szCs w:val="26"/>
              </w:rPr>
              <w:t>85</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747F7682" w14:textId="77777777" w:rsidR="00627E14" w:rsidRPr="00A86B0E" w:rsidRDefault="00627E14" w:rsidP="00627E14">
            <w:pPr>
              <w:jc w:val="center"/>
              <w:rPr>
                <w:sz w:val="26"/>
                <w:szCs w:val="26"/>
              </w:rPr>
            </w:pPr>
            <w:r>
              <w:rPr>
                <w:sz w:val="26"/>
                <w:szCs w:val="26"/>
              </w:rPr>
              <w:t>90</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58F24E0A" w14:textId="77777777" w:rsidR="00627E14" w:rsidRPr="00A86B0E" w:rsidRDefault="00627E14" w:rsidP="00627E14">
            <w:pPr>
              <w:jc w:val="center"/>
              <w:rPr>
                <w:sz w:val="26"/>
                <w:szCs w:val="26"/>
              </w:rPr>
            </w:pPr>
            <w:r w:rsidRPr="00A86B0E">
              <w:rPr>
                <w:sz w:val="26"/>
                <w:szCs w:val="26"/>
              </w:rPr>
              <w:t>95</w:t>
            </w:r>
          </w:p>
        </w:tc>
        <w:tc>
          <w:tcPr>
            <w:tcW w:w="173" w:type="pct"/>
            <w:tcBorders>
              <w:top w:val="single" w:sz="4" w:space="0" w:color="auto"/>
              <w:left w:val="single" w:sz="4" w:space="0" w:color="auto"/>
              <w:bottom w:val="single" w:sz="4" w:space="0" w:color="auto"/>
              <w:right w:val="single" w:sz="4" w:space="0" w:color="auto"/>
            </w:tcBorders>
            <w:shd w:val="clear" w:color="auto" w:fill="FFFFFF"/>
            <w:vAlign w:val="center"/>
          </w:tcPr>
          <w:p w14:paraId="62A8B65D" w14:textId="77777777" w:rsidR="00627E14" w:rsidRPr="00A86B0E" w:rsidRDefault="00627E14" w:rsidP="00627E14">
            <w:pPr>
              <w:jc w:val="center"/>
              <w:rPr>
                <w:sz w:val="26"/>
                <w:szCs w:val="26"/>
              </w:rPr>
            </w:pPr>
            <w:r>
              <w:rPr>
                <w:sz w:val="26"/>
                <w:szCs w:val="26"/>
              </w:rPr>
              <w:t>95</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7D68FABA" w14:textId="77777777" w:rsidR="00627E14" w:rsidRPr="00A86B0E" w:rsidRDefault="00627E14" w:rsidP="00627E14">
            <w:pPr>
              <w:jc w:val="center"/>
              <w:rPr>
                <w:sz w:val="26"/>
                <w:szCs w:val="26"/>
              </w:rPr>
            </w:pPr>
            <w:r>
              <w:rPr>
                <w:sz w:val="26"/>
                <w:szCs w:val="26"/>
              </w:rPr>
              <w:t>96</w:t>
            </w:r>
          </w:p>
        </w:tc>
        <w:tc>
          <w:tcPr>
            <w:tcW w:w="216" w:type="pct"/>
            <w:tcBorders>
              <w:top w:val="single" w:sz="4" w:space="0" w:color="auto"/>
              <w:left w:val="single" w:sz="4" w:space="0" w:color="auto"/>
              <w:bottom w:val="single" w:sz="4" w:space="0" w:color="auto"/>
              <w:right w:val="single" w:sz="4" w:space="0" w:color="auto"/>
            </w:tcBorders>
            <w:shd w:val="clear" w:color="auto" w:fill="FFFFFF"/>
            <w:vAlign w:val="center"/>
          </w:tcPr>
          <w:p w14:paraId="3F67B5D2" w14:textId="77777777" w:rsidR="00627E14" w:rsidRPr="00A86B0E" w:rsidRDefault="00627E14" w:rsidP="00627E14">
            <w:pPr>
              <w:jc w:val="center"/>
              <w:rPr>
                <w:sz w:val="26"/>
                <w:szCs w:val="26"/>
              </w:rPr>
            </w:pPr>
            <w:r>
              <w:rPr>
                <w:sz w:val="26"/>
                <w:szCs w:val="26"/>
              </w:rPr>
              <w:t>97</w:t>
            </w:r>
          </w:p>
        </w:tc>
        <w:tc>
          <w:tcPr>
            <w:tcW w:w="215" w:type="pct"/>
            <w:tcBorders>
              <w:top w:val="single" w:sz="4" w:space="0" w:color="auto"/>
              <w:left w:val="single" w:sz="4" w:space="0" w:color="auto"/>
              <w:bottom w:val="single" w:sz="4" w:space="0" w:color="auto"/>
              <w:right w:val="single" w:sz="4" w:space="0" w:color="auto"/>
            </w:tcBorders>
            <w:shd w:val="clear" w:color="auto" w:fill="FFFFFF"/>
            <w:vAlign w:val="center"/>
          </w:tcPr>
          <w:p w14:paraId="08B703B2" w14:textId="77777777" w:rsidR="00627E14" w:rsidRPr="00A86B0E" w:rsidRDefault="00627E14" w:rsidP="00627E14">
            <w:pPr>
              <w:jc w:val="center"/>
              <w:rPr>
                <w:sz w:val="26"/>
                <w:szCs w:val="26"/>
              </w:rPr>
            </w:pPr>
            <w:r>
              <w:rPr>
                <w:sz w:val="26"/>
                <w:szCs w:val="26"/>
              </w:rPr>
              <w:t>98</w:t>
            </w:r>
          </w:p>
        </w:tc>
      </w:tr>
      <w:tr w:rsidR="00627E14" w:rsidRPr="00A86B0E" w14:paraId="2B683BB5" w14:textId="77777777" w:rsidTr="00627E14">
        <w:trPr>
          <w:gridAfter w:val="1"/>
          <w:wAfter w:w="1310" w:type="pct"/>
          <w:trHeight w:val="375"/>
        </w:trPr>
        <w:tc>
          <w:tcPr>
            <w:tcW w:w="994" w:type="pct"/>
            <w:gridSpan w:val="6"/>
            <w:tcBorders>
              <w:top w:val="single" w:sz="4" w:space="0" w:color="auto"/>
              <w:left w:val="single" w:sz="4" w:space="0" w:color="auto"/>
              <w:bottom w:val="single" w:sz="4" w:space="0" w:color="auto"/>
              <w:right w:val="single" w:sz="4" w:space="0" w:color="auto"/>
            </w:tcBorders>
            <w:shd w:val="clear" w:color="auto" w:fill="FFFFFF"/>
          </w:tcPr>
          <w:p w14:paraId="04A7B950" w14:textId="77777777" w:rsidR="00627E14" w:rsidRPr="00627E14" w:rsidRDefault="00627E14" w:rsidP="00627E14">
            <w:pPr>
              <w:jc w:val="both"/>
            </w:pPr>
            <w:r w:rsidRPr="00627E14">
              <w:t>Доля благоустроенных общественных территорий Воленского сельского поселения Новоусманского муниципального района Воронежской области от общего количества общественных территорий Воленского сельского поселения Новоусманского муниципального района Воронежской области</w:t>
            </w:r>
          </w:p>
        </w:tc>
        <w:tc>
          <w:tcPr>
            <w:tcW w:w="278" w:type="pct"/>
            <w:tcBorders>
              <w:top w:val="single" w:sz="4" w:space="0" w:color="auto"/>
              <w:left w:val="nil"/>
              <w:bottom w:val="single" w:sz="4" w:space="0" w:color="auto"/>
              <w:right w:val="single" w:sz="4" w:space="0" w:color="auto"/>
            </w:tcBorders>
            <w:shd w:val="clear" w:color="auto" w:fill="FFFFFF"/>
            <w:vAlign w:val="center"/>
          </w:tcPr>
          <w:p w14:paraId="317CD98D" w14:textId="77777777" w:rsidR="00627E14" w:rsidRPr="00A86B0E" w:rsidRDefault="00627E14" w:rsidP="00627E14">
            <w:pPr>
              <w:jc w:val="center"/>
              <w:rPr>
                <w:color w:val="000000"/>
                <w:sz w:val="26"/>
                <w:szCs w:val="26"/>
              </w:rPr>
            </w:pPr>
            <w:r w:rsidRPr="00A86B0E">
              <w:rPr>
                <w:sz w:val="26"/>
                <w:szCs w:val="26"/>
              </w:rPr>
              <w:t>%</w:t>
            </w:r>
          </w:p>
        </w:tc>
        <w:tc>
          <w:tcPr>
            <w:tcW w:w="386" w:type="pct"/>
            <w:tcBorders>
              <w:top w:val="single" w:sz="4" w:space="0" w:color="auto"/>
              <w:left w:val="nil"/>
              <w:bottom w:val="single" w:sz="4" w:space="0" w:color="auto"/>
              <w:right w:val="single" w:sz="4" w:space="0" w:color="auto"/>
            </w:tcBorders>
            <w:shd w:val="clear" w:color="auto" w:fill="FFFFFF"/>
            <w:vAlign w:val="center"/>
          </w:tcPr>
          <w:p w14:paraId="1DB2C580" w14:textId="77777777" w:rsidR="00627E14" w:rsidRPr="00A86B0E" w:rsidRDefault="00627E14" w:rsidP="00627E14">
            <w:pPr>
              <w:jc w:val="center"/>
              <w:rPr>
                <w:sz w:val="26"/>
                <w:szCs w:val="26"/>
              </w:rPr>
            </w:pPr>
            <w:r w:rsidRPr="00A86B0E">
              <w:rPr>
                <w:sz w:val="26"/>
                <w:szCs w:val="26"/>
              </w:rPr>
              <w:t>0</w:t>
            </w:r>
          </w:p>
        </w:tc>
        <w:tc>
          <w:tcPr>
            <w:tcW w:w="1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E4F79B7" w14:textId="77777777" w:rsidR="00627E14" w:rsidRPr="00A86B0E" w:rsidRDefault="00627E14" w:rsidP="00627E14">
            <w:pPr>
              <w:jc w:val="center"/>
              <w:rPr>
                <w:sz w:val="26"/>
                <w:szCs w:val="26"/>
              </w:rPr>
            </w:pPr>
            <w:r w:rsidRPr="00A86B0E">
              <w:rPr>
                <w:sz w:val="26"/>
                <w:szCs w:val="26"/>
              </w:rPr>
              <w:t>15</w:t>
            </w:r>
          </w:p>
        </w:tc>
        <w:tc>
          <w:tcPr>
            <w:tcW w:w="178" w:type="pct"/>
            <w:tcBorders>
              <w:top w:val="single" w:sz="4" w:space="0" w:color="auto"/>
              <w:left w:val="nil"/>
              <w:bottom w:val="single" w:sz="4" w:space="0" w:color="auto"/>
              <w:right w:val="single" w:sz="4" w:space="0" w:color="auto"/>
            </w:tcBorders>
            <w:shd w:val="clear" w:color="auto" w:fill="FFFFFF"/>
            <w:noWrap/>
            <w:vAlign w:val="center"/>
          </w:tcPr>
          <w:p w14:paraId="79FD66DA" w14:textId="77777777" w:rsidR="00627E14" w:rsidRPr="00A86B0E" w:rsidRDefault="00627E14" w:rsidP="00627E14">
            <w:pPr>
              <w:jc w:val="center"/>
              <w:rPr>
                <w:sz w:val="26"/>
                <w:szCs w:val="26"/>
              </w:rPr>
            </w:pPr>
            <w:r w:rsidRPr="00A86B0E">
              <w:rPr>
                <w:sz w:val="26"/>
                <w:szCs w:val="26"/>
              </w:rPr>
              <w:t>45</w:t>
            </w:r>
          </w:p>
        </w:tc>
        <w:tc>
          <w:tcPr>
            <w:tcW w:w="178" w:type="pct"/>
            <w:tcBorders>
              <w:top w:val="single" w:sz="4" w:space="0" w:color="auto"/>
              <w:left w:val="nil"/>
              <w:bottom w:val="single" w:sz="4" w:space="0" w:color="auto"/>
              <w:right w:val="single" w:sz="4" w:space="0" w:color="auto"/>
            </w:tcBorders>
            <w:shd w:val="clear" w:color="auto" w:fill="FFFFFF"/>
            <w:noWrap/>
            <w:vAlign w:val="center"/>
          </w:tcPr>
          <w:p w14:paraId="095F9F54" w14:textId="77777777" w:rsidR="00627E14" w:rsidRPr="00A86B0E" w:rsidRDefault="00627E14" w:rsidP="00627E14">
            <w:pPr>
              <w:jc w:val="center"/>
              <w:rPr>
                <w:sz w:val="26"/>
                <w:szCs w:val="26"/>
              </w:rPr>
            </w:pPr>
            <w:r w:rsidRPr="00A86B0E">
              <w:rPr>
                <w:sz w:val="26"/>
                <w:szCs w:val="26"/>
              </w:rPr>
              <w:t>70</w:t>
            </w:r>
          </w:p>
        </w:tc>
        <w:tc>
          <w:tcPr>
            <w:tcW w:w="201" w:type="pct"/>
            <w:tcBorders>
              <w:top w:val="single" w:sz="4" w:space="0" w:color="auto"/>
              <w:left w:val="nil"/>
              <w:bottom w:val="single" w:sz="4" w:space="0" w:color="auto"/>
              <w:right w:val="single" w:sz="4" w:space="0" w:color="auto"/>
            </w:tcBorders>
            <w:shd w:val="clear" w:color="auto" w:fill="FFFFFF"/>
            <w:noWrap/>
            <w:vAlign w:val="center"/>
          </w:tcPr>
          <w:p w14:paraId="346FFCCF" w14:textId="77777777" w:rsidR="00627E14" w:rsidRPr="00A86B0E" w:rsidRDefault="00627E14" w:rsidP="00627E14">
            <w:pPr>
              <w:ind w:right="-56"/>
              <w:jc w:val="center"/>
              <w:rPr>
                <w:sz w:val="26"/>
                <w:szCs w:val="26"/>
              </w:rPr>
            </w:pPr>
            <w:r>
              <w:rPr>
                <w:sz w:val="26"/>
                <w:szCs w:val="26"/>
              </w:rPr>
              <w:t>80</w:t>
            </w:r>
          </w:p>
        </w:tc>
        <w:tc>
          <w:tcPr>
            <w:tcW w:w="152" w:type="pct"/>
            <w:tcBorders>
              <w:top w:val="single" w:sz="4" w:space="0" w:color="auto"/>
              <w:left w:val="nil"/>
              <w:bottom w:val="single" w:sz="4" w:space="0" w:color="auto"/>
              <w:right w:val="single" w:sz="4" w:space="0" w:color="auto"/>
            </w:tcBorders>
            <w:shd w:val="clear" w:color="auto" w:fill="FFFFFF"/>
            <w:vAlign w:val="center"/>
          </w:tcPr>
          <w:p w14:paraId="474259E1" w14:textId="77777777" w:rsidR="00627E14" w:rsidRPr="00A86B0E" w:rsidRDefault="00627E14" w:rsidP="00627E14">
            <w:pPr>
              <w:jc w:val="center"/>
              <w:rPr>
                <w:sz w:val="26"/>
                <w:szCs w:val="26"/>
              </w:rPr>
            </w:pPr>
            <w:r>
              <w:rPr>
                <w:sz w:val="26"/>
                <w:szCs w:val="26"/>
              </w:rPr>
              <w:t>85</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14:paraId="577EEDEB" w14:textId="77777777" w:rsidR="00627E14" w:rsidRPr="00A86B0E" w:rsidRDefault="00627E14" w:rsidP="00627E14">
            <w:pPr>
              <w:jc w:val="center"/>
              <w:rPr>
                <w:sz w:val="26"/>
                <w:szCs w:val="26"/>
              </w:rPr>
            </w:pPr>
            <w:r>
              <w:rPr>
                <w:sz w:val="26"/>
                <w:szCs w:val="26"/>
              </w:rPr>
              <w:t>90</w:t>
            </w:r>
          </w:p>
        </w:tc>
        <w:tc>
          <w:tcPr>
            <w:tcW w:w="178" w:type="pct"/>
            <w:tcBorders>
              <w:top w:val="single" w:sz="4" w:space="0" w:color="auto"/>
              <w:left w:val="nil"/>
              <w:bottom w:val="single" w:sz="4" w:space="0" w:color="auto"/>
              <w:right w:val="single" w:sz="4" w:space="0" w:color="auto"/>
            </w:tcBorders>
            <w:shd w:val="clear" w:color="auto" w:fill="FFFFFF"/>
            <w:vAlign w:val="center"/>
          </w:tcPr>
          <w:p w14:paraId="3B7A40C4" w14:textId="77777777" w:rsidR="00627E14" w:rsidRPr="00A86B0E" w:rsidRDefault="00627E14" w:rsidP="00627E14">
            <w:pPr>
              <w:jc w:val="center"/>
              <w:rPr>
                <w:sz w:val="26"/>
                <w:szCs w:val="26"/>
              </w:rPr>
            </w:pPr>
            <w:r w:rsidRPr="00A86B0E">
              <w:rPr>
                <w:sz w:val="26"/>
                <w:szCs w:val="26"/>
              </w:rPr>
              <w:t>95</w:t>
            </w:r>
          </w:p>
        </w:tc>
        <w:tc>
          <w:tcPr>
            <w:tcW w:w="173" w:type="pct"/>
            <w:tcBorders>
              <w:top w:val="single" w:sz="4" w:space="0" w:color="auto"/>
              <w:left w:val="nil"/>
              <w:bottom w:val="single" w:sz="4" w:space="0" w:color="auto"/>
              <w:right w:val="single" w:sz="4" w:space="0" w:color="auto"/>
            </w:tcBorders>
            <w:shd w:val="clear" w:color="auto" w:fill="FFFFFF"/>
            <w:vAlign w:val="center"/>
          </w:tcPr>
          <w:p w14:paraId="5C13645C" w14:textId="77777777" w:rsidR="00627E14" w:rsidRPr="00A86B0E" w:rsidRDefault="00627E14" w:rsidP="00627E14">
            <w:pPr>
              <w:rPr>
                <w:sz w:val="26"/>
                <w:szCs w:val="26"/>
              </w:rPr>
            </w:pPr>
            <w:r>
              <w:rPr>
                <w:sz w:val="26"/>
                <w:szCs w:val="26"/>
              </w:rPr>
              <w:t>95</w:t>
            </w:r>
          </w:p>
        </w:tc>
        <w:tc>
          <w:tcPr>
            <w:tcW w:w="178" w:type="pct"/>
            <w:tcBorders>
              <w:top w:val="single" w:sz="4" w:space="0" w:color="auto"/>
              <w:left w:val="nil"/>
              <w:bottom w:val="single" w:sz="4" w:space="0" w:color="auto"/>
              <w:right w:val="single" w:sz="4" w:space="0" w:color="auto"/>
            </w:tcBorders>
            <w:shd w:val="clear" w:color="auto" w:fill="FFFFFF"/>
            <w:vAlign w:val="center"/>
          </w:tcPr>
          <w:p w14:paraId="6EFE105C" w14:textId="77777777" w:rsidR="00627E14" w:rsidRPr="00A86B0E" w:rsidRDefault="00627E14" w:rsidP="00627E14">
            <w:pPr>
              <w:rPr>
                <w:sz w:val="26"/>
                <w:szCs w:val="26"/>
              </w:rPr>
            </w:pPr>
            <w:r>
              <w:rPr>
                <w:sz w:val="26"/>
                <w:szCs w:val="26"/>
              </w:rPr>
              <w:t>96</w:t>
            </w:r>
          </w:p>
        </w:tc>
        <w:tc>
          <w:tcPr>
            <w:tcW w:w="216" w:type="pct"/>
            <w:tcBorders>
              <w:top w:val="single" w:sz="4" w:space="0" w:color="auto"/>
              <w:left w:val="nil"/>
              <w:bottom w:val="single" w:sz="4" w:space="0" w:color="auto"/>
              <w:right w:val="single" w:sz="4" w:space="0" w:color="auto"/>
            </w:tcBorders>
            <w:shd w:val="clear" w:color="auto" w:fill="FFFFFF"/>
            <w:vAlign w:val="center"/>
          </w:tcPr>
          <w:p w14:paraId="23C68BB1" w14:textId="77777777" w:rsidR="00627E14" w:rsidRPr="00A86B0E" w:rsidRDefault="00627E14" w:rsidP="00627E14">
            <w:pPr>
              <w:rPr>
                <w:sz w:val="26"/>
                <w:szCs w:val="26"/>
              </w:rPr>
            </w:pPr>
            <w:r>
              <w:rPr>
                <w:sz w:val="26"/>
                <w:szCs w:val="26"/>
              </w:rPr>
              <w:t>97</w:t>
            </w:r>
          </w:p>
        </w:tc>
        <w:tc>
          <w:tcPr>
            <w:tcW w:w="215" w:type="pct"/>
            <w:tcBorders>
              <w:top w:val="single" w:sz="4" w:space="0" w:color="auto"/>
              <w:left w:val="nil"/>
              <w:bottom w:val="single" w:sz="4" w:space="0" w:color="auto"/>
              <w:right w:val="single" w:sz="4" w:space="0" w:color="auto"/>
            </w:tcBorders>
            <w:shd w:val="clear" w:color="auto" w:fill="FFFFFF"/>
            <w:vAlign w:val="center"/>
          </w:tcPr>
          <w:p w14:paraId="12E9B8EE" w14:textId="77777777" w:rsidR="00627E14" w:rsidRPr="00A86B0E" w:rsidRDefault="00627E14" w:rsidP="00627E14">
            <w:pPr>
              <w:rPr>
                <w:sz w:val="26"/>
                <w:szCs w:val="26"/>
              </w:rPr>
            </w:pPr>
            <w:r>
              <w:rPr>
                <w:sz w:val="26"/>
                <w:szCs w:val="26"/>
              </w:rPr>
              <w:t>98</w:t>
            </w:r>
          </w:p>
        </w:tc>
      </w:tr>
    </w:tbl>
    <w:p w14:paraId="58C75FE6" w14:textId="77777777" w:rsidR="00627E14" w:rsidRPr="00A86B0E" w:rsidRDefault="00627E14" w:rsidP="00627E14">
      <w:pPr>
        <w:shd w:val="clear" w:color="auto" w:fill="FFFFFF"/>
        <w:jc w:val="center"/>
        <w:rPr>
          <w:b/>
          <w:color w:val="000000"/>
          <w:sz w:val="26"/>
          <w:szCs w:val="26"/>
        </w:rPr>
      </w:pPr>
    </w:p>
    <w:p w14:paraId="73B6EFE4" w14:textId="77777777" w:rsidR="00627E14" w:rsidRPr="00A86B0E" w:rsidRDefault="00627E14" w:rsidP="00627E14">
      <w:pPr>
        <w:shd w:val="clear" w:color="auto" w:fill="FFFFFF"/>
        <w:jc w:val="center"/>
        <w:rPr>
          <w:b/>
          <w:color w:val="000000"/>
          <w:sz w:val="26"/>
          <w:szCs w:val="26"/>
        </w:rPr>
      </w:pPr>
    </w:p>
    <w:p w14:paraId="4C1DE8E6" w14:textId="77777777" w:rsidR="00627E14" w:rsidRPr="00A86B0E" w:rsidRDefault="00627E14" w:rsidP="00627E14">
      <w:pPr>
        <w:shd w:val="clear" w:color="auto" w:fill="FFFFFF"/>
        <w:rPr>
          <w:b/>
          <w:color w:val="000000"/>
          <w:sz w:val="26"/>
          <w:szCs w:val="26"/>
        </w:rPr>
        <w:sectPr w:rsidR="00627E14" w:rsidRPr="00A86B0E" w:rsidSect="00627E14">
          <w:pgSz w:w="16838" w:h="11905" w:orient="landscape" w:code="9"/>
          <w:pgMar w:top="709" w:right="1134" w:bottom="1134" w:left="992" w:header="720" w:footer="720" w:gutter="0"/>
          <w:cols w:space="720"/>
          <w:noEndnote/>
          <w:titlePg/>
          <w:docGrid w:linePitch="299"/>
        </w:sectPr>
      </w:pPr>
    </w:p>
    <w:p w14:paraId="327CAF20" w14:textId="77777777" w:rsidR="00627E14" w:rsidRPr="00A86B0E" w:rsidRDefault="00627E14" w:rsidP="00627E14">
      <w:pPr>
        <w:jc w:val="right"/>
      </w:pPr>
      <w:bookmarkStart w:id="18" w:name="RANGE!A1:C37"/>
      <w:bookmarkEnd w:id="18"/>
      <w:r w:rsidRPr="00A86B0E">
        <w:lastRenderedPageBreak/>
        <w:t xml:space="preserve">Приложение 2 </w:t>
      </w:r>
    </w:p>
    <w:p w14:paraId="1124FD74" w14:textId="28CC9CAB" w:rsidR="00627E14" w:rsidRPr="00A86B0E" w:rsidRDefault="00627E14" w:rsidP="00627E14">
      <w:pPr>
        <w:jc w:val="right"/>
      </w:pPr>
      <w:r w:rsidRPr="00A86B0E">
        <w:t>к Муниципальной программ</w:t>
      </w:r>
      <w:r>
        <w:t>е</w:t>
      </w:r>
    </w:p>
    <w:p w14:paraId="531C0609" w14:textId="77777777" w:rsidR="00627E14" w:rsidRPr="00A86B0E" w:rsidRDefault="00627E14" w:rsidP="00627E14">
      <w:pPr>
        <w:tabs>
          <w:tab w:val="left" w:pos="7371"/>
        </w:tabs>
      </w:pPr>
    </w:p>
    <w:p w14:paraId="75205844" w14:textId="77777777" w:rsidR="00627E14" w:rsidRPr="00A86B0E" w:rsidRDefault="00627E14" w:rsidP="00627E14">
      <w:pPr>
        <w:ind w:firstLine="709"/>
        <w:jc w:val="center"/>
        <w:rPr>
          <w:b/>
          <w:color w:val="000000"/>
          <w:sz w:val="26"/>
          <w:szCs w:val="26"/>
        </w:rPr>
      </w:pPr>
      <w:r w:rsidRPr="00A86B0E">
        <w:rPr>
          <w:b/>
          <w:color w:val="000000"/>
          <w:sz w:val="26"/>
          <w:szCs w:val="26"/>
        </w:rPr>
        <w:t xml:space="preserve">Адресный перечень дворовых территорий </w:t>
      </w:r>
    </w:p>
    <w:p w14:paraId="74E7101A" w14:textId="77777777" w:rsidR="00627E14" w:rsidRPr="00A86B0E" w:rsidRDefault="00627E14" w:rsidP="00627E14">
      <w:pPr>
        <w:ind w:firstLine="709"/>
        <w:jc w:val="center"/>
        <w:rPr>
          <w:b/>
          <w:color w:val="000000"/>
          <w:sz w:val="26"/>
          <w:szCs w:val="26"/>
        </w:rPr>
      </w:pPr>
      <w:r w:rsidRPr="00A86B0E">
        <w:rPr>
          <w:b/>
          <w:color w:val="000000"/>
          <w:sz w:val="26"/>
          <w:szCs w:val="26"/>
        </w:rPr>
        <w:t xml:space="preserve">Воленского сельского поселения Новоусманского муниципального района Воронежской области, нуждающихся в благоустройстве </w:t>
      </w:r>
    </w:p>
    <w:p w14:paraId="5F61A8C2" w14:textId="77777777" w:rsidR="00627E14" w:rsidRPr="00A86B0E" w:rsidRDefault="00627E14" w:rsidP="00627E14">
      <w:pPr>
        <w:ind w:firstLine="709"/>
        <w:jc w:val="center"/>
        <w:rPr>
          <w:color w:val="000000"/>
          <w:sz w:val="26"/>
          <w:szCs w:val="26"/>
        </w:rPr>
      </w:pPr>
    </w:p>
    <w:tbl>
      <w:tblPr>
        <w:tblW w:w="4856" w:type="pct"/>
        <w:tblLayout w:type="fixed"/>
        <w:tblLook w:val="00A0" w:firstRow="1" w:lastRow="0" w:firstColumn="1" w:lastColumn="0" w:noHBand="0" w:noVBand="0"/>
      </w:tblPr>
      <w:tblGrid>
        <w:gridCol w:w="548"/>
        <w:gridCol w:w="8292"/>
        <w:gridCol w:w="236"/>
      </w:tblGrid>
      <w:tr w:rsidR="00627E14" w:rsidRPr="00A86B0E" w14:paraId="3FD1FEDC" w14:textId="77777777" w:rsidTr="00627E14">
        <w:trPr>
          <w:trHeight w:val="330"/>
        </w:trPr>
        <w:tc>
          <w:tcPr>
            <w:tcW w:w="308" w:type="pct"/>
            <w:tcBorders>
              <w:top w:val="single" w:sz="4" w:space="0" w:color="auto"/>
              <w:left w:val="single" w:sz="4" w:space="0" w:color="auto"/>
              <w:bottom w:val="single" w:sz="4" w:space="0" w:color="auto"/>
              <w:right w:val="single" w:sz="4" w:space="0" w:color="auto"/>
            </w:tcBorders>
          </w:tcPr>
          <w:p w14:paraId="4094094C" w14:textId="77777777" w:rsidR="00627E14" w:rsidRPr="00A86B0E" w:rsidRDefault="00627E14" w:rsidP="00627E14">
            <w:pPr>
              <w:jc w:val="center"/>
              <w:rPr>
                <w:sz w:val="26"/>
                <w:szCs w:val="26"/>
              </w:rPr>
            </w:pPr>
            <w:r w:rsidRPr="00A86B0E">
              <w:rPr>
                <w:sz w:val="26"/>
                <w:szCs w:val="26"/>
              </w:rPr>
              <w:t>№ п/п</w:t>
            </w:r>
          </w:p>
        </w:tc>
        <w:tc>
          <w:tcPr>
            <w:tcW w:w="4692" w:type="pct"/>
            <w:gridSpan w:val="2"/>
            <w:tcBorders>
              <w:top w:val="single" w:sz="4" w:space="0" w:color="auto"/>
              <w:left w:val="nil"/>
              <w:bottom w:val="single" w:sz="4" w:space="0" w:color="auto"/>
              <w:right w:val="single" w:sz="4" w:space="0" w:color="auto"/>
            </w:tcBorders>
          </w:tcPr>
          <w:p w14:paraId="0A3574E4" w14:textId="77777777" w:rsidR="00627E14" w:rsidRPr="00A86B0E" w:rsidRDefault="00627E14" w:rsidP="00627E14">
            <w:pPr>
              <w:jc w:val="center"/>
              <w:rPr>
                <w:sz w:val="26"/>
                <w:szCs w:val="26"/>
              </w:rPr>
            </w:pPr>
            <w:r w:rsidRPr="00A86B0E">
              <w:rPr>
                <w:sz w:val="26"/>
                <w:szCs w:val="26"/>
              </w:rPr>
              <w:t>Адрес многоквартирного дома</w:t>
            </w:r>
          </w:p>
        </w:tc>
      </w:tr>
      <w:tr w:rsidR="00627E14" w:rsidRPr="00A86B0E" w14:paraId="4991BF59" w14:textId="77777777" w:rsidTr="00627E14">
        <w:trPr>
          <w:trHeight w:val="330"/>
        </w:trPr>
        <w:tc>
          <w:tcPr>
            <w:tcW w:w="308" w:type="pct"/>
            <w:tcBorders>
              <w:top w:val="nil"/>
              <w:left w:val="single" w:sz="4" w:space="0" w:color="auto"/>
              <w:bottom w:val="single" w:sz="4" w:space="0" w:color="auto"/>
              <w:right w:val="single" w:sz="4" w:space="0" w:color="auto"/>
            </w:tcBorders>
          </w:tcPr>
          <w:p w14:paraId="762B01F4" w14:textId="77777777" w:rsidR="00627E14" w:rsidRPr="00A86B0E" w:rsidRDefault="00627E14" w:rsidP="00627E14">
            <w:pPr>
              <w:jc w:val="center"/>
              <w:rPr>
                <w:sz w:val="26"/>
                <w:szCs w:val="26"/>
              </w:rPr>
            </w:pPr>
            <w:r w:rsidRPr="00A86B0E">
              <w:rPr>
                <w:sz w:val="26"/>
                <w:szCs w:val="26"/>
              </w:rPr>
              <w:t>1</w:t>
            </w:r>
          </w:p>
        </w:tc>
        <w:tc>
          <w:tcPr>
            <w:tcW w:w="4574" w:type="pct"/>
            <w:tcBorders>
              <w:top w:val="nil"/>
              <w:left w:val="nil"/>
              <w:bottom w:val="single" w:sz="4" w:space="0" w:color="auto"/>
              <w:right w:val="nil"/>
            </w:tcBorders>
          </w:tcPr>
          <w:p w14:paraId="6AF6EB25" w14:textId="77777777" w:rsidR="00627E14" w:rsidRPr="00A86B0E" w:rsidRDefault="00627E14" w:rsidP="00627E14">
            <w:pPr>
              <w:jc w:val="both"/>
              <w:rPr>
                <w:sz w:val="26"/>
                <w:szCs w:val="26"/>
              </w:rPr>
            </w:pPr>
            <w:r w:rsidRPr="00A86B0E">
              <w:rPr>
                <w:sz w:val="26"/>
                <w:szCs w:val="26"/>
              </w:rPr>
              <w:t>Воронежская область, Новоусманский район, пос. Воля, ул. Линейная, д.64</w:t>
            </w:r>
          </w:p>
        </w:tc>
        <w:tc>
          <w:tcPr>
            <w:tcW w:w="118" w:type="pct"/>
            <w:tcBorders>
              <w:top w:val="nil"/>
              <w:left w:val="nil"/>
              <w:bottom w:val="single" w:sz="4" w:space="0" w:color="auto"/>
              <w:right w:val="single" w:sz="4" w:space="0" w:color="auto"/>
            </w:tcBorders>
            <w:noWrap/>
          </w:tcPr>
          <w:p w14:paraId="1DA7CDE0" w14:textId="77777777" w:rsidR="00627E14" w:rsidRPr="00A86B0E" w:rsidRDefault="00627E14" w:rsidP="00627E14">
            <w:pPr>
              <w:jc w:val="center"/>
              <w:rPr>
                <w:sz w:val="26"/>
                <w:szCs w:val="26"/>
              </w:rPr>
            </w:pPr>
          </w:p>
        </w:tc>
      </w:tr>
      <w:tr w:rsidR="00627E14" w:rsidRPr="00A86B0E" w14:paraId="7086B6EC" w14:textId="77777777" w:rsidTr="00627E14">
        <w:trPr>
          <w:trHeight w:val="330"/>
        </w:trPr>
        <w:tc>
          <w:tcPr>
            <w:tcW w:w="308" w:type="pct"/>
            <w:tcBorders>
              <w:top w:val="nil"/>
              <w:left w:val="single" w:sz="4" w:space="0" w:color="auto"/>
              <w:bottom w:val="single" w:sz="4" w:space="0" w:color="auto"/>
              <w:right w:val="single" w:sz="4" w:space="0" w:color="auto"/>
            </w:tcBorders>
          </w:tcPr>
          <w:p w14:paraId="7766A347" w14:textId="77777777" w:rsidR="00627E14" w:rsidRPr="00A86B0E" w:rsidRDefault="00627E14" w:rsidP="00627E14">
            <w:pPr>
              <w:jc w:val="center"/>
              <w:rPr>
                <w:sz w:val="26"/>
                <w:szCs w:val="26"/>
              </w:rPr>
            </w:pPr>
            <w:r w:rsidRPr="00A86B0E">
              <w:rPr>
                <w:sz w:val="26"/>
                <w:szCs w:val="26"/>
              </w:rPr>
              <w:t>2</w:t>
            </w:r>
          </w:p>
        </w:tc>
        <w:tc>
          <w:tcPr>
            <w:tcW w:w="4574" w:type="pct"/>
            <w:tcBorders>
              <w:top w:val="nil"/>
              <w:left w:val="nil"/>
              <w:bottom w:val="single" w:sz="4" w:space="0" w:color="auto"/>
              <w:right w:val="nil"/>
            </w:tcBorders>
          </w:tcPr>
          <w:p w14:paraId="3792D4DA"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Садовая, д.60а</w:t>
            </w:r>
          </w:p>
        </w:tc>
        <w:tc>
          <w:tcPr>
            <w:tcW w:w="118" w:type="pct"/>
            <w:tcBorders>
              <w:top w:val="nil"/>
              <w:left w:val="nil"/>
              <w:bottom w:val="single" w:sz="4" w:space="0" w:color="auto"/>
              <w:right w:val="single" w:sz="4" w:space="0" w:color="auto"/>
            </w:tcBorders>
            <w:noWrap/>
          </w:tcPr>
          <w:p w14:paraId="16FC84FE" w14:textId="77777777" w:rsidR="00627E14" w:rsidRPr="00A86B0E" w:rsidRDefault="00627E14" w:rsidP="00627E14">
            <w:pPr>
              <w:jc w:val="center"/>
              <w:rPr>
                <w:sz w:val="26"/>
                <w:szCs w:val="26"/>
              </w:rPr>
            </w:pPr>
          </w:p>
        </w:tc>
      </w:tr>
      <w:tr w:rsidR="00627E14" w:rsidRPr="00A86B0E" w14:paraId="2F9E9B27" w14:textId="77777777" w:rsidTr="00627E14">
        <w:trPr>
          <w:trHeight w:val="330"/>
        </w:trPr>
        <w:tc>
          <w:tcPr>
            <w:tcW w:w="308" w:type="pct"/>
            <w:tcBorders>
              <w:top w:val="nil"/>
              <w:left w:val="single" w:sz="4" w:space="0" w:color="auto"/>
              <w:bottom w:val="single" w:sz="4" w:space="0" w:color="auto"/>
              <w:right w:val="single" w:sz="4" w:space="0" w:color="auto"/>
            </w:tcBorders>
          </w:tcPr>
          <w:p w14:paraId="7B2473D7" w14:textId="77777777" w:rsidR="00627E14" w:rsidRPr="00A86B0E" w:rsidRDefault="00627E14" w:rsidP="00627E14">
            <w:pPr>
              <w:jc w:val="center"/>
              <w:rPr>
                <w:sz w:val="26"/>
                <w:szCs w:val="26"/>
              </w:rPr>
            </w:pPr>
            <w:r w:rsidRPr="00A86B0E">
              <w:rPr>
                <w:sz w:val="26"/>
                <w:szCs w:val="26"/>
              </w:rPr>
              <w:t>3</w:t>
            </w:r>
          </w:p>
        </w:tc>
        <w:tc>
          <w:tcPr>
            <w:tcW w:w="4574" w:type="pct"/>
            <w:tcBorders>
              <w:top w:val="nil"/>
              <w:left w:val="nil"/>
              <w:bottom w:val="single" w:sz="4" w:space="0" w:color="auto"/>
              <w:right w:val="nil"/>
            </w:tcBorders>
          </w:tcPr>
          <w:p w14:paraId="407D05E7"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Садовая, д.61</w:t>
            </w:r>
          </w:p>
        </w:tc>
        <w:tc>
          <w:tcPr>
            <w:tcW w:w="118" w:type="pct"/>
            <w:tcBorders>
              <w:top w:val="nil"/>
              <w:left w:val="nil"/>
              <w:bottom w:val="single" w:sz="4" w:space="0" w:color="auto"/>
              <w:right w:val="single" w:sz="4" w:space="0" w:color="auto"/>
            </w:tcBorders>
            <w:noWrap/>
          </w:tcPr>
          <w:p w14:paraId="17584011" w14:textId="77777777" w:rsidR="00627E14" w:rsidRPr="00A86B0E" w:rsidRDefault="00627E14" w:rsidP="00627E14">
            <w:pPr>
              <w:jc w:val="center"/>
              <w:rPr>
                <w:sz w:val="26"/>
                <w:szCs w:val="26"/>
              </w:rPr>
            </w:pPr>
          </w:p>
        </w:tc>
      </w:tr>
      <w:tr w:rsidR="00627E14" w:rsidRPr="00A86B0E" w14:paraId="370B7776" w14:textId="77777777" w:rsidTr="00627E14">
        <w:trPr>
          <w:trHeight w:val="330"/>
        </w:trPr>
        <w:tc>
          <w:tcPr>
            <w:tcW w:w="308" w:type="pct"/>
            <w:tcBorders>
              <w:top w:val="nil"/>
              <w:left w:val="single" w:sz="4" w:space="0" w:color="auto"/>
              <w:bottom w:val="single" w:sz="4" w:space="0" w:color="auto"/>
              <w:right w:val="single" w:sz="4" w:space="0" w:color="auto"/>
            </w:tcBorders>
          </w:tcPr>
          <w:p w14:paraId="72B2EBE0" w14:textId="77777777" w:rsidR="00627E14" w:rsidRPr="00A86B0E" w:rsidRDefault="00627E14" w:rsidP="00627E14">
            <w:pPr>
              <w:jc w:val="center"/>
              <w:rPr>
                <w:sz w:val="26"/>
                <w:szCs w:val="26"/>
              </w:rPr>
            </w:pPr>
            <w:r w:rsidRPr="00A86B0E">
              <w:rPr>
                <w:sz w:val="26"/>
                <w:szCs w:val="26"/>
              </w:rPr>
              <w:t>4</w:t>
            </w:r>
          </w:p>
        </w:tc>
        <w:tc>
          <w:tcPr>
            <w:tcW w:w="4574" w:type="pct"/>
            <w:tcBorders>
              <w:top w:val="nil"/>
              <w:left w:val="nil"/>
              <w:bottom w:val="single" w:sz="4" w:space="0" w:color="auto"/>
              <w:right w:val="nil"/>
            </w:tcBorders>
          </w:tcPr>
          <w:p w14:paraId="550FDFDE"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СМУ, д.1</w:t>
            </w:r>
          </w:p>
        </w:tc>
        <w:tc>
          <w:tcPr>
            <w:tcW w:w="118" w:type="pct"/>
            <w:tcBorders>
              <w:top w:val="nil"/>
              <w:left w:val="nil"/>
              <w:bottom w:val="single" w:sz="4" w:space="0" w:color="auto"/>
              <w:right w:val="single" w:sz="4" w:space="0" w:color="auto"/>
            </w:tcBorders>
            <w:noWrap/>
          </w:tcPr>
          <w:p w14:paraId="5D0C2C47" w14:textId="77777777" w:rsidR="00627E14" w:rsidRPr="00A86B0E" w:rsidRDefault="00627E14" w:rsidP="00627E14">
            <w:pPr>
              <w:jc w:val="center"/>
              <w:rPr>
                <w:sz w:val="26"/>
                <w:szCs w:val="26"/>
              </w:rPr>
            </w:pPr>
          </w:p>
        </w:tc>
      </w:tr>
      <w:tr w:rsidR="00627E14" w:rsidRPr="00A86B0E" w14:paraId="23AA6455" w14:textId="77777777" w:rsidTr="00627E14">
        <w:trPr>
          <w:trHeight w:val="330"/>
        </w:trPr>
        <w:tc>
          <w:tcPr>
            <w:tcW w:w="308" w:type="pct"/>
            <w:tcBorders>
              <w:top w:val="nil"/>
              <w:left w:val="single" w:sz="4" w:space="0" w:color="auto"/>
              <w:bottom w:val="single" w:sz="4" w:space="0" w:color="auto"/>
              <w:right w:val="single" w:sz="4" w:space="0" w:color="auto"/>
            </w:tcBorders>
          </w:tcPr>
          <w:p w14:paraId="4DF2B146" w14:textId="77777777" w:rsidR="00627E14" w:rsidRPr="00A86B0E" w:rsidRDefault="00627E14" w:rsidP="00627E14">
            <w:pPr>
              <w:jc w:val="center"/>
              <w:rPr>
                <w:sz w:val="26"/>
                <w:szCs w:val="26"/>
              </w:rPr>
            </w:pPr>
            <w:r w:rsidRPr="00A86B0E">
              <w:rPr>
                <w:sz w:val="26"/>
                <w:szCs w:val="26"/>
              </w:rPr>
              <w:t>5</w:t>
            </w:r>
          </w:p>
        </w:tc>
        <w:tc>
          <w:tcPr>
            <w:tcW w:w="4574" w:type="pct"/>
            <w:tcBorders>
              <w:top w:val="nil"/>
              <w:left w:val="nil"/>
              <w:bottom w:val="single" w:sz="4" w:space="0" w:color="auto"/>
              <w:right w:val="nil"/>
            </w:tcBorders>
          </w:tcPr>
          <w:p w14:paraId="7287A83D"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СМУ, д.2</w:t>
            </w:r>
          </w:p>
        </w:tc>
        <w:tc>
          <w:tcPr>
            <w:tcW w:w="118" w:type="pct"/>
            <w:tcBorders>
              <w:top w:val="nil"/>
              <w:left w:val="nil"/>
              <w:bottom w:val="single" w:sz="4" w:space="0" w:color="auto"/>
              <w:right w:val="single" w:sz="4" w:space="0" w:color="auto"/>
            </w:tcBorders>
            <w:noWrap/>
          </w:tcPr>
          <w:p w14:paraId="594E15E2" w14:textId="77777777" w:rsidR="00627E14" w:rsidRPr="00A86B0E" w:rsidRDefault="00627E14" w:rsidP="00627E14">
            <w:pPr>
              <w:jc w:val="center"/>
              <w:rPr>
                <w:sz w:val="26"/>
                <w:szCs w:val="26"/>
              </w:rPr>
            </w:pPr>
          </w:p>
        </w:tc>
      </w:tr>
      <w:tr w:rsidR="00627E14" w:rsidRPr="00A86B0E" w14:paraId="664FC289" w14:textId="77777777" w:rsidTr="00627E14">
        <w:trPr>
          <w:trHeight w:val="330"/>
        </w:trPr>
        <w:tc>
          <w:tcPr>
            <w:tcW w:w="308" w:type="pct"/>
            <w:tcBorders>
              <w:top w:val="nil"/>
              <w:left w:val="single" w:sz="4" w:space="0" w:color="auto"/>
              <w:bottom w:val="single" w:sz="4" w:space="0" w:color="auto"/>
              <w:right w:val="single" w:sz="4" w:space="0" w:color="auto"/>
            </w:tcBorders>
          </w:tcPr>
          <w:p w14:paraId="5AD7D390" w14:textId="77777777" w:rsidR="00627E14" w:rsidRPr="00A86B0E" w:rsidRDefault="00627E14" w:rsidP="00627E14">
            <w:pPr>
              <w:jc w:val="center"/>
              <w:rPr>
                <w:sz w:val="26"/>
                <w:szCs w:val="26"/>
              </w:rPr>
            </w:pPr>
            <w:r w:rsidRPr="00A86B0E">
              <w:rPr>
                <w:sz w:val="26"/>
                <w:szCs w:val="26"/>
              </w:rPr>
              <w:t>6</w:t>
            </w:r>
          </w:p>
        </w:tc>
        <w:tc>
          <w:tcPr>
            <w:tcW w:w="4574" w:type="pct"/>
            <w:tcBorders>
              <w:top w:val="nil"/>
              <w:left w:val="nil"/>
              <w:bottom w:val="single" w:sz="4" w:space="0" w:color="auto"/>
              <w:right w:val="nil"/>
            </w:tcBorders>
          </w:tcPr>
          <w:p w14:paraId="24DC2E7B"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Садовая, д.59а</w:t>
            </w:r>
          </w:p>
        </w:tc>
        <w:tc>
          <w:tcPr>
            <w:tcW w:w="118" w:type="pct"/>
            <w:tcBorders>
              <w:top w:val="nil"/>
              <w:left w:val="nil"/>
              <w:bottom w:val="single" w:sz="4" w:space="0" w:color="auto"/>
              <w:right w:val="single" w:sz="4" w:space="0" w:color="auto"/>
            </w:tcBorders>
            <w:noWrap/>
          </w:tcPr>
          <w:p w14:paraId="2DEFDF21" w14:textId="77777777" w:rsidR="00627E14" w:rsidRPr="00A86B0E" w:rsidRDefault="00627E14" w:rsidP="00627E14">
            <w:pPr>
              <w:jc w:val="center"/>
              <w:rPr>
                <w:sz w:val="26"/>
                <w:szCs w:val="26"/>
              </w:rPr>
            </w:pPr>
          </w:p>
        </w:tc>
      </w:tr>
    </w:tbl>
    <w:p w14:paraId="4599D7CD" w14:textId="77777777" w:rsidR="00627E14" w:rsidRPr="00A86B0E" w:rsidRDefault="00627E14" w:rsidP="00627E14"/>
    <w:p w14:paraId="27565E2C" w14:textId="77777777" w:rsidR="00627E14" w:rsidRDefault="00627E14" w:rsidP="00627E14">
      <w:pPr>
        <w:jc w:val="right"/>
      </w:pPr>
    </w:p>
    <w:p w14:paraId="1C522A2A" w14:textId="77777777" w:rsidR="00627E14" w:rsidRDefault="00627E14" w:rsidP="00627E14">
      <w:pPr>
        <w:jc w:val="right"/>
      </w:pPr>
    </w:p>
    <w:p w14:paraId="7E67DC8B" w14:textId="77777777" w:rsidR="00627E14" w:rsidRDefault="00627E14" w:rsidP="00627E14">
      <w:pPr>
        <w:jc w:val="right"/>
      </w:pPr>
    </w:p>
    <w:p w14:paraId="0BC4D182" w14:textId="77777777" w:rsidR="00627E14" w:rsidRDefault="00627E14" w:rsidP="00627E14">
      <w:pPr>
        <w:jc w:val="right"/>
      </w:pPr>
    </w:p>
    <w:p w14:paraId="3559B2E5" w14:textId="77777777" w:rsidR="00627E14" w:rsidRDefault="00627E14" w:rsidP="00627E14">
      <w:pPr>
        <w:jc w:val="right"/>
      </w:pPr>
    </w:p>
    <w:p w14:paraId="63303F2F" w14:textId="77777777" w:rsidR="00627E14" w:rsidRDefault="00627E14" w:rsidP="00627E14">
      <w:pPr>
        <w:jc w:val="right"/>
      </w:pPr>
    </w:p>
    <w:p w14:paraId="67219C9B" w14:textId="77777777" w:rsidR="00627E14" w:rsidRDefault="00627E14" w:rsidP="00627E14">
      <w:pPr>
        <w:jc w:val="right"/>
      </w:pPr>
    </w:p>
    <w:p w14:paraId="045B4DF1" w14:textId="77777777" w:rsidR="00627E14" w:rsidRDefault="00627E14" w:rsidP="00627E14">
      <w:pPr>
        <w:jc w:val="right"/>
      </w:pPr>
    </w:p>
    <w:p w14:paraId="7E8F6049" w14:textId="77777777" w:rsidR="00627E14" w:rsidRDefault="00627E14" w:rsidP="00627E14">
      <w:pPr>
        <w:jc w:val="right"/>
      </w:pPr>
    </w:p>
    <w:p w14:paraId="56CAF386" w14:textId="77777777" w:rsidR="00627E14" w:rsidRDefault="00627E14" w:rsidP="00627E14">
      <w:pPr>
        <w:jc w:val="right"/>
      </w:pPr>
    </w:p>
    <w:p w14:paraId="2480BA95" w14:textId="77777777" w:rsidR="00627E14" w:rsidRDefault="00627E14" w:rsidP="00627E14">
      <w:pPr>
        <w:jc w:val="right"/>
      </w:pPr>
    </w:p>
    <w:p w14:paraId="22C73B6C" w14:textId="77777777" w:rsidR="00627E14" w:rsidRDefault="00627E14" w:rsidP="00627E14">
      <w:pPr>
        <w:jc w:val="right"/>
      </w:pPr>
    </w:p>
    <w:p w14:paraId="2A50AC38" w14:textId="77777777" w:rsidR="00627E14" w:rsidRDefault="00627E14" w:rsidP="00627E14">
      <w:pPr>
        <w:jc w:val="right"/>
      </w:pPr>
    </w:p>
    <w:p w14:paraId="32E58AAE" w14:textId="77777777" w:rsidR="00627E14" w:rsidRDefault="00627E14" w:rsidP="00627E14">
      <w:pPr>
        <w:jc w:val="right"/>
      </w:pPr>
    </w:p>
    <w:p w14:paraId="239BAA77" w14:textId="77777777" w:rsidR="00627E14" w:rsidRDefault="00627E14" w:rsidP="00627E14">
      <w:pPr>
        <w:jc w:val="right"/>
      </w:pPr>
    </w:p>
    <w:p w14:paraId="36940322" w14:textId="77777777" w:rsidR="00627E14" w:rsidRDefault="00627E14" w:rsidP="00627E14">
      <w:pPr>
        <w:jc w:val="right"/>
      </w:pPr>
    </w:p>
    <w:p w14:paraId="74CD92AE" w14:textId="77777777" w:rsidR="00627E14" w:rsidRDefault="00627E14" w:rsidP="00627E14">
      <w:pPr>
        <w:jc w:val="right"/>
      </w:pPr>
    </w:p>
    <w:p w14:paraId="2DB3F8DC" w14:textId="77777777" w:rsidR="00627E14" w:rsidRDefault="00627E14" w:rsidP="00627E14">
      <w:pPr>
        <w:jc w:val="right"/>
      </w:pPr>
    </w:p>
    <w:p w14:paraId="0D74AF75" w14:textId="77777777" w:rsidR="00627E14" w:rsidRDefault="00627E14" w:rsidP="00627E14">
      <w:pPr>
        <w:jc w:val="right"/>
      </w:pPr>
    </w:p>
    <w:p w14:paraId="3BC2A232" w14:textId="77777777" w:rsidR="00627E14" w:rsidRDefault="00627E14" w:rsidP="00627E14">
      <w:pPr>
        <w:jc w:val="right"/>
      </w:pPr>
    </w:p>
    <w:p w14:paraId="731154D7" w14:textId="77777777" w:rsidR="00627E14" w:rsidRDefault="00627E14" w:rsidP="00627E14">
      <w:pPr>
        <w:jc w:val="right"/>
      </w:pPr>
    </w:p>
    <w:p w14:paraId="00A2F262" w14:textId="77777777" w:rsidR="00627E14" w:rsidRDefault="00627E14" w:rsidP="00627E14">
      <w:pPr>
        <w:jc w:val="right"/>
      </w:pPr>
    </w:p>
    <w:p w14:paraId="5C29EE26" w14:textId="77777777" w:rsidR="00627E14" w:rsidRDefault="00627E14" w:rsidP="00627E14">
      <w:pPr>
        <w:jc w:val="right"/>
      </w:pPr>
    </w:p>
    <w:p w14:paraId="1740B266" w14:textId="77777777" w:rsidR="00627E14" w:rsidRDefault="00627E14" w:rsidP="00627E14">
      <w:pPr>
        <w:jc w:val="right"/>
      </w:pPr>
    </w:p>
    <w:p w14:paraId="714525EB" w14:textId="77777777" w:rsidR="00627E14" w:rsidRDefault="00627E14" w:rsidP="00627E14">
      <w:pPr>
        <w:jc w:val="right"/>
      </w:pPr>
    </w:p>
    <w:p w14:paraId="372486EA" w14:textId="77777777" w:rsidR="00627E14" w:rsidRDefault="00627E14" w:rsidP="00627E14">
      <w:pPr>
        <w:jc w:val="right"/>
      </w:pPr>
    </w:p>
    <w:p w14:paraId="52434D27" w14:textId="77777777" w:rsidR="00627E14" w:rsidRDefault="00627E14" w:rsidP="00627E14">
      <w:pPr>
        <w:jc w:val="right"/>
      </w:pPr>
    </w:p>
    <w:p w14:paraId="73867FC8" w14:textId="77777777" w:rsidR="00627E14" w:rsidRDefault="00627E14" w:rsidP="00627E14">
      <w:pPr>
        <w:jc w:val="right"/>
      </w:pPr>
    </w:p>
    <w:p w14:paraId="1875C105" w14:textId="77777777" w:rsidR="00627E14" w:rsidRDefault="00627E14" w:rsidP="00627E14">
      <w:pPr>
        <w:jc w:val="right"/>
      </w:pPr>
    </w:p>
    <w:p w14:paraId="14EF5187" w14:textId="77777777" w:rsidR="00627E14" w:rsidRDefault="00627E14" w:rsidP="00627E14">
      <w:pPr>
        <w:jc w:val="right"/>
      </w:pPr>
    </w:p>
    <w:p w14:paraId="68C27C1B" w14:textId="77777777" w:rsidR="00627E14" w:rsidRDefault="00627E14" w:rsidP="00627E14">
      <w:pPr>
        <w:jc w:val="right"/>
      </w:pPr>
    </w:p>
    <w:p w14:paraId="4E46AACD" w14:textId="77777777" w:rsidR="00627E14" w:rsidRDefault="00627E14" w:rsidP="00627E14">
      <w:pPr>
        <w:jc w:val="right"/>
      </w:pPr>
    </w:p>
    <w:p w14:paraId="69E98379" w14:textId="77777777" w:rsidR="00627E14" w:rsidRDefault="00627E14" w:rsidP="00627E14">
      <w:pPr>
        <w:jc w:val="right"/>
      </w:pPr>
    </w:p>
    <w:p w14:paraId="5B895916" w14:textId="77777777" w:rsidR="00627E14" w:rsidRDefault="00627E14" w:rsidP="00627E14">
      <w:pPr>
        <w:jc w:val="right"/>
      </w:pPr>
    </w:p>
    <w:p w14:paraId="39F8A8E4" w14:textId="3F2B998D" w:rsidR="00627E14" w:rsidRPr="00A86B0E" w:rsidRDefault="00627E14" w:rsidP="00627E14">
      <w:pPr>
        <w:jc w:val="right"/>
      </w:pPr>
      <w:r w:rsidRPr="00A86B0E">
        <w:t xml:space="preserve">Приложение 3 </w:t>
      </w:r>
    </w:p>
    <w:p w14:paraId="13740F5E" w14:textId="77777777" w:rsidR="00627E14" w:rsidRPr="00A86B0E" w:rsidRDefault="00627E14" w:rsidP="00627E14">
      <w:pPr>
        <w:jc w:val="right"/>
      </w:pPr>
      <w:r w:rsidRPr="00A86B0E">
        <w:t>к Муниципальной программе</w:t>
      </w:r>
    </w:p>
    <w:p w14:paraId="667E4923" w14:textId="77777777" w:rsidR="00627E14" w:rsidRPr="00A86B0E" w:rsidRDefault="00627E14" w:rsidP="00627E14">
      <w:pPr>
        <w:tabs>
          <w:tab w:val="left" w:pos="7371"/>
        </w:tabs>
      </w:pPr>
    </w:p>
    <w:p w14:paraId="15C8A234" w14:textId="77777777" w:rsidR="00627E14" w:rsidRPr="00A86B0E" w:rsidRDefault="00627E14" w:rsidP="00627E14">
      <w:pPr>
        <w:ind w:firstLine="709"/>
        <w:jc w:val="center"/>
        <w:rPr>
          <w:b/>
          <w:color w:val="000000"/>
          <w:sz w:val="26"/>
          <w:szCs w:val="26"/>
        </w:rPr>
      </w:pPr>
      <w:r w:rsidRPr="00A86B0E">
        <w:rPr>
          <w:b/>
          <w:color w:val="000000"/>
          <w:sz w:val="26"/>
          <w:szCs w:val="26"/>
        </w:rPr>
        <w:t xml:space="preserve">Адресный перечень общественных территорий </w:t>
      </w:r>
    </w:p>
    <w:p w14:paraId="4D035A3D" w14:textId="77777777" w:rsidR="00627E14" w:rsidRPr="00A86B0E" w:rsidRDefault="00627E14" w:rsidP="00627E14">
      <w:pPr>
        <w:ind w:firstLine="709"/>
        <w:jc w:val="center"/>
        <w:rPr>
          <w:color w:val="000000"/>
          <w:sz w:val="26"/>
          <w:szCs w:val="26"/>
        </w:rPr>
      </w:pPr>
      <w:r w:rsidRPr="00A86B0E">
        <w:rPr>
          <w:b/>
          <w:color w:val="000000"/>
          <w:sz w:val="26"/>
          <w:szCs w:val="26"/>
        </w:rPr>
        <w:t xml:space="preserve">Воленского сельского поселения Новоусманского муниципального района Воронежской области, нуждающихся в благоустройстве </w:t>
      </w:r>
    </w:p>
    <w:p w14:paraId="14A9BC97" w14:textId="77777777" w:rsidR="00627E14" w:rsidRPr="00A86B0E" w:rsidRDefault="00627E14" w:rsidP="00627E14">
      <w:pPr>
        <w:rPr>
          <w:sz w:val="26"/>
          <w:szCs w:val="26"/>
        </w:rPr>
      </w:pPr>
    </w:p>
    <w:tbl>
      <w:tblPr>
        <w:tblpPr w:leftFromText="180" w:rightFromText="180" w:bottomFromText="200" w:vertAnchor="text" w:horzAnchor="margin" w:tblpY="25"/>
        <w:tblW w:w="935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7"/>
        <w:gridCol w:w="5132"/>
        <w:gridCol w:w="3402"/>
      </w:tblGrid>
      <w:tr w:rsidR="00627E14" w:rsidRPr="00A86B0E" w14:paraId="1E3A54B1"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4EB4ABF2" w14:textId="77777777" w:rsidR="00627E14" w:rsidRPr="00A86B0E" w:rsidRDefault="00627E14" w:rsidP="00627E14">
            <w:pPr>
              <w:jc w:val="center"/>
              <w:rPr>
                <w:sz w:val="26"/>
                <w:szCs w:val="26"/>
              </w:rPr>
            </w:pPr>
            <w:r w:rsidRPr="00A86B0E">
              <w:rPr>
                <w:sz w:val="26"/>
                <w:szCs w:val="26"/>
              </w:rPr>
              <w:t>№ п/п</w:t>
            </w:r>
          </w:p>
        </w:tc>
        <w:tc>
          <w:tcPr>
            <w:tcW w:w="5132" w:type="dxa"/>
            <w:tcBorders>
              <w:top w:val="single" w:sz="4" w:space="0" w:color="auto"/>
              <w:left w:val="single" w:sz="4" w:space="0" w:color="auto"/>
              <w:bottom w:val="single" w:sz="4" w:space="0" w:color="auto"/>
              <w:right w:val="single" w:sz="4" w:space="0" w:color="auto"/>
            </w:tcBorders>
            <w:hideMark/>
          </w:tcPr>
          <w:p w14:paraId="04353A82" w14:textId="77777777" w:rsidR="00627E14" w:rsidRPr="00A86B0E" w:rsidRDefault="00627E14" w:rsidP="00627E14">
            <w:pPr>
              <w:jc w:val="center"/>
              <w:rPr>
                <w:sz w:val="26"/>
                <w:szCs w:val="26"/>
              </w:rPr>
            </w:pPr>
            <w:r w:rsidRPr="00A86B0E">
              <w:rPr>
                <w:sz w:val="26"/>
                <w:szCs w:val="26"/>
              </w:rPr>
              <w:t>Адрес общественной территории</w:t>
            </w:r>
          </w:p>
        </w:tc>
        <w:tc>
          <w:tcPr>
            <w:tcW w:w="3402" w:type="dxa"/>
            <w:tcBorders>
              <w:top w:val="single" w:sz="4" w:space="0" w:color="auto"/>
              <w:left w:val="single" w:sz="4" w:space="0" w:color="auto"/>
              <w:bottom w:val="single" w:sz="4" w:space="0" w:color="auto"/>
              <w:right w:val="single" w:sz="4" w:space="0" w:color="auto"/>
            </w:tcBorders>
            <w:hideMark/>
          </w:tcPr>
          <w:p w14:paraId="09124DAB" w14:textId="77777777" w:rsidR="00627E14" w:rsidRPr="00A86B0E" w:rsidRDefault="00627E14" w:rsidP="00627E14">
            <w:pPr>
              <w:jc w:val="center"/>
              <w:rPr>
                <w:sz w:val="26"/>
                <w:szCs w:val="26"/>
              </w:rPr>
            </w:pPr>
            <w:r w:rsidRPr="00A86B0E">
              <w:rPr>
                <w:sz w:val="26"/>
                <w:szCs w:val="26"/>
              </w:rPr>
              <w:t>Примечание</w:t>
            </w:r>
          </w:p>
        </w:tc>
      </w:tr>
      <w:tr w:rsidR="00627E14" w:rsidRPr="00A86B0E" w14:paraId="46394276"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3ECFCD49" w14:textId="77777777" w:rsidR="00627E14" w:rsidRPr="00A86B0E" w:rsidRDefault="00627E14" w:rsidP="00627E14">
            <w:pPr>
              <w:jc w:val="center"/>
              <w:rPr>
                <w:sz w:val="26"/>
                <w:szCs w:val="26"/>
              </w:rPr>
            </w:pPr>
            <w:r w:rsidRPr="00A86B0E">
              <w:rPr>
                <w:sz w:val="26"/>
                <w:szCs w:val="26"/>
              </w:rPr>
              <w:t>1</w:t>
            </w:r>
          </w:p>
        </w:tc>
        <w:tc>
          <w:tcPr>
            <w:tcW w:w="5132" w:type="dxa"/>
            <w:tcBorders>
              <w:top w:val="single" w:sz="4" w:space="0" w:color="auto"/>
              <w:left w:val="single" w:sz="4" w:space="0" w:color="auto"/>
              <w:bottom w:val="single" w:sz="4" w:space="0" w:color="auto"/>
              <w:right w:val="single" w:sz="4" w:space="0" w:color="auto"/>
            </w:tcBorders>
            <w:hideMark/>
          </w:tcPr>
          <w:p w14:paraId="45035232" w14:textId="77777777" w:rsidR="00627E14" w:rsidRPr="00A86B0E" w:rsidRDefault="00627E14" w:rsidP="00627E14">
            <w:pPr>
              <w:rPr>
                <w:sz w:val="26"/>
                <w:szCs w:val="26"/>
              </w:rPr>
            </w:pPr>
            <w:r w:rsidRPr="00A86B0E">
              <w:rPr>
                <w:sz w:val="26"/>
                <w:szCs w:val="26"/>
              </w:rPr>
              <w:t xml:space="preserve">Воронежская область, Новоусманский район, </w:t>
            </w:r>
            <w:proofErr w:type="spellStart"/>
            <w:proofErr w:type="gramStart"/>
            <w:r w:rsidRPr="00A86B0E">
              <w:rPr>
                <w:sz w:val="26"/>
                <w:szCs w:val="26"/>
              </w:rPr>
              <w:t>пос.Воля</w:t>
            </w:r>
            <w:proofErr w:type="spellEnd"/>
            <w:proofErr w:type="gramEnd"/>
            <w:r w:rsidRPr="00A86B0E">
              <w:rPr>
                <w:sz w:val="26"/>
                <w:szCs w:val="26"/>
              </w:rPr>
              <w:t xml:space="preserve">, ул. Студенческая, д. 86а, </w:t>
            </w:r>
            <w:proofErr w:type="spellStart"/>
            <w:r w:rsidRPr="00A86B0E">
              <w:rPr>
                <w:sz w:val="26"/>
                <w:szCs w:val="26"/>
              </w:rPr>
              <w:t>Воленский</w:t>
            </w:r>
            <w:proofErr w:type="spellEnd"/>
            <w:r w:rsidRPr="00A86B0E">
              <w:rPr>
                <w:sz w:val="26"/>
                <w:szCs w:val="26"/>
              </w:rPr>
              <w:t xml:space="preserve"> </w:t>
            </w:r>
            <w:proofErr w:type="spellStart"/>
            <w:r w:rsidRPr="00A86B0E">
              <w:rPr>
                <w:sz w:val="26"/>
                <w:szCs w:val="26"/>
              </w:rPr>
              <w:t>сДК</w:t>
            </w:r>
            <w:proofErr w:type="spellEnd"/>
          </w:p>
        </w:tc>
        <w:tc>
          <w:tcPr>
            <w:tcW w:w="3402" w:type="dxa"/>
            <w:tcBorders>
              <w:top w:val="single" w:sz="4" w:space="0" w:color="auto"/>
              <w:left w:val="single" w:sz="4" w:space="0" w:color="auto"/>
              <w:bottom w:val="single" w:sz="4" w:space="0" w:color="auto"/>
              <w:right w:val="single" w:sz="4" w:space="0" w:color="auto"/>
            </w:tcBorders>
          </w:tcPr>
          <w:p w14:paraId="2B75187D" w14:textId="4AD289C5" w:rsidR="00627E14" w:rsidRPr="00A86B0E" w:rsidRDefault="00627E14" w:rsidP="00627E14">
            <w:pPr>
              <w:jc w:val="center"/>
              <w:rPr>
                <w:sz w:val="26"/>
                <w:szCs w:val="26"/>
              </w:rPr>
            </w:pPr>
            <w:r w:rsidRPr="00A86B0E">
              <w:rPr>
                <w:sz w:val="26"/>
                <w:szCs w:val="26"/>
              </w:rPr>
              <w:t xml:space="preserve">территория перед Воленским </w:t>
            </w:r>
            <w:proofErr w:type="spellStart"/>
            <w:r w:rsidRPr="00A86B0E">
              <w:rPr>
                <w:sz w:val="26"/>
                <w:szCs w:val="26"/>
              </w:rPr>
              <w:t>сДК</w:t>
            </w:r>
            <w:proofErr w:type="spellEnd"/>
          </w:p>
        </w:tc>
      </w:tr>
      <w:tr w:rsidR="00627E14" w:rsidRPr="00A86B0E" w14:paraId="10B7FAD1"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1DB7748C" w14:textId="77777777" w:rsidR="00627E14" w:rsidRPr="00A86B0E" w:rsidRDefault="00627E14" w:rsidP="00627E14">
            <w:pPr>
              <w:jc w:val="center"/>
              <w:rPr>
                <w:sz w:val="26"/>
                <w:szCs w:val="26"/>
              </w:rPr>
            </w:pPr>
            <w:r w:rsidRPr="00A86B0E">
              <w:rPr>
                <w:sz w:val="26"/>
                <w:szCs w:val="26"/>
              </w:rPr>
              <w:t>2</w:t>
            </w:r>
          </w:p>
        </w:tc>
        <w:tc>
          <w:tcPr>
            <w:tcW w:w="5132" w:type="dxa"/>
            <w:tcBorders>
              <w:top w:val="single" w:sz="4" w:space="0" w:color="auto"/>
              <w:left w:val="single" w:sz="4" w:space="0" w:color="auto"/>
              <w:bottom w:val="single" w:sz="4" w:space="0" w:color="auto"/>
              <w:right w:val="single" w:sz="4" w:space="0" w:color="auto"/>
            </w:tcBorders>
            <w:hideMark/>
          </w:tcPr>
          <w:p w14:paraId="21FEE3DF" w14:textId="77777777" w:rsidR="00627E14" w:rsidRPr="00A86B0E" w:rsidRDefault="00627E14" w:rsidP="00627E14">
            <w:pPr>
              <w:rPr>
                <w:sz w:val="26"/>
                <w:szCs w:val="26"/>
              </w:rPr>
            </w:pPr>
            <w:r w:rsidRPr="00A86B0E">
              <w:rPr>
                <w:sz w:val="26"/>
                <w:szCs w:val="26"/>
              </w:rPr>
              <w:t xml:space="preserve">Воронежская область, Новоусманский район, </w:t>
            </w:r>
            <w:proofErr w:type="spellStart"/>
            <w:proofErr w:type="gramStart"/>
            <w:r w:rsidRPr="00A86B0E">
              <w:rPr>
                <w:sz w:val="26"/>
                <w:szCs w:val="26"/>
              </w:rPr>
              <w:t>пос.Воля</w:t>
            </w:r>
            <w:proofErr w:type="spellEnd"/>
            <w:proofErr w:type="gramEnd"/>
            <w:r w:rsidRPr="00A86B0E">
              <w:rPr>
                <w:sz w:val="26"/>
                <w:szCs w:val="26"/>
              </w:rPr>
              <w:t>, ул. Студенческая, д. 86в, сквер «Победы»</w:t>
            </w:r>
          </w:p>
        </w:tc>
        <w:tc>
          <w:tcPr>
            <w:tcW w:w="3402" w:type="dxa"/>
            <w:tcBorders>
              <w:top w:val="single" w:sz="4" w:space="0" w:color="auto"/>
              <w:left w:val="single" w:sz="4" w:space="0" w:color="auto"/>
              <w:bottom w:val="single" w:sz="4" w:space="0" w:color="auto"/>
              <w:right w:val="single" w:sz="4" w:space="0" w:color="auto"/>
            </w:tcBorders>
          </w:tcPr>
          <w:p w14:paraId="4A78A0A7" w14:textId="77777777" w:rsidR="00627E14" w:rsidRPr="00A86B0E" w:rsidRDefault="00627E14" w:rsidP="00627E14">
            <w:pPr>
              <w:jc w:val="center"/>
              <w:rPr>
                <w:sz w:val="26"/>
                <w:szCs w:val="26"/>
              </w:rPr>
            </w:pPr>
            <w:r w:rsidRPr="00A86B0E">
              <w:rPr>
                <w:sz w:val="26"/>
                <w:szCs w:val="26"/>
              </w:rPr>
              <w:t>территория сквера «Победы»</w:t>
            </w:r>
          </w:p>
        </w:tc>
      </w:tr>
      <w:tr w:rsidR="00627E14" w:rsidRPr="00A86B0E" w14:paraId="5843F6BB"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7D1DD6B9" w14:textId="77777777" w:rsidR="00627E14" w:rsidRPr="00A86B0E" w:rsidRDefault="00627E14" w:rsidP="00627E14">
            <w:pPr>
              <w:jc w:val="center"/>
              <w:rPr>
                <w:sz w:val="26"/>
                <w:szCs w:val="26"/>
              </w:rPr>
            </w:pPr>
            <w:r w:rsidRPr="00A86B0E">
              <w:rPr>
                <w:sz w:val="26"/>
                <w:szCs w:val="26"/>
              </w:rPr>
              <w:t>3</w:t>
            </w:r>
          </w:p>
        </w:tc>
        <w:tc>
          <w:tcPr>
            <w:tcW w:w="5132" w:type="dxa"/>
            <w:tcBorders>
              <w:top w:val="single" w:sz="4" w:space="0" w:color="auto"/>
              <w:left w:val="single" w:sz="4" w:space="0" w:color="auto"/>
              <w:bottom w:val="single" w:sz="4" w:space="0" w:color="auto"/>
              <w:right w:val="single" w:sz="4" w:space="0" w:color="auto"/>
            </w:tcBorders>
            <w:hideMark/>
          </w:tcPr>
          <w:p w14:paraId="7CC37D40"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Урицкого</w:t>
            </w:r>
          </w:p>
        </w:tc>
        <w:tc>
          <w:tcPr>
            <w:tcW w:w="3402" w:type="dxa"/>
            <w:tcBorders>
              <w:top w:val="single" w:sz="4" w:space="0" w:color="auto"/>
              <w:left w:val="single" w:sz="4" w:space="0" w:color="auto"/>
              <w:bottom w:val="single" w:sz="4" w:space="0" w:color="auto"/>
              <w:right w:val="single" w:sz="4" w:space="0" w:color="auto"/>
            </w:tcBorders>
          </w:tcPr>
          <w:p w14:paraId="72A8FECD" w14:textId="09FC217D" w:rsidR="00627E14" w:rsidRPr="00A86B0E" w:rsidRDefault="00627E14" w:rsidP="00627E14">
            <w:pPr>
              <w:jc w:val="center"/>
              <w:rPr>
                <w:sz w:val="26"/>
                <w:szCs w:val="26"/>
              </w:rPr>
            </w:pPr>
            <w:r w:rsidRPr="00A86B0E">
              <w:rPr>
                <w:sz w:val="26"/>
                <w:szCs w:val="26"/>
              </w:rPr>
              <w:t>улица поселка</w:t>
            </w:r>
          </w:p>
        </w:tc>
      </w:tr>
      <w:tr w:rsidR="00627E14" w:rsidRPr="00A86B0E" w14:paraId="3421F807" w14:textId="77777777" w:rsidTr="00627E14">
        <w:trPr>
          <w:trHeight w:val="738"/>
        </w:trPr>
        <w:tc>
          <w:tcPr>
            <w:tcW w:w="817" w:type="dxa"/>
            <w:tcBorders>
              <w:top w:val="single" w:sz="4" w:space="0" w:color="auto"/>
              <w:left w:val="single" w:sz="4" w:space="0" w:color="auto"/>
              <w:bottom w:val="single" w:sz="4" w:space="0" w:color="auto"/>
              <w:right w:val="single" w:sz="4" w:space="0" w:color="auto"/>
            </w:tcBorders>
            <w:hideMark/>
          </w:tcPr>
          <w:p w14:paraId="425D524E" w14:textId="77777777" w:rsidR="00627E14" w:rsidRPr="00A86B0E" w:rsidRDefault="00627E14" w:rsidP="00627E14">
            <w:pPr>
              <w:jc w:val="center"/>
              <w:rPr>
                <w:sz w:val="26"/>
                <w:szCs w:val="26"/>
              </w:rPr>
            </w:pPr>
            <w:r w:rsidRPr="00A86B0E">
              <w:rPr>
                <w:sz w:val="26"/>
                <w:szCs w:val="26"/>
              </w:rPr>
              <w:t>4</w:t>
            </w:r>
          </w:p>
        </w:tc>
        <w:tc>
          <w:tcPr>
            <w:tcW w:w="5132" w:type="dxa"/>
            <w:tcBorders>
              <w:top w:val="single" w:sz="4" w:space="0" w:color="auto"/>
              <w:left w:val="single" w:sz="4" w:space="0" w:color="auto"/>
              <w:bottom w:val="single" w:sz="4" w:space="0" w:color="auto"/>
              <w:right w:val="single" w:sz="4" w:space="0" w:color="auto"/>
            </w:tcBorders>
            <w:hideMark/>
          </w:tcPr>
          <w:p w14:paraId="112B432B"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Победы</w:t>
            </w:r>
          </w:p>
        </w:tc>
        <w:tc>
          <w:tcPr>
            <w:tcW w:w="3402" w:type="dxa"/>
            <w:tcBorders>
              <w:top w:val="single" w:sz="4" w:space="0" w:color="auto"/>
              <w:left w:val="single" w:sz="4" w:space="0" w:color="auto"/>
              <w:bottom w:val="single" w:sz="4" w:space="0" w:color="auto"/>
              <w:right w:val="single" w:sz="4" w:space="0" w:color="auto"/>
            </w:tcBorders>
          </w:tcPr>
          <w:p w14:paraId="43BC9160" w14:textId="289D6080" w:rsidR="00627E14" w:rsidRPr="00A86B0E" w:rsidRDefault="00627E14" w:rsidP="00627E14">
            <w:pPr>
              <w:jc w:val="center"/>
              <w:rPr>
                <w:sz w:val="26"/>
                <w:szCs w:val="26"/>
              </w:rPr>
            </w:pPr>
            <w:r w:rsidRPr="00A86B0E">
              <w:rPr>
                <w:sz w:val="26"/>
                <w:szCs w:val="26"/>
              </w:rPr>
              <w:t>улица поселка</w:t>
            </w:r>
          </w:p>
        </w:tc>
      </w:tr>
      <w:tr w:rsidR="00627E14" w:rsidRPr="00A86B0E" w14:paraId="016D6D95"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1634EA74" w14:textId="77777777" w:rsidR="00627E14" w:rsidRPr="00A86B0E" w:rsidRDefault="00627E14" w:rsidP="00627E14">
            <w:pPr>
              <w:jc w:val="center"/>
              <w:rPr>
                <w:sz w:val="26"/>
                <w:szCs w:val="26"/>
              </w:rPr>
            </w:pPr>
            <w:r w:rsidRPr="00A86B0E">
              <w:rPr>
                <w:sz w:val="26"/>
                <w:szCs w:val="26"/>
              </w:rPr>
              <w:t>5</w:t>
            </w:r>
          </w:p>
        </w:tc>
        <w:tc>
          <w:tcPr>
            <w:tcW w:w="5132" w:type="dxa"/>
            <w:tcBorders>
              <w:top w:val="single" w:sz="4" w:space="0" w:color="auto"/>
              <w:left w:val="single" w:sz="4" w:space="0" w:color="auto"/>
              <w:bottom w:val="single" w:sz="4" w:space="0" w:color="auto"/>
              <w:right w:val="single" w:sz="4" w:space="0" w:color="auto"/>
            </w:tcBorders>
            <w:hideMark/>
          </w:tcPr>
          <w:p w14:paraId="071329AE"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Мира</w:t>
            </w:r>
          </w:p>
        </w:tc>
        <w:tc>
          <w:tcPr>
            <w:tcW w:w="3402" w:type="dxa"/>
            <w:tcBorders>
              <w:top w:val="single" w:sz="4" w:space="0" w:color="auto"/>
              <w:left w:val="single" w:sz="4" w:space="0" w:color="auto"/>
              <w:bottom w:val="single" w:sz="4" w:space="0" w:color="auto"/>
              <w:right w:val="single" w:sz="4" w:space="0" w:color="auto"/>
            </w:tcBorders>
          </w:tcPr>
          <w:p w14:paraId="05329AE8" w14:textId="388BC8CC" w:rsidR="00627E14" w:rsidRPr="00A86B0E" w:rsidRDefault="00627E14" w:rsidP="00627E14">
            <w:pPr>
              <w:jc w:val="center"/>
              <w:rPr>
                <w:sz w:val="26"/>
                <w:szCs w:val="26"/>
              </w:rPr>
            </w:pPr>
            <w:r w:rsidRPr="00A86B0E">
              <w:rPr>
                <w:sz w:val="26"/>
                <w:szCs w:val="26"/>
              </w:rPr>
              <w:t>улица поселка</w:t>
            </w:r>
          </w:p>
        </w:tc>
      </w:tr>
      <w:tr w:rsidR="00627E14" w:rsidRPr="00A86B0E" w14:paraId="6D37681C"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5E11A28D" w14:textId="77777777" w:rsidR="00627E14" w:rsidRPr="00A86B0E" w:rsidRDefault="00627E14" w:rsidP="00627E14">
            <w:pPr>
              <w:jc w:val="center"/>
              <w:rPr>
                <w:sz w:val="26"/>
                <w:szCs w:val="26"/>
              </w:rPr>
            </w:pPr>
            <w:r w:rsidRPr="00A86B0E">
              <w:rPr>
                <w:sz w:val="26"/>
                <w:szCs w:val="26"/>
              </w:rPr>
              <w:t>6</w:t>
            </w:r>
          </w:p>
        </w:tc>
        <w:tc>
          <w:tcPr>
            <w:tcW w:w="5132" w:type="dxa"/>
            <w:tcBorders>
              <w:top w:val="single" w:sz="4" w:space="0" w:color="auto"/>
              <w:left w:val="single" w:sz="4" w:space="0" w:color="auto"/>
              <w:bottom w:val="single" w:sz="4" w:space="0" w:color="auto"/>
              <w:right w:val="single" w:sz="4" w:space="0" w:color="auto"/>
            </w:tcBorders>
            <w:hideMark/>
          </w:tcPr>
          <w:p w14:paraId="6595E89E"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Ленина</w:t>
            </w:r>
          </w:p>
        </w:tc>
        <w:tc>
          <w:tcPr>
            <w:tcW w:w="3402" w:type="dxa"/>
            <w:tcBorders>
              <w:top w:val="single" w:sz="4" w:space="0" w:color="auto"/>
              <w:left w:val="single" w:sz="4" w:space="0" w:color="auto"/>
              <w:bottom w:val="single" w:sz="4" w:space="0" w:color="auto"/>
              <w:right w:val="single" w:sz="4" w:space="0" w:color="auto"/>
            </w:tcBorders>
          </w:tcPr>
          <w:p w14:paraId="4309E232" w14:textId="65A2F9B9" w:rsidR="00627E14" w:rsidRPr="00A86B0E" w:rsidRDefault="00627E14" w:rsidP="00627E14">
            <w:pPr>
              <w:jc w:val="center"/>
              <w:rPr>
                <w:sz w:val="26"/>
                <w:szCs w:val="26"/>
              </w:rPr>
            </w:pPr>
            <w:r w:rsidRPr="00A86B0E">
              <w:rPr>
                <w:sz w:val="26"/>
                <w:szCs w:val="26"/>
              </w:rPr>
              <w:t>улица поселка</w:t>
            </w:r>
          </w:p>
        </w:tc>
      </w:tr>
      <w:tr w:rsidR="00627E14" w:rsidRPr="00A86B0E" w14:paraId="63B49B0D"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01A1F31C" w14:textId="77777777" w:rsidR="00627E14" w:rsidRPr="00A86B0E" w:rsidRDefault="00627E14" w:rsidP="00627E14">
            <w:pPr>
              <w:jc w:val="center"/>
              <w:rPr>
                <w:sz w:val="26"/>
                <w:szCs w:val="26"/>
              </w:rPr>
            </w:pPr>
            <w:r w:rsidRPr="00A86B0E">
              <w:rPr>
                <w:sz w:val="26"/>
                <w:szCs w:val="26"/>
              </w:rPr>
              <w:t>7</w:t>
            </w:r>
          </w:p>
        </w:tc>
        <w:tc>
          <w:tcPr>
            <w:tcW w:w="5132" w:type="dxa"/>
            <w:tcBorders>
              <w:top w:val="single" w:sz="4" w:space="0" w:color="auto"/>
              <w:left w:val="single" w:sz="4" w:space="0" w:color="auto"/>
              <w:bottom w:val="single" w:sz="4" w:space="0" w:color="auto"/>
              <w:right w:val="single" w:sz="4" w:space="0" w:color="auto"/>
            </w:tcBorders>
            <w:hideMark/>
          </w:tcPr>
          <w:p w14:paraId="3CF8333E"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Крупской</w:t>
            </w:r>
          </w:p>
        </w:tc>
        <w:tc>
          <w:tcPr>
            <w:tcW w:w="3402" w:type="dxa"/>
            <w:tcBorders>
              <w:top w:val="single" w:sz="4" w:space="0" w:color="auto"/>
              <w:left w:val="single" w:sz="4" w:space="0" w:color="auto"/>
              <w:bottom w:val="single" w:sz="4" w:space="0" w:color="auto"/>
              <w:right w:val="single" w:sz="4" w:space="0" w:color="auto"/>
            </w:tcBorders>
          </w:tcPr>
          <w:p w14:paraId="18D2A29A" w14:textId="38531037" w:rsidR="00627E14" w:rsidRPr="00A86B0E" w:rsidRDefault="00627E14" w:rsidP="00627E14">
            <w:pPr>
              <w:jc w:val="center"/>
              <w:rPr>
                <w:sz w:val="26"/>
                <w:szCs w:val="26"/>
              </w:rPr>
            </w:pPr>
            <w:r w:rsidRPr="00A86B0E">
              <w:rPr>
                <w:sz w:val="26"/>
                <w:szCs w:val="26"/>
              </w:rPr>
              <w:t>улица поселка</w:t>
            </w:r>
          </w:p>
        </w:tc>
      </w:tr>
      <w:tr w:rsidR="00627E14" w:rsidRPr="00A86B0E" w14:paraId="03D70982"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22AD28E7" w14:textId="77777777" w:rsidR="00627E14" w:rsidRPr="00A86B0E" w:rsidRDefault="00627E14" w:rsidP="00627E14">
            <w:pPr>
              <w:jc w:val="center"/>
              <w:rPr>
                <w:sz w:val="26"/>
                <w:szCs w:val="26"/>
              </w:rPr>
            </w:pPr>
            <w:r w:rsidRPr="00A86B0E">
              <w:rPr>
                <w:sz w:val="26"/>
                <w:szCs w:val="26"/>
              </w:rPr>
              <w:t>8</w:t>
            </w:r>
          </w:p>
        </w:tc>
        <w:tc>
          <w:tcPr>
            <w:tcW w:w="5132" w:type="dxa"/>
            <w:tcBorders>
              <w:top w:val="single" w:sz="4" w:space="0" w:color="auto"/>
              <w:left w:val="single" w:sz="4" w:space="0" w:color="auto"/>
              <w:bottom w:val="single" w:sz="4" w:space="0" w:color="auto"/>
              <w:right w:val="single" w:sz="4" w:space="0" w:color="auto"/>
            </w:tcBorders>
            <w:hideMark/>
          </w:tcPr>
          <w:p w14:paraId="6806DDF6"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Кирова</w:t>
            </w:r>
          </w:p>
        </w:tc>
        <w:tc>
          <w:tcPr>
            <w:tcW w:w="3402" w:type="dxa"/>
            <w:tcBorders>
              <w:top w:val="single" w:sz="4" w:space="0" w:color="auto"/>
              <w:left w:val="single" w:sz="4" w:space="0" w:color="auto"/>
              <w:bottom w:val="single" w:sz="4" w:space="0" w:color="auto"/>
              <w:right w:val="single" w:sz="4" w:space="0" w:color="auto"/>
            </w:tcBorders>
          </w:tcPr>
          <w:p w14:paraId="6A7E2179" w14:textId="65A1D7EF" w:rsidR="00627E14" w:rsidRPr="00A86B0E" w:rsidRDefault="00627E14" w:rsidP="00627E14">
            <w:pPr>
              <w:jc w:val="center"/>
              <w:rPr>
                <w:sz w:val="26"/>
                <w:szCs w:val="26"/>
              </w:rPr>
            </w:pPr>
            <w:r w:rsidRPr="00A86B0E">
              <w:rPr>
                <w:sz w:val="26"/>
                <w:szCs w:val="26"/>
              </w:rPr>
              <w:t>улица поселка</w:t>
            </w:r>
          </w:p>
        </w:tc>
      </w:tr>
      <w:tr w:rsidR="00627E14" w:rsidRPr="00A86B0E" w14:paraId="268B1C88"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6B947EF0" w14:textId="77777777" w:rsidR="00627E14" w:rsidRPr="00A86B0E" w:rsidRDefault="00627E14" w:rsidP="00627E14">
            <w:pPr>
              <w:jc w:val="center"/>
              <w:rPr>
                <w:sz w:val="26"/>
                <w:szCs w:val="26"/>
              </w:rPr>
            </w:pPr>
            <w:r w:rsidRPr="00A86B0E">
              <w:rPr>
                <w:sz w:val="26"/>
                <w:szCs w:val="26"/>
              </w:rPr>
              <w:t>9</w:t>
            </w:r>
          </w:p>
        </w:tc>
        <w:tc>
          <w:tcPr>
            <w:tcW w:w="5132" w:type="dxa"/>
            <w:tcBorders>
              <w:top w:val="single" w:sz="4" w:space="0" w:color="auto"/>
              <w:left w:val="single" w:sz="4" w:space="0" w:color="auto"/>
              <w:bottom w:val="single" w:sz="4" w:space="0" w:color="auto"/>
              <w:right w:val="single" w:sz="4" w:space="0" w:color="auto"/>
            </w:tcBorders>
            <w:hideMark/>
          </w:tcPr>
          <w:p w14:paraId="3AD6BEAA"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Константина Наумова</w:t>
            </w:r>
          </w:p>
        </w:tc>
        <w:tc>
          <w:tcPr>
            <w:tcW w:w="3402" w:type="dxa"/>
            <w:tcBorders>
              <w:top w:val="single" w:sz="4" w:space="0" w:color="auto"/>
              <w:left w:val="single" w:sz="4" w:space="0" w:color="auto"/>
              <w:bottom w:val="single" w:sz="4" w:space="0" w:color="auto"/>
              <w:right w:val="single" w:sz="4" w:space="0" w:color="auto"/>
            </w:tcBorders>
          </w:tcPr>
          <w:p w14:paraId="5B5D54CD" w14:textId="0CE5D062" w:rsidR="00627E14" w:rsidRPr="00A86B0E" w:rsidRDefault="00627E14" w:rsidP="00627E14">
            <w:pPr>
              <w:jc w:val="center"/>
              <w:rPr>
                <w:sz w:val="26"/>
                <w:szCs w:val="26"/>
              </w:rPr>
            </w:pPr>
            <w:r w:rsidRPr="00A86B0E">
              <w:rPr>
                <w:sz w:val="26"/>
                <w:szCs w:val="26"/>
              </w:rPr>
              <w:t>улица поселка</w:t>
            </w:r>
          </w:p>
        </w:tc>
      </w:tr>
      <w:tr w:rsidR="00627E14" w:rsidRPr="00A86B0E" w14:paraId="260189A4"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41D26200" w14:textId="77777777" w:rsidR="00627E14" w:rsidRPr="00A86B0E" w:rsidRDefault="00627E14" w:rsidP="00627E14">
            <w:pPr>
              <w:jc w:val="center"/>
              <w:rPr>
                <w:sz w:val="26"/>
                <w:szCs w:val="26"/>
              </w:rPr>
            </w:pPr>
            <w:r w:rsidRPr="00A86B0E">
              <w:rPr>
                <w:sz w:val="26"/>
                <w:szCs w:val="26"/>
              </w:rPr>
              <w:t>10</w:t>
            </w:r>
          </w:p>
        </w:tc>
        <w:tc>
          <w:tcPr>
            <w:tcW w:w="5132" w:type="dxa"/>
            <w:tcBorders>
              <w:top w:val="single" w:sz="4" w:space="0" w:color="auto"/>
              <w:left w:val="single" w:sz="4" w:space="0" w:color="auto"/>
              <w:bottom w:val="single" w:sz="4" w:space="0" w:color="auto"/>
              <w:right w:val="single" w:sz="4" w:space="0" w:color="auto"/>
            </w:tcBorders>
            <w:hideMark/>
          </w:tcPr>
          <w:p w14:paraId="3F06769D"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Дружбы</w:t>
            </w:r>
          </w:p>
        </w:tc>
        <w:tc>
          <w:tcPr>
            <w:tcW w:w="3402" w:type="dxa"/>
            <w:tcBorders>
              <w:top w:val="single" w:sz="4" w:space="0" w:color="auto"/>
              <w:left w:val="single" w:sz="4" w:space="0" w:color="auto"/>
              <w:bottom w:val="single" w:sz="4" w:space="0" w:color="auto"/>
              <w:right w:val="single" w:sz="4" w:space="0" w:color="auto"/>
            </w:tcBorders>
          </w:tcPr>
          <w:p w14:paraId="76012BFD" w14:textId="6777E9EF" w:rsidR="00627E14" w:rsidRPr="00A86B0E" w:rsidRDefault="00627E14" w:rsidP="00627E14">
            <w:pPr>
              <w:jc w:val="center"/>
              <w:rPr>
                <w:sz w:val="26"/>
                <w:szCs w:val="26"/>
              </w:rPr>
            </w:pPr>
            <w:r w:rsidRPr="00A86B0E">
              <w:rPr>
                <w:sz w:val="26"/>
                <w:szCs w:val="26"/>
              </w:rPr>
              <w:t>улица поселка</w:t>
            </w:r>
          </w:p>
        </w:tc>
      </w:tr>
      <w:tr w:rsidR="00627E14" w:rsidRPr="00A86B0E" w14:paraId="64DE6E5C"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240A0E74" w14:textId="77777777" w:rsidR="00627E14" w:rsidRPr="00A86B0E" w:rsidRDefault="00627E14" w:rsidP="00627E14">
            <w:pPr>
              <w:jc w:val="center"/>
              <w:rPr>
                <w:sz w:val="26"/>
                <w:szCs w:val="26"/>
              </w:rPr>
            </w:pPr>
            <w:r w:rsidRPr="00A86B0E">
              <w:rPr>
                <w:sz w:val="26"/>
                <w:szCs w:val="26"/>
              </w:rPr>
              <w:t>11</w:t>
            </w:r>
          </w:p>
        </w:tc>
        <w:tc>
          <w:tcPr>
            <w:tcW w:w="5132" w:type="dxa"/>
            <w:tcBorders>
              <w:top w:val="single" w:sz="4" w:space="0" w:color="auto"/>
              <w:left w:val="single" w:sz="4" w:space="0" w:color="auto"/>
              <w:bottom w:val="single" w:sz="4" w:space="0" w:color="auto"/>
              <w:right w:val="single" w:sz="4" w:space="0" w:color="auto"/>
            </w:tcBorders>
            <w:hideMark/>
          </w:tcPr>
          <w:p w14:paraId="30D9429F"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Комсомольская</w:t>
            </w:r>
          </w:p>
        </w:tc>
        <w:tc>
          <w:tcPr>
            <w:tcW w:w="3402" w:type="dxa"/>
            <w:tcBorders>
              <w:top w:val="single" w:sz="4" w:space="0" w:color="auto"/>
              <w:left w:val="single" w:sz="4" w:space="0" w:color="auto"/>
              <w:bottom w:val="single" w:sz="4" w:space="0" w:color="auto"/>
              <w:right w:val="single" w:sz="4" w:space="0" w:color="auto"/>
            </w:tcBorders>
          </w:tcPr>
          <w:p w14:paraId="19DD965F" w14:textId="7E5667B6" w:rsidR="00627E14" w:rsidRPr="00A86B0E" w:rsidRDefault="00627E14" w:rsidP="00627E14">
            <w:pPr>
              <w:jc w:val="center"/>
              <w:rPr>
                <w:sz w:val="26"/>
                <w:szCs w:val="26"/>
              </w:rPr>
            </w:pPr>
            <w:r w:rsidRPr="00A86B0E">
              <w:rPr>
                <w:sz w:val="26"/>
                <w:szCs w:val="26"/>
              </w:rPr>
              <w:t>улица поселка</w:t>
            </w:r>
          </w:p>
        </w:tc>
      </w:tr>
      <w:tr w:rsidR="00627E14" w:rsidRPr="00A86B0E" w14:paraId="0F711A19"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443CB3EF" w14:textId="77777777" w:rsidR="00627E14" w:rsidRPr="00A86B0E" w:rsidRDefault="00627E14" w:rsidP="00627E14">
            <w:pPr>
              <w:jc w:val="center"/>
              <w:rPr>
                <w:sz w:val="26"/>
                <w:szCs w:val="26"/>
              </w:rPr>
            </w:pPr>
            <w:r w:rsidRPr="00A86B0E">
              <w:rPr>
                <w:sz w:val="26"/>
                <w:szCs w:val="26"/>
              </w:rPr>
              <w:t>12</w:t>
            </w:r>
          </w:p>
        </w:tc>
        <w:tc>
          <w:tcPr>
            <w:tcW w:w="5132" w:type="dxa"/>
            <w:tcBorders>
              <w:top w:val="single" w:sz="4" w:space="0" w:color="auto"/>
              <w:left w:val="single" w:sz="4" w:space="0" w:color="auto"/>
              <w:bottom w:val="single" w:sz="4" w:space="0" w:color="auto"/>
              <w:right w:val="single" w:sz="4" w:space="0" w:color="auto"/>
            </w:tcBorders>
            <w:hideMark/>
          </w:tcPr>
          <w:p w14:paraId="67CFC2F8"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Линейная</w:t>
            </w:r>
          </w:p>
        </w:tc>
        <w:tc>
          <w:tcPr>
            <w:tcW w:w="3402" w:type="dxa"/>
            <w:tcBorders>
              <w:top w:val="single" w:sz="4" w:space="0" w:color="auto"/>
              <w:left w:val="single" w:sz="4" w:space="0" w:color="auto"/>
              <w:bottom w:val="single" w:sz="4" w:space="0" w:color="auto"/>
              <w:right w:val="single" w:sz="4" w:space="0" w:color="auto"/>
            </w:tcBorders>
          </w:tcPr>
          <w:p w14:paraId="28779A8F" w14:textId="53D5B4EA" w:rsidR="00627E14" w:rsidRPr="00A86B0E" w:rsidRDefault="00627E14" w:rsidP="00627E14">
            <w:pPr>
              <w:jc w:val="center"/>
              <w:rPr>
                <w:sz w:val="26"/>
                <w:szCs w:val="26"/>
              </w:rPr>
            </w:pPr>
            <w:r w:rsidRPr="00A86B0E">
              <w:rPr>
                <w:sz w:val="26"/>
                <w:szCs w:val="26"/>
              </w:rPr>
              <w:t>улица поселка</w:t>
            </w:r>
          </w:p>
        </w:tc>
      </w:tr>
      <w:tr w:rsidR="00627E14" w:rsidRPr="00A86B0E" w14:paraId="6480F0FD" w14:textId="77777777" w:rsidTr="00627E14">
        <w:tc>
          <w:tcPr>
            <w:tcW w:w="817" w:type="dxa"/>
            <w:tcBorders>
              <w:top w:val="single" w:sz="4" w:space="0" w:color="auto"/>
              <w:left w:val="single" w:sz="4" w:space="0" w:color="auto"/>
              <w:bottom w:val="single" w:sz="4" w:space="0" w:color="auto"/>
              <w:right w:val="single" w:sz="4" w:space="0" w:color="auto"/>
            </w:tcBorders>
            <w:hideMark/>
          </w:tcPr>
          <w:p w14:paraId="0102E2C3" w14:textId="77777777" w:rsidR="00627E14" w:rsidRPr="00A86B0E" w:rsidRDefault="00627E14" w:rsidP="00627E14">
            <w:pPr>
              <w:jc w:val="center"/>
              <w:rPr>
                <w:sz w:val="26"/>
                <w:szCs w:val="26"/>
              </w:rPr>
            </w:pPr>
            <w:r w:rsidRPr="00A86B0E">
              <w:rPr>
                <w:sz w:val="26"/>
                <w:szCs w:val="26"/>
              </w:rPr>
              <w:t>13</w:t>
            </w:r>
          </w:p>
        </w:tc>
        <w:tc>
          <w:tcPr>
            <w:tcW w:w="5132" w:type="dxa"/>
            <w:tcBorders>
              <w:top w:val="single" w:sz="4" w:space="0" w:color="auto"/>
              <w:left w:val="single" w:sz="4" w:space="0" w:color="auto"/>
              <w:bottom w:val="single" w:sz="4" w:space="0" w:color="auto"/>
              <w:right w:val="single" w:sz="4" w:space="0" w:color="auto"/>
            </w:tcBorders>
            <w:hideMark/>
          </w:tcPr>
          <w:p w14:paraId="66C216B9" w14:textId="77777777" w:rsidR="00627E14" w:rsidRPr="00A86B0E" w:rsidRDefault="00627E14" w:rsidP="00627E14">
            <w:pPr>
              <w:rPr>
                <w:sz w:val="26"/>
                <w:szCs w:val="26"/>
              </w:rPr>
            </w:pPr>
            <w:r w:rsidRPr="00A86B0E">
              <w:rPr>
                <w:sz w:val="26"/>
                <w:szCs w:val="26"/>
              </w:rPr>
              <w:t>Воронежская область, Новоусманский район, пос. Воля, ул. Дзержинского</w:t>
            </w:r>
          </w:p>
        </w:tc>
        <w:tc>
          <w:tcPr>
            <w:tcW w:w="3402" w:type="dxa"/>
            <w:tcBorders>
              <w:top w:val="single" w:sz="4" w:space="0" w:color="auto"/>
              <w:left w:val="single" w:sz="4" w:space="0" w:color="auto"/>
              <w:bottom w:val="single" w:sz="4" w:space="0" w:color="auto"/>
              <w:right w:val="single" w:sz="4" w:space="0" w:color="auto"/>
            </w:tcBorders>
          </w:tcPr>
          <w:p w14:paraId="3EEEA6C7" w14:textId="488A6254" w:rsidR="00627E14" w:rsidRPr="00A86B0E" w:rsidRDefault="00627E14" w:rsidP="00627E14">
            <w:pPr>
              <w:jc w:val="center"/>
              <w:rPr>
                <w:sz w:val="26"/>
                <w:szCs w:val="26"/>
              </w:rPr>
            </w:pPr>
            <w:r w:rsidRPr="00A86B0E">
              <w:rPr>
                <w:sz w:val="26"/>
                <w:szCs w:val="26"/>
              </w:rPr>
              <w:t>улица поселка</w:t>
            </w:r>
          </w:p>
        </w:tc>
      </w:tr>
    </w:tbl>
    <w:p w14:paraId="41AA0BCD" w14:textId="77777777" w:rsidR="00627E14" w:rsidRPr="00A86B0E" w:rsidRDefault="00627E14" w:rsidP="00627E14"/>
    <w:p w14:paraId="339394E9" w14:textId="77777777" w:rsidR="00627E14" w:rsidRPr="00A86B0E" w:rsidRDefault="00627E14" w:rsidP="00627E14"/>
    <w:p w14:paraId="3FC47587" w14:textId="77777777" w:rsidR="00627E14" w:rsidRPr="00A86B0E" w:rsidRDefault="00627E14" w:rsidP="00627E14"/>
    <w:p w14:paraId="6EDD8F70" w14:textId="77777777" w:rsidR="00627E14" w:rsidRPr="00A86B0E" w:rsidRDefault="00627E14" w:rsidP="00627E14"/>
    <w:p w14:paraId="44D49BE5" w14:textId="77777777" w:rsidR="00627E14" w:rsidRPr="00A86B0E" w:rsidRDefault="00627E14" w:rsidP="00627E14"/>
    <w:p w14:paraId="2B6D82B9" w14:textId="77777777" w:rsidR="00627E14" w:rsidRPr="00A86B0E" w:rsidRDefault="00627E14" w:rsidP="00627E14"/>
    <w:p w14:paraId="233CC794" w14:textId="7FEB0AE0" w:rsidR="00627E14" w:rsidRDefault="00627E14" w:rsidP="00627E14"/>
    <w:p w14:paraId="770D35D2" w14:textId="50D6C2A2" w:rsidR="00627E14" w:rsidRDefault="00627E14" w:rsidP="00627E14"/>
    <w:p w14:paraId="59F598BE" w14:textId="3DF18D56" w:rsidR="00627E14" w:rsidRDefault="00627E14" w:rsidP="00627E14"/>
    <w:p w14:paraId="76C7EDB0" w14:textId="6EF663C8" w:rsidR="00627E14" w:rsidRDefault="00627E14" w:rsidP="00627E14"/>
    <w:p w14:paraId="7D5EF0C1" w14:textId="3E471B1E" w:rsidR="00627E14" w:rsidRDefault="00627E14" w:rsidP="00627E14"/>
    <w:p w14:paraId="6DC14078" w14:textId="77777777" w:rsidR="00627E14" w:rsidRPr="00A86B0E" w:rsidRDefault="00627E14" w:rsidP="00627E14"/>
    <w:p w14:paraId="29D33547" w14:textId="77777777" w:rsidR="00627E14" w:rsidRPr="00A86B0E" w:rsidRDefault="00627E14" w:rsidP="00627E14">
      <w:pPr>
        <w:jc w:val="right"/>
      </w:pPr>
      <w:r w:rsidRPr="00A86B0E">
        <w:t xml:space="preserve">Приложение 4 </w:t>
      </w:r>
    </w:p>
    <w:p w14:paraId="26AFBE09" w14:textId="77777777" w:rsidR="00627E14" w:rsidRPr="00A86B0E" w:rsidRDefault="00627E14" w:rsidP="00627E14">
      <w:pPr>
        <w:jc w:val="right"/>
      </w:pPr>
      <w:r w:rsidRPr="00A86B0E">
        <w:t>к Муниципальной программе</w:t>
      </w:r>
    </w:p>
    <w:p w14:paraId="3F1A1F8F" w14:textId="77777777" w:rsidR="00627E14" w:rsidRPr="00A86B0E" w:rsidRDefault="00627E14" w:rsidP="00627E14">
      <w:pPr>
        <w:tabs>
          <w:tab w:val="left" w:pos="735"/>
          <w:tab w:val="left" w:pos="945"/>
        </w:tabs>
        <w:ind w:firstLine="709"/>
        <w:jc w:val="center"/>
        <w:rPr>
          <w:spacing w:val="2"/>
          <w:sz w:val="26"/>
          <w:szCs w:val="26"/>
        </w:rPr>
      </w:pPr>
    </w:p>
    <w:p w14:paraId="01AE0325" w14:textId="114560F2" w:rsidR="00627E14" w:rsidRPr="00A86B0E" w:rsidRDefault="00627E14" w:rsidP="00627E14">
      <w:pPr>
        <w:ind w:firstLine="709"/>
        <w:jc w:val="center"/>
        <w:rPr>
          <w:b/>
          <w:sz w:val="26"/>
          <w:szCs w:val="26"/>
        </w:rPr>
      </w:pPr>
      <w:r w:rsidRPr="00A86B0E">
        <w:rPr>
          <w:b/>
          <w:sz w:val="26"/>
          <w:szCs w:val="26"/>
        </w:rPr>
        <w:t>Визуализированный перечень образцов элементов благоустройства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359"/>
      </w:tblGrid>
      <w:tr w:rsidR="00627E14" w:rsidRPr="00A86B0E" w14:paraId="2EF851BC" w14:textId="77777777" w:rsidTr="00627E14">
        <w:tc>
          <w:tcPr>
            <w:tcW w:w="9571" w:type="dxa"/>
            <w:gridSpan w:val="2"/>
          </w:tcPr>
          <w:p w14:paraId="0BBB6402" w14:textId="77777777" w:rsidR="00627E14" w:rsidRPr="00A86B0E" w:rsidRDefault="00627E14" w:rsidP="00627E14">
            <w:pPr>
              <w:tabs>
                <w:tab w:val="left" w:pos="5529"/>
              </w:tabs>
              <w:jc w:val="center"/>
              <w:rPr>
                <w:i/>
                <w:sz w:val="26"/>
                <w:szCs w:val="26"/>
              </w:rPr>
            </w:pPr>
            <w:r w:rsidRPr="00A86B0E">
              <w:rPr>
                <w:i/>
                <w:sz w:val="26"/>
                <w:szCs w:val="26"/>
              </w:rPr>
              <w:t>Виды работ</w:t>
            </w:r>
          </w:p>
        </w:tc>
      </w:tr>
      <w:tr w:rsidR="00627E14" w:rsidRPr="00A86B0E" w14:paraId="302383A2" w14:textId="77777777" w:rsidTr="00627E14">
        <w:tc>
          <w:tcPr>
            <w:tcW w:w="9571" w:type="dxa"/>
            <w:gridSpan w:val="2"/>
          </w:tcPr>
          <w:p w14:paraId="07645BD4" w14:textId="77777777" w:rsidR="00627E14" w:rsidRPr="00A86B0E" w:rsidRDefault="00627E14" w:rsidP="00627E14">
            <w:pPr>
              <w:tabs>
                <w:tab w:val="left" w:pos="5529"/>
              </w:tabs>
              <w:jc w:val="both"/>
              <w:rPr>
                <w:i/>
                <w:sz w:val="26"/>
                <w:szCs w:val="26"/>
              </w:rPr>
            </w:pPr>
            <w:r w:rsidRPr="00A86B0E">
              <w:rPr>
                <w:i/>
                <w:sz w:val="26"/>
                <w:szCs w:val="26"/>
              </w:rPr>
              <w:t>1.Ремонт дворовых проездов</w:t>
            </w:r>
          </w:p>
        </w:tc>
      </w:tr>
      <w:tr w:rsidR="00627E14" w:rsidRPr="00A86B0E" w14:paraId="3A99A76F" w14:textId="77777777" w:rsidTr="00627E14">
        <w:tc>
          <w:tcPr>
            <w:tcW w:w="9571" w:type="dxa"/>
            <w:gridSpan w:val="2"/>
          </w:tcPr>
          <w:p w14:paraId="5D7DB51B" w14:textId="77777777" w:rsidR="00627E14" w:rsidRPr="00A86B0E" w:rsidRDefault="00627E14" w:rsidP="00627E14">
            <w:pPr>
              <w:tabs>
                <w:tab w:val="left" w:pos="5529"/>
              </w:tabs>
              <w:jc w:val="both"/>
              <w:rPr>
                <w:i/>
                <w:sz w:val="26"/>
                <w:szCs w:val="26"/>
              </w:rPr>
            </w:pPr>
            <w:r w:rsidRPr="00A86B0E">
              <w:rPr>
                <w:i/>
                <w:sz w:val="26"/>
                <w:szCs w:val="26"/>
              </w:rPr>
              <w:t>2.Обеспечение освещения дворовых территорий</w:t>
            </w:r>
          </w:p>
        </w:tc>
      </w:tr>
      <w:tr w:rsidR="00627E14" w:rsidRPr="00A86B0E" w14:paraId="623CDB20" w14:textId="77777777" w:rsidTr="00627E14">
        <w:tc>
          <w:tcPr>
            <w:tcW w:w="9571" w:type="dxa"/>
            <w:gridSpan w:val="2"/>
          </w:tcPr>
          <w:p w14:paraId="33B92E95" w14:textId="77777777" w:rsidR="00627E14" w:rsidRPr="00A86B0E" w:rsidRDefault="00627E14" w:rsidP="00627E14">
            <w:pPr>
              <w:tabs>
                <w:tab w:val="left" w:pos="5529"/>
              </w:tabs>
              <w:jc w:val="both"/>
              <w:rPr>
                <w:i/>
                <w:sz w:val="26"/>
                <w:szCs w:val="26"/>
              </w:rPr>
            </w:pPr>
            <w:r w:rsidRPr="00A86B0E">
              <w:rPr>
                <w:i/>
                <w:sz w:val="26"/>
                <w:szCs w:val="26"/>
              </w:rPr>
              <w:t>3.Установка скамеек</w:t>
            </w:r>
          </w:p>
        </w:tc>
      </w:tr>
      <w:tr w:rsidR="00627E14" w:rsidRPr="00A86B0E" w14:paraId="4E0EBF53" w14:textId="77777777" w:rsidTr="00627E14">
        <w:tc>
          <w:tcPr>
            <w:tcW w:w="4986" w:type="dxa"/>
          </w:tcPr>
          <w:p w14:paraId="53AF4206" w14:textId="77777777" w:rsidR="00627E14" w:rsidRPr="00A86B0E" w:rsidRDefault="00627E14" w:rsidP="00627E14">
            <w:pPr>
              <w:tabs>
                <w:tab w:val="left" w:pos="5529"/>
              </w:tabs>
              <w:jc w:val="right"/>
              <w:rPr>
                <w:i/>
                <w:sz w:val="26"/>
                <w:szCs w:val="26"/>
              </w:rPr>
            </w:pPr>
            <w:r w:rsidRPr="00A86B0E">
              <w:rPr>
                <w:i/>
                <w:noProof/>
                <w:sz w:val="26"/>
                <w:szCs w:val="26"/>
              </w:rPr>
              <w:drawing>
                <wp:inline distT="0" distB="0" distL="0" distR="0" wp14:anchorId="6B4F71D2" wp14:editId="3831A984">
                  <wp:extent cx="2533650" cy="1295400"/>
                  <wp:effectExtent l="0" t="0" r="0" b="0"/>
                  <wp:docPr id="10" name="Рисунок 10" descr="http://mebelekspert.ru/wp-content/uploads/2016/08/shema-skamej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ebelekspert.ru/wp-content/uploads/2016/08/shema-skamejki.jpg"/>
                          <pic:cNvPicPr>
                            <a:picLocks noChangeAspect="1" noChangeArrowheads="1"/>
                          </pic:cNvPicPr>
                        </pic:nvPicPr>
                        <pic:blipFill>
                          <a:blip r:embed="rId39" cstate="print">
                            <a:extLst>
                              <a:ext uri="{28A0092B-C50C-407E-A947-70E740481C1C}">
                                <a14:useLocalDpi xmlns:a14="http://schemas.microsoft.com/office/drawing/2010/main" val="0"/>
                              </a:ext>
                            </a:extLst>
                          </a:blip>
                          <a:srcRect l="-40851" t="-37312" r="-40851" b="-37312"/>
                          <a:stretch>
                            <a:fillRect/>
                          </a:stretch>
                        </pic:blipFill>
                        <pic:spPr bwMode="auto">
                          <a:xfrm>
                            <a:off x="0" y="0"/>
                            <a:ext cx="2533650" cy="1295400"/>
                          </a:xfrm>
                          <a:prstGeom prst="rect">
                            <a:avLst/>
                          </a:prstGeom>
                          <a:noFill/>
                          <a:ln>
                            <a:noFill/>
                          </a:ln>
                        </pic:spPr>
                      </pic:pic>
                    </a:graphicData>
                  </a:graphic>
                </wp:inline>
              </w:drawing>
            </w:r>
          </w:p>
        </w:tc>
        <w:tc>
          <w:tcPr>
            <w:tcW w:w="4585" w:type="dxa"/>
          </w:tcPr>
          <w:p w14:paraId="0584D380" w14:textId="77777777" w:rsidR="00627E14" w:rsidRPr="00A86B0E" w:rsidRDefault="00627E14" w:rsidP="00627E14">
            <w:pPr>
              <w:tabs>
                <w:tab w:val="left" w:pos="5529"/>
              </w:tabs>
              <w:jc w:val="right"/>
              <w:rPr>
                <w:i/>
              </w:rPr>
            </w:pPr>
            <w:r w:rsidRPr="00A86B0E">
              <w:rPr>
                <w:i/>
              </w:rPr>
              <w:t>Скамья со спинкой</w:t>
            </w:r>
          </w:p>
          <w:p w14:paraId="53B27784" w14:textId="77777777" w:rsidR="00627E14" w:rsidRPr="00A86B0E" w:rsidRDefault="00627E14" w:rsidP="00627E14">
            <w:pPr>
              <w:tabs>
                <w:tab w:val="left" w:pos="5529"/>
              </w:tabs>
              <w:jc w:val="right"/>
              <w:rPr>
                <w:i/>
              </w:rPr>
            </w:pPr>
            <w:r w:rsidRPr="00A86B0E">
              <w:rPr>
                <w:i/>
              </w:rPr>
              <w:t>Характеристики: Длина скамейки –2,0 м</w:t>
            </w:r>
          </w:p>
          <w:p w14:paraId="009FEEA1" w14:textId="77777777" w:rsidR="00627E14" w:rsidRPr="00A86B0E" w:rsidRDefault="00627E14" w:rsidP="00627E14">
            <w:pPr>
              <w:tabs>
                <w:tab w:val="left" w:pos="5529"/>
              </w:tabs>
              <w:jc w:val="right"/>
              <w:rPr>
                <w:i/>
              </w:rPr>
            </w:pPr>
            <w:r w:rsidRPr="00A86B0E">
              <w:rPr>
                <w:i/>
              </w:rPr>
              <w:t>Ширина –400 мм</w:t>
            </w:r>
          </w:p>
          <w:p w14:paraId="12924AA4" w14:textId="77777777" w:rsidR="00627E14" w:rsidRPr="00A86B0E" w:rsidRDefault="00627E14" w:rsidP="00627E14">
            <w:pPr>
              <w:tabs>
                <w:tab w:val="left" w:pos="5529"/>
              </w:tabs>
              <w:jc w:val="right"/>
              <w:rPr>
                <w:i/>
              </w:rPr>
            </w:pPr>
            <w:r w:rsidRPr="00A86B0E">
              <w:rPr>
                <w:i/>
              </w:rPr>
              <w:t>Высота – 980 мм</w:t>
            </w:r>
          </w:p>
          <w:p w14:paraId="1146393E" w14:textId="77777777" w:rsidR="00627E14" w:rsidRPr="00A86B0E" w:rsidRDefault="00627E14" w:rsidP="00627E14">
            <w:pPr>
              <w:tabs>
                <w:tab w:val="left" w:pos="5529"/>
              </w:tabs>
              <w:rPr>
                <w:i/>
                <w:sz w:val="26"/>
                <w:szCs w:val="26"/>
              </w:rPr>
            </w:pPr>
          </w:p>
        </w:tc>
      </w:tr>
      <w:tr w:rsidR="00627E14" w:rsidRPr="00A86B0E" w14:paraId="5940DA3F" w14:textId="77777777" w:rsidTr="00627E14">
        <w:tc>
          <w:tcPr>
            <w:tcW w:w="4986" w:type="dxa"/>
          </w:tcPr>
          <w:p w14:paraId="26CEB366" w14:textId="77777777" w:rsidR="00627E14" w:rsidRPr="00A86B0E" w:rsidRDefault="00627E14" w:rsidP="00627E14">
            <w:pPr>
              <w:tabs>
                <w:tab w:val="left" w:pos="5529"/>
              </w:tabs>
              <w:jc w:val="right"/>
              <w:rPr>
                <w:i/>
                <w:sz w:val="26"/>
                <w:szCs w:val="26"/>
              </w:rPr>
            </w:pPr>
            <w:r w:rsidRPr="00A86B0E">
              <w:rPr>
                <w:i/>
                <w:noProof/>
                <w:sz w:val="26"/>
                <w:szCs w:val="26"/>
              </w:rPr>
              <w:drawing>
                <wp:inline distT="0" distB="0" distL="0" distR="0" wp14:anchorId="46355A86" wp14:editId="07DEA624">
                  <wp:extent cx="3028950" cy="1695450"/>
                  <wp:effectExtent l="0" t="0" r="0" b="0"/>
                  <wp:docPr id="11" name="Рисунок 11" descr="http://www.business-vector.info/wp-content/uploads/2017/07/lavochki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business-vector.info/wp-content/uploads/2017/07/lavochki_m.jpg"/>
                          <pic:cNvPicPr>
                            <a:picLocks noChangeAspect="1" noChangeArrowheads="1"/>
                          </pic:cNvPicPr>
                        </pic:nvPicPr>
                        <pic:blipFill>
                          <a:blip r:embed="rId40" cstate="print">
                            <a:extLst>
                              <a:ext uri="{28A0092B-C50C-407E-A947-70E740481C1C}">
                                <a14:useLocalDpi xmlns:a14="http://schemas.microsoft.com/office/drawing/2010/main" val="0"/>
                              </a:ext>
                            </a:extLst>
                          </a:blip>
                          <a:srcRect l="-53133" t="-45117" r="-53133" b="-45117"/>
                          <a:stretch>
                            <a:fillRect/>
                          </a:stretch>
                        </pic:blipFill>
                        <pic:spPr bwMode="auto">
                          <a:xfrm>
                            <a:off x="0" y="0"/>
                            <a:ext cx="3028950" cy="1695450"/>
                          </a:xfrm>
                          <a:prstGeom prst="rect">
                            <a:avLst/>
                          </a:prstGeom>
                          <a:noFill/>
                          <a:ln>
                            <a:noFill/>
                          </a:ln>
                        </pic:spPr>
                      </pic:pic>
                    </a:graphicData>
                  </a:graphic>
                </wp:inline>
              </w:drawing>
            </w:r>
          </w:p>
        </w:tc>
        <w:tc>
          <w:tcPr>
            <w:tcW w:w="4585" w:type="dxa"/>
          </w:tcPr>
          <w:p w14:paraId="62C522EC" w14:textId="77777777" w:rsidR="00627E14" w:rsidRPr="00A86B0E" w:rsidRDefault="00627E14" w:rsidP="00627E14">
            <w:pPr>
              <w:tabs>
                <w:tab w:val="left" w:pos="5529"/>
              </w:tabs>
              <w:jc w:val="right"/>
              <w:rPr>
                <w:i/>
              </w:rPr>
            </w:pPr>
            <w:r w:rsidRPr="00A86B0E">
              <w:rPr>
                <w:i/>
              </w:rPr>
              <w:t>Скамья без спинки</w:t>
            </w:r>
          </w:p>
          <w:p w14:paraId="3FD9B3E4" w14:textId="77777777" w:rsidR="00627E14" w:rsidRPr="00A86B0E" w:rsidRDefault="00627E14" w:rsidP="00627E14">
            <w:pPr>
              <w:tabs>
                <w:tab w:val="left" w:pos="5529"/>
              </w:tabs>
              <w:jc w:val="right"/>
              <w:rPr>
                <w:i/>
              </w:rPr>
            </w:pPr>
            <w:r w:rsidRPr="00A86B0E">
              <w:rPr>
                <w:i/>
              </w:rPr>
              <w:t>Характеристики: Длина – 1200мм</w:t>
            </w:r>
          </w:p>
          <w:p w14:paraId="1DD70AD8" w14:textId="77777777" w:rsidR="00627E14" w:rsidRPr="00A86B0E" w:rsidRDefault="00627E14" w:rsidP="00627E14">
            <w:pPr>
              <w:tabs>
                <w:tab w:val="left" w:pos="5529"/>
              </w:tabs>
              <w:jc w:val="right"/>
              <w:rPr>
                <w:i/>
              </w:rPr>
            </w:pPr>
            <w:r w:rsidRPr="00A86B0E">
              <w:rPr>
                <w:i/>
              </w:rPr>
              <w:t>Ширина – 370 мм</w:t>
            </w:r>
          </w:p>
          <w:p w14:paraId="5DC7D237" w14:textId="77777777" w:rsidR="00627E14" w:rsidRPr="00A86B0E" w:rsidRDefault="00627E14" w:rsidP="00627E14">
            <w:pPr>
              <w:tabs>
                <w:tab w:val="left" w:pos="5529"/>
              </w:tabs>
              <w:jc w:val="right"/>
              <w:rPr>
                <w:i/>
                <w:sz w:val="26"/>
                <w:szCs w:val="26"/>
              </w:rPr>
            </w:pPr>
            <w:r w:rsidRPr="00A86B0E">
              <w:rPr>
                <w:i/>
                <w:noProof/>
              </w:rPr>
              <mc:AlternateContent>
                <mc:Choice Requires="wps">
                  <w:drawing>
                    <wp:anchor distT="0" distB="0" distL="114300" distR="114300" simplePos="0" relativeHeight="251659264" behindDoc="0" locked="0" layoutInCell="1" allowOverlap="1" wp14:anchorId="0398764B" wp14:editId="0AFECC1A">
                      <wp:simplePos x="0" y="0"/>
                      <wp:positionH relativeFrom="column">
                        <wp:posOffset>-15240</wp:posOffset>
                      </wp:positionH>
                      <wp:positionV relativeFrom="paragraph">
                        <wp:posOffset>264795</wp:posOffset>
                      </wp:positionV>
                      <wp:extent cx="2914650" cy="19050"/>
                      <wp:effectExtent l="13335" t="13335" r="5715" b="571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86CA3" id="Прямая соединительная линия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0.85pt" to="228.3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"/>
                  </w:pict>
                </mc:Fallback>
              </mc:AlternateContent>
            </w:r>
            <w:r w:rsidRPr="00A86B0E">
              <w:rPr>
                <w:i/>
              </w:rPr>
              <w:t>Высота – 530 м</w:t>
            </w:r>
          </w:p>
          <w:p w14:paraId="2CBCF648" w14:textId="77777777" w:rsidR="00627E14" w:rsidRDefault="00627E14" w:rsidP="00627E14">
            <w:pPr>
              <w:tabs>
                <w:tab w:val="left" w:pos="5529"/>
              </w:tabs>
              <w:jc w:val="right"/>
              <w:rPr>
                <w:i/>
              </w:rPr>
            </w:pPr>
          </w:p>
          <w:p w14:paraId="55D86856" w14:textId="6441007F" w:rsidR="00627E14" w:rsidRPr="00A86B0E" w:rsidRDefault="00627E14" w:rsidP="00627E14">
            <w:pPr>
              <w:tabs>
                <w:tab w:val="left" w:pos="5529"/>
              </w:tabs>
              <w:jc w:val="right"/>
              <w:rPr>
                <w:i/>
              </w:rPr>
            </w:pPr>
            <w:r w:rsidRPr="00A86B0E">
              <w:rPr>
                <w:i/>
              </w:rPr>
              <w:t>Скамья со спинкой</w:t>
            </w:r>
          </w:p>
          <w:p w14:paraId="6A279BB5" w14:textId="77777777" w:rsidR="00627E14" w:rsidRPr="00A86B0E" w:rsidRDefault="00627E14" w:rsidP="00627E14">
            <w:pPr>
              <w:tabs>
                <w:tab w:val="left" w:pos="5529"/>
              </w:tabs>
              <w:jc w:val="right"/>
              <w:rPr>
                <w:i/>
              </w:rPr>
            </w:pPr>
            <w:r w:rsidRPr="00A86B0E">
              <w:rPr>
                <w:i/>
              </w:rPr>
              <w:t>Характеристики: длина -1950 мм</w:t>
            </w:r>
          </w:p>
          <w:p w14:paraId="0C8D613F" w14:textId="77777777" w:rsidR="00627E14" w:rsidRPr="00A86B0E" w:rsidRDefault="00627E14" w:rsidP="00627E14">
            <w:pPr>
              <w:tabs>
                <w:tab w:val="left" w:pos="5529"/>
              </w:tabs>
              <w:jc w:val="right"/>
              <w:rPr>
                <w:i/>
              </w:rPr>
            </w:pPr>
            <w:r w:rsidRPr="00A86B0E">
              <w:rPr>
                <w:i/>
              </w:rPr>
              <w:t>Ширина – 706 мм</w:t>
            </w:r>
          </w:p>
          <w:p w14:paraId="26D87658" w14:textId="77777777" w:rsidR="00627E14" w:rsidRPr="00A86B0E" w:rsidRDefault="00627E14" w:rsidP="00627E14">
            <w:pPr>
              <w:tabs>
                <w:tab w:val="left" w:pos="5529"/>
              </w:tabs>
              <w:jc w:val="right"/>
              <w:rPr>
                <w:i/>
                <w:sz w:val="26"/>
                <w:szCs w:val="26"/>
              </w:rPr>
            </w:pPr>
            <w:r w:rsidRPr="00A86B0E">
              <w:rPr>
                <w:i/>
              </w:rPr>
              <w:t xml:space="preserve">Высота – 820 мм </w:t>
            </w:r>
          </w:p>
        </w:tc>
      </w:tr>
      <w:tr w:rsidR="00627E14" w:rsidRPr="00A86B0E" w14:paraId="3833C5F1" w14:textId="77777777" w:rsidTr="00627E14">
        <w:tc>
          <w:tcPr>
            <w:tcW w:w="4986" w:type="dxa"/>
          </w:tcPr>
          <w:p w14:paraId="28017948" w14:textId="77777777" w:rsidR="00627E14" w:rsidRPr="00A86B0E" w:rsidRDefault="00627E14" w:rsidP="00627E14">
            <w:pPr>
              <w:tabs>
                <w:tab w:val="left" w:pos="5529"/>
              </w:tabs>
              <w:jc w:val="both"/>
              <w:rPr>
                <w:i/>
                <w:sz w:val="26"/>
                <w:szCs w:val="26"/>
              </w:rPr>
            </w:pPr>
            <w:r w:rsidRPr="00A86B0E">
              <w:rPr>
                <w:i/>
                <w:noProof/>
                <w:sz w:val="26"/>
                <w:szCs w:val="26"/>
              </w:rPr>
              <w:t>4.Установка урн</w:t>
            </w:r>
          </w:p>
        </w:tc>
        <w:tc>
          <w:tcPr>
            <w:tcW w:w="4585" w:type="dxa"/>
          </w:tcPr>
          <w:p w14:paraId="5B968331" w14:textId="77777777" w:rsidR="00627E14" w:rsidRPr="00A86B0E" w:rsidRDefault="00627E14" w:rsidP="00627E14">
            <w:pPr>
              <w:tabs>
                <w:tab w:val="left" w:pos="5529"/>
              </w:tabs>
              <w:jc w:val="right"/>
              <w:rPr>
                <w:i/>
                <w:sz w:val="26"/>
                <w:szCs w:val="26"/>
              </w:rPr>
            </w:pPr>
          </w:p>
        </w:tc>
      </w:tr>
      <w:tr w:rsidR="00627E14" w:rsidRPr="00A86B0E" w14:paraId="672C5784" w14:textId="77777777" w:rsidTr="00627E14">
        <w:tc>
          <w:tcPr>
            <w:tcW w:w="4986" w:type="dxa"/>
          </w:tcPr>
          <w:p w14:paraId="353D91E8" w14:textId="77777777" w:rsidR="00627E14" w:rsidRPr="00A86B0E" w:rsidRDefault="00627E14" w:rsidP="00627E14">
            <w:pPr>
              <w:tabs>
                <w:tab w:val="left" w:pos="5529"/>
              </w:tabs>
              <w:jc w:val="right"/>
              <w:rPr>
                <w:i/>
                <w:sz w:val="26"/>
                <w:szCs w:val="26"/>
              </w:rPr>
            </w:pPr>
            <w:r w:rsidRPr="00A86B0E">
              <w:rPr>
                <w:i/>
                <w:noProof/>
                <w:sz w:val="26"/>
                <w:szCs w:val="26"/>
              </w:rPr>
              <w:drawing>
                <wp:inline distT="0" distB="0" distL="0" distR="0" wp14:anchorId="6BE8C567" wp14:editId="5BE9F6F4">
                  <wp:extent cx="2705100" cy="1771650"/>
                  <wp:effectExtent l="0" t="0" r="0" b="0"/>
                  <wp:docPr id="12" name="Рисунок 12" descr="http://pilot-spb.com/pictures/140217082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pilot-spb.com/pictures/140217082819.jpg"/>
                          <pic:cNvPicPr>
                            <a:picLocks noChangeAspect="1" noChangeArrowheads="1"/>
                          </pic:cNvPicPr>
                        </pic:nvPicPr>
                        <pic:blipFill>
                          <a:blip r:embed="rId41">
                            <a:extLst>
                              <a:ext uri="{28A0092B-C50C-407E-A947-70E740481C1C}">
                                <a14:useLocalDpi xmlns:a14="http://schemas.microsoft.com/office/drawing/2010/main" val="0"/>
                              </a:ext>
                            </a:extLst>
                          </a:blip>
                          <a:srcRect l="-31689" t="-15485" r="-31689" b="-15485"/>
                          <a:stretch>
                            <a:fillRect/>
                          </a:stretch>
                        </pic:blipFill>
                        <pic:spPr bwMode="auto">
                          <a:xfrm>
                            <a:off x="0" y="0"/>
                            <a:ext cx="2705100" cy="1771650"/>
                          </a:xfrm>
                          <a:prstGeom prst="rect">
                            <a:avLst/>
                          </a:prstGeom>
                          <a:noFill/>
                          <a:ln>
                            <a:noFill/>
                          </a:ln>
                        </pic:spPr>
                      </pic:pic>
                    </a:graphicData>
                  </a:graphic>
                </wp:inline>
              </w:drawing>
            </w:r>
          </w:p>
        </w:tc>
        <w:tc>
          <w:tcPr>
            <w:tcW w:w="4585" w:type="dxa"/>
          </w:tcPr>
          <w:p w14:paraId="16134594" w14:textId="77777777" w:rsidR="00627E14" w:rsidRPr="00A86B0E" w:rsidRDefault="00627E14" w:rsidP="00627E14">
            <w:pPr>
              <w:tabs>
                <w:tab w:val="left" w:pos="5529"/>
              </w:tabs>
              <w:jc w:val="right"/>
              <w:rPr>
                <w:i/>
                <w:sz w:val="26"/>
                <w:szCs w:val="26"/>
              </w:rPr>
            </w:pPr>
            <w:r w:rsidRPr="00A86B0E">
              <w:rPr>
                <w:i/>
                <w:sz w:val="26"/>
                <w:szCs w:val="26"/>
              </w:rPr>
              <w:t>Урна металлическая</w:t>
            </w:r>
          </w:p>
          <w:p w14:paraId="7C60FF80" w14:textId="77777777" w:rsidR="00627E14" w:rsidRPr="00A86B0E" w:rsidRDefault="00627E14" w:rsidP="00627E14">
            <w:pPr>
              <w:tabs>
                <w:tab w:val="left" w:pos="5529"/>
              </w:tabs>
              <w:jc w:val="right"/>
              <w:rPr>
                <w:i/>
                <w:sz w:val="26"/>
                <w:szCs w:val="26"/>
              </w:rPr>
            </w:pPr>
            <w:r w:rsidRPr="00A86B0E">
              <w:rPr>
                <w:i/>
                <w:sz w:val="26"/>
                <w:szCs w:val="26"/>
              </w:rPr>
              <w:t>«Деревянный декор»</w:t>
            </w:r>
          </w:p>
          <w:p w14:paraId="3036CF4E" w14:textId="77777777" w:rsidR="00627E14" w:rsidRPr="00A86B0E" w:rsidRDefault="00627E14" w:rsidP="00627E14">
            <w:pPr>
              <w:tabs>
                <w:tab w:val="left" w:pos="5529"/>
              </w:tabs>
              <w:jc w:val="right"/>
              <w:rPr>
                <w:i/>
                <w:sz w:val="26"/>
                <w:szCs w:val="26"/>
              </w:rPr>
            </w:pPr>
            <w:r w:rsidRPr="00A86B0E">
              <w:rPr>
                <w:i/>
                <w:sz w:val="26"/>
                <w:szCs w:val="26"/>
              </w:rPr>
              <w:t>Характеристики: высота -600 мм</w:t>
            </w:r>
          </w:p>
          <w:p w14:paraId="41BBBC47" w14:textId="77777777" w:rsidR="00627E14" w:rsidRPr="00A86B0E" w:rsidRDefault="00627E14" w:rsidP="00627E14">
            <w:pPr>
              <w:tabs>
                <w:tab w:val="left" w:pos="5529"/>
              </w:tabs>
              <w:jc w:val="right"/>
              <w:rPr>
                <w:i/>
                <w:sz w:val="26"/>
                <w:szCs w:val="26"/>
              </w:rPr>
            </w:pPr>
            <w:r w:rsidRPr="00A86B0E">
              <w:rPr>
                <w:i/>
                <w:sz w:val="26"/>
                <w:szCs w:val="26"/>
              </w:rPr>
              <w:t>Ширина – 400 мм</w:t>
            </w:r>
          </w:p>
          <w:p w14:paraId="5A32BA92" w14:textId="77777777" w:rsidR="00627E14" w:rsidRPr="00A86B0E" w:rsidRDefault="00627E14" w:rsidP="00627E14">
            <w:pPr>
              <w:tabs>
                <w:tab w:val="left" w:pos="5529"/>
              </w:tabs>
              <w:jc w:val="right"/>
              <w:rPr>
                <w:i/>
                <w:sz w:val="26"/>
                <w:szCs w:val="26"/>
              </w:rPr>
            </w:pPr>
            <w:r w:rsidRPr="00A86B0E">
              <w:rPr>
                <w:i/>
                <w:sz w:val="26"/>
                <w:szCs w:val="26"/>
              </w:rPr>
              <w:t>Объем – 10 л</w:t>
            </w:r>
          </w:p>
        </w:tc>
      </w:tr>
      <w:tr w:rsidR="00627E14" w:rsidRPr="00A86B0E" w14:paraId="1C91C3F0" w14:textId="77777777" w:rsidTr="00627E14">
        <w:tc>
          <w:tcPr>
            <w:tcW w:w="4986" w:type="dxa"/>
          </w:tcPr>
          <w:p w14:paraId="2B26530C" w14:textId="77777777" w:rsidR="00627E14" w:rsidRPr="00A86B0E" w:rsidRDefault="00627E14" w:rsidP="00627E14">
            <w:pPr>
              <w:tabs>
                <w:tab w:val="left" w:pos="5529"/>
              </w:tabs>
              <w:jc w:val="right"/>
              <w:rPr>
                <w:i/>
                <w:sz w:val="26"/>
                <w:szCs w:val="26"/>
              </w:rPr>
            </w:pPr>
            <w:r w:rsidRPr="00A86B0E">
              <w:rPr>
                <w:i/>
                <w:noProof/>
                <w:sz w:val="26"/>
                <w:szCs w:val="26"/>
              </w:rPr>
              <w:drawing>
                <wp:inline distT="0" distB="0" distL="0" distR="0" wp14:anchorId="39B3D644" wp14:editId="63692214">
                  <wp:extent cx="2981325" cy="1323975"/>
                  <wp:effectExtent l="0" t="0" r="0" b="0"/>
                  <wp:docPr id="13" name="Рисунок 13" descr="http://rostmetall.ru/image/data/design-fin/yrni/urna-50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rostmetall.ru/image/data/design-fin/yrni/urna-50l.jpg"/>
                          <pic:cNvPicPr>
                            <a:picLocks noChangeAspect="1" noChangeArrowheads="1"/>
                          </pic:cNvPicPr>
                        </pic:nvPicPr>
                        <pic:blipFill>
                          <a:blip r:embed="rId42" cstate="print">
                            <a:extLst>
                              <a:ext uri="{28A0092B-C50C-407E-A947-70E740481C1C}">
                                <a14:useLocalDpi xmlns:a14="http://schemas.microsoft.com/office/drawing/2010/main" val="0"/>
                              </a:ext>
                            </a:extLst>
                          </a:blip>
                          <a:srcRect l="-53133" t="-41615" r="-53133" b="-41615"/>
                          <a:stretch>
                            <a:fillRect/>
                          </a:stretch>
                        </pic:blipFill>
                        <pic:spPr bwMode="auto">
                          <a:xfrm>
                            <a:off x="0" y="0"/>
                            <a:ext cx="2981325" cy="1323975"/>
                          </a:xfrm>
                          <a:prstGeom prst="rect">
                            <a:avLst/>
                          </a:prstGeom>
                          <a:noFill/>
                          <a:ln>
                            <a:noFill/>
                          </a:ln>
                        </pic:spPr>
                      </pic:pic>
                    </a:graphicData>
                  </a:graphic>
                </wp:inline>
              </w:drawing>
            </w:r>
          </w:p>
        </w:tc>
        <w:tc>
          <w:tcPr>
            <w:tcW w:w="4585" w:type="dxa"/>
          </w:tcPr>
          <w:p w14:paraId="784CC301" w14:textId="77777777" w:rsidR="00627E14" w:rsidRPr="00A86B0E" w:rsidRDefault="00627E14" w:rsidP="00627E14">
            <w:pPr>
              <w:tabs>
                <w:tab w:val="left" w:pos="5529"/>
              </w:tabs>
              <w:jc w:val="right"/>
              <w:rPr>
                <w:i/>
                <w:sz w:val="26"/>
                <w:szCs w:val="26"/>
              </w:rPr>
            </w:pPr>
            <w:r w:rsidRPr="00A86B0E">
              <w:rPr>
                <w:i/>
                <w:sz w:val="26"/>
                <w:szCs w:val="26"/>
              </w:rPr>
              <w:t>Урна для мусора</w:t>
            </w:r>
          </w:p>
          <w:p w14:paraId="33E200CA" w14:textId="77777777" w:rsidR="00627E14" w:rsidRPr="00A86B0E" w:rsidRDefault="00627E14" w:rsidP="00627E14">
            <w:pPr>
              <w:tabs>
                <w:tab w:val="left" w:pos="5529"/>
              </w:tabs>
              <w:jc w:val="right"/>
              <w:rPr>
                <w:i/>
                <w:sz w:val="26"/>
                <w:szCs w:val="26"/>
              </w:rPr>
            </w:pPr>
            <w:r w:rsidRPr="00A86B0E">
              <w:rPr>
                <w:i/>
                <w:sz w:val="26"/>
                <w:szCs w:val="26"/>
              </w:rPr>
              <w:t>Характеристики: высота – 835 мм</w:t>
            </w:r>
          </w:p>
          <w:p w14:paraId="00450FF1" w14:textId="77777777" w:rsidR="00627E14" w:rsidRPr="00A86B0E" w:rsidRDefault="00627E14" w:rsidP="00627E14">
            <w:pPr>
              <w:tabs>
                <w:tab w:val="left" w:pos="5529"/>
              </w:tabs>
              <w:jc w:val="right"/>
              <w:rPr>
                <w:i/>
                <w:sz w:val="26"/>
                <w:szCs w:val="26"/>
              </w:rPr>
            </w:pPr>
            <w:r w:rsidRPr="00A86B0E">
              <w:rPr>
                <w:i/>
                <w:sz w:val="26"/>
                <w:szCs w:val="26"/>
              </w:rPr>
              <w:t>Ширина – 380 мм</w:t>
            </w:r>
          </w:p>
          <w:p w14:paraId="748139C2" w14:textId="77777777" w:rsidR="00627E14" w:rsidRPr="00A86B0E" w:rsidRDefault="00627E14" w:rsidP="00627E14">
            <w:pPr>
              <w:tabs>
                <w:tab w:val="left" w:pos="5529"/>
              </w:tabs>
              <w:jc w:val="right"/>
              <w:rPr>
                <w:i/>
                <w:sz w:val="26"/>
                <w:szCs w:val="26"/>
              </w:rPr>
            </w:pPr>
            <w:r w:rsidRPr="00A86B0E">
              <w:rPr>
                <w:i/>
                <w:sz w:val="26"/>
                <w:szCs w:val="26"/>
              </w:rPr>
              <w:t>Объем – 50 л</w:t>
            </w:r>
          </w:p>
        </w:tc>
      </w:tr>
    </w:tbl>
    <w:p w14:paraId="1F1684D0" w14:textId="77777777" w:rsidR="00627E14" w:rsidRPr="00A86B0E" w:rsidRDefault="00627E14" w:rsidP="00627E14">
      <w:pPr>
        <w:rPr>
          <w:b/>
          <w:sz w:val="26"/>
          <w:szCs w:val="26"/>
        </w:rPr>
      </w:pPr>
    </w:p>
    <w:p w14:paraId="3DF1E300" w14:textId="77777777" w:rsidR="00627E14" w:rsidRPr="00627E14" w:rsidRDefault="00627E14" w:rsidP="00627E14">
      <w:pPr>
        <w:numPr>
          <w:ilvl w:val="0"/>
          <w:numId w:val="30"/>
        </w:numPr>
        <w:suppressAutoHyphens w:val="0"/>
        <w:ind w:left="0" w:firstLine="709"/>
        <w:jc w:val="both"/>
        <w:rPr>
          <w:rFonts w:eastAsia="Calibri"/>
        </w:rPr>
      </w:pPr>
      <w:r w:rsidRPr="00627E14">
        <w:t>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 телекоммуникационной сети «Интернет».</w:t>
      </w:r>
    </w:p>
    <w:p w14:paraId="039E3CC3" w14:textId="77777777" w:rsidR="00627E14" w:rsidRPr="00627E14" w:rsidRDefault="00627E14" w:rsidP="00627E14">
      <w:pPr>
        <w:pStyle w:val="a4"/>
        <w:numPr>
          <w:ilvl w:val="0"/>
          <w:numId w:val="30"/>
        </w:numPr>
        <w:shd w:val="clear" w:color="auto" w:fill="FFFFFF"/>
        <w:autoSpaceDE w:val="0"/>
        <w:autoSpaceDN w:val="0"/>
        <w:adjustRightInd w:val="0"/>
        <w:spacing w:before="0" w:beforeAutospacing="0" w:after="0" w:afterAutospacing="0"/>
        <w:jc w:val="both"/>
      </w:pPr>
      <w:r w:rsidRPr="00627E14">
        <w:t xml:space="preserve"> Контроль за выполнением настоящего постановления оставляю за собой.</w:t>
      </w:r>
    </w:p>
    <w:p w14:paraId="688DBC6F" w14:textId="77777777" w:rsidR="00627E14" w:rsidRPr="00627E14" w:rsidRDefault="00627E14" w:rsidP="00627E14">
      <w:pPr>
        <w:pStyle w:val="a4"/>
        <w:shd w:val="clear" w:color="auto" w:fill="FFFFFF"/>
        <w:autoSpaceDE w:val="0"/>
        <w:autoSpaceDN w:val="0"/>
        <w:adjustRightInd w:val="0"/>
        <w:spacing w:before="0" w:beforeAutospacing="0" w:after="0" w:afterAutospacing="0"/>
        <w:jc w:val="both"/>
      </w:pPr>
    </w:p>
    <w:p w14:paraId="58BDD175" w14:textId="77777777" w:rsidR="00627E14" w:rsidRPr="00627E14" w:rsidRDefault="00627E14" w:rsidP="00627E14">
      <w:pPr>
        <w:jc w:val="both"/>
      </w:pPr>
      <w:r w:rsidRPr="00627E14">
        <w:rPr>
          <w:rFonts w:eastAsia="Calibri"/>
        </w:rPr>
        <w:t xml:space="preserve">Глава Воленского сельского поселения           </w:t>
      </w:r>
      <w:r w:rsidRPr="00627E14">
        <w:t xml:space="preserve">               </w:t>
      </w:r>
      <w:r w:rsidRPr="00627E14">
        <w:rPr>
          <w:rFonts w:eastAsia="Calibri"/>
        </w:rPr>
        <w:t xml:space="preserve">                            И.А. Трубицын</w:t>
      </w:r>
    </w:p>
    <w:p w14:paraId="05195857" w14:textId="77777777" w:rsidR="00627E14" w:rsidRPr="00526FB9" w:rsidRDefault="00627E14" w:rsidP="00627E14">
      <w:pPr>
        <w:tabs>
          <w:tab w:val="left" w:pos="-567"/>
        </w:tabs>
        <w:rPr>
          <w:sz w:val="26"/>
          <w:szCs w:val="26"/>
        </w:rPr>
      </w:pPr>
    </w:p>
    <w:p w14:paraId="385EA51F" w14:textId="77777777" w:rsidR="00627E14" w:rsidRDefault="00627E14" w:rsidP="00627E14"/>
    <w:p w14:paraId="14F3C886" w14:textId="77777777" w:rsidR="00627E14" w:rsidRDefault="00627E14" w:rsidP="00431A67">
      <w:pPr>
        <w:rPr>
          <w:b/>
          <w:sz w:val="28"/>
          <w:szCs w:val="28"/>
        </w:rPr>
      </w:pPr>
    </w:p>
    <w:p w14:paraId="7B293E84" w14:textId="77777777" w:rsidR="00B95123" w:rsidRDefault="00B95123" w:rsidP="00431A67">
      <w:pPr>
        <w:rPr>
          <w:b/>
          <w:sz w:val="28"/>
          <w:szCs w:val="28"/>
        </w:rPr>
      </w:pPr>
    </w:p>
    <w:p w14:paraId="4A49B31C" w14:textId="77777777" w:rsidR="00C21B95" w:rsidRPr="0057128C" w:rsidRDefault="00C21B95" w:rsidP="00431A67">
      <w:pPr>
        <w:rPr>
          <w:b/>
          <w:sz w:val="28"/>
          <w:szCs w:val="28"/>
        </w:rPr>
      </w:pPr>
    </w:p>
    <w:p w14:paraId="674F7A9C" w14:textId="77777777" w:rsidR="00E6690C" w:rsidRPr="00E70D8A" w:rsidRDefault="00E6690C" w:rsidP="008052DB">
      <w:pPr>
        <w:rPr>
          <w:vanish/>
        </w:rPr>
      </w:pPr>
    </w:p>
    <w:p w14:paraId="6F1FA430" w14:textId="77777777" w:rsidR="008052DB" w:rsidRPr="00E70D8A" w:rsidRDefault="008052DB" w:rsidP="008052DB">
      <w:pPr>
        <w:rPr>
          <w:vanish/>
        </w:rPr>
      </w:pPr>
    </w:p>
    <w:p w14:paraId="0DD2AC37" w14:textId="2EF0758F" w:rsidR="001271AB" w:rsidRPr="00E70D8A" w:rsidRDefault="008052DB" w:rsidP="001271AB">
      <w:pPr>
        <w:jc w:val="both"/>
      </w:pPr>
      <w:proofErr w:type="gramStart"/>
      <w:r w:rsidRPr="00E70D8A">
        <w:rPr>
          <w:b/>
          <w:u w:val="single"/>
        </w:rPr>
        <w:t>Ответственный  за</w:t>
      </w:r>
      <w:proofErr w:type="gramEnd"/>
      <w:r w:rsidRPr="00E70D8A">
        <w:rPr>
          <w:b/>
          <w:u w:val="single"/>
        </w:rPr>
        <w:t xml:space="preserve">  выпуск:</w:t>
      </w:r>
      <w:r w:rsidRPr="00E70D8A">
        <w:t xml:space="preserve">  </w:t>
      </w:r>
      <w:r w:rsidR="001271AB">
        <w:t xml:space="preserve"> председател</w:t>
      </w:r>
      <w:r w:rsidR="00996701">
        <w:t>ь</w:t>
      </w:r>
      <w:r w:rsidR="001271AB">
        <w:t xml:space="preserve"> Совета народных депутатов</w:t>
      </w:r>
      <w:r w:rsidR="001271AB" w:rsidRPr="00E70D8A">
        <w:t xml:space="preserve"> Воленского сельского  поселения Новоусманского муниципального района Воронежской  области  </w:t>
      </w:r>
      <w:proofErr w:type="spellStart"/>
      <w:r w:rsidR="00A03623">
        <w:t>Ребрищев</w:t>
      </w:r>
      <w:proofErr w:type="spellEnd"/>
      <w:r w:rsidR="00A03623">
        <w:t xml:space="preserve"> Александр Витальевич</w:t>
      </w:r>
    </w:p>
    <w:p w14:paraId="63FE4C54" w14:textId="77777777" w:rsidR="008052DB" w:rsidRPr="00E70D8A" w:rsidRDefault="008052DB" w:rsidP="008052DB">
      <w:pPr>
        <w:jc w:val="both"/>
      </w:pPr>
      <w:proofErr w:type="gramStart"/>
      <w:r w:rsidRPr="00E70D8A">
        <w:rPr>
          <w:b/>
          <w:u w:val="single"/>
        </w:rPr>
        <w:t>Адрес  редакции</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2DC311FA" w14:textId="77777777" w:rsidR="008052DB" w:rsidRPr="00E70D8A" w:rsidRDefault="008052DB" w:rsidP="008052DB">
      <w:pPr>
        <w:jc w:val="both"/>
      </w:pPr>
      <w:proofErr w:type="gramStart"/>
      <w:r w:rsidRPr="00E70D8A">
        <w:rPr>
          <w:b/>
          <w:u w:val="single"/>
        </w:rPr>
        <w:t>Адрес  издателя</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2F956708" w14:textId="77777777" w:rsidR="008052DB" w:rsidRPr="00E70D8A" w:rsidRDefault="008052DB" w:rsidP="008052DB">
      <w:pPr>
        <w:jc w:val="both"/>
      </w:pPr>
      <w:proofErr w:type="gramStart"/>
      <w:r w:rsidRPr="00E70D8A">
        <w:rPr>
          <w:b/>
          <w:u w:val="single"/>
        </w:rPr>
        <w:t>Адрес  типографии</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119E7520" w14:textId="716755DD" w:rsidR="008052DB" w:rsidRPr="00E70D8A" w:rsidRDefault="008052DB" w:rsidP="008052DB">
      <w:pPr>
        <w:jc w:val="both"/>
      </w:pPr>
      <w:r w:rsidRPr="00E70D8A">
        <w:rPr>
          <w:b/>
          <w:u w:val="single"/>
        </w:rPr>
        <w:t xml:space="preserve">Подписано </w:t>
      </w:r>
      <w:proofErr w:type="gramStart"/>
      <w:r w:rsidRPr="00E70D8A">
        <w:rPr>
          <w:b/>
          <w:u w:val="single"/>
        </w:rPr>
        <w:t>к  печати</w:t>
      </w:r>
      <w:proofErr w:type="gramEnd"/>
      <w:r w:rsidRPr="00E70D8A">
        <w:rPr>
          <w:b/>
          <w:u w:val="single"/>
        </w:rPr>
        <w:t>:</w:t>
      </w:r>
      <w:r w:rsidR="00195B99">
        <w:t xml:space="preserve"> </w:t>
      </w:r>
      <w:r w:rsidR="006C1BDC">
        <w:t xml:space="preserve">  </w:t>
      </w:r>
      <w:r w:rsidR="00627E14">
        <w:rPr>
          <w:color w:val="FF0000"/>
        </w:rPr>
        <w:t>06.02.</w:t>
      </w:r>
      <w:r w:rsidR="00A03623">
        <w:rPr>
          <w:color w:val="FF0000"/>
        </w:rPr>
        <w:t>2026</w:t>
      </w:r>
      <w:r w:rsidR="002875B1" w:rsidRPr="00B121E5">
        <w:rPr>
          <w:color w:val="FF0000"/>
        </w:rPr>
        <w:t>г</w:t>
      </w:r>
      <w:r w:rsidRPr="00E70D8A">
        <w:t>,  16 часов</w:t>
      </w:r>
    </w:p>
    <w:p w14:paraId="07001097" w14:textId="77777777" w:rsidR="008052DB" w:rsidRPr="00E70D8A" w:rsidRDefault="008052DB" w:rsidP="008052DB">
      <w:pPr>
        <w:jc w:val="both"/>
      </w:pPr>
      <w:r w:rsidRPr="00E70D8A">
        <w:rPr>
          <w:b/>
          <w:u w:val="single"/>
        </w:rPr>
        <w:t>Тираж:</w:t>
      </w:r>
      <w:r w:rsidRPr="00E70D8A">
        <w:t xml:space="preserve"> 200 экз.</w:t>
      </w:r>
    </w:p>
    <w:p w14:paraId="28891AAB" w14:textId="77777777" w:rsidR="008052DB" w:rsidRPr="00E70D8A" w:rsidRDefault="008052DB" w:rsidP="008052DB">
      <w:pPr>
        <w:jc w:val="both"/>
        <w:rPr>
          <w:b/>
          <w:u w:val="single"/>
        </w:rPr>
      </w:pPr>
      <w:r w:rsidRPr="00E70D8A">
        <w:rPr>
          <w:b/>
          <w:u w:val="single"/>
        </w:rPr>
        <w:t>Распространяется бесплатно</w:t>
      </w:r>
    </w:p>
    <w:p w14:paraId="2ED0D33C" w14:textId="77777777" w:rsidR="002A3098" w:rsidRDefault="008052DB" w:rsidP="008052DB">
      <w:r w:rsidRPr="00E70D8A">
        <w:rPr>
          <w:b/>
          <w:u w:val="single"/>
        </w:rPr>
        <w:t>Тираж</w:t>
      </w:r>
      <w:r w:rsidRPr="00E70D8A">
        <w:t>200экз.</w:t>
      </w:r>
    </w:p>
    <w:sectPr w:rsidR="002A3098" w:rsidSect="00A03623">
      <w:pgSz w:w="11906" w:h="16838"/>
      <w:pgMar w:top="284" w:right="1133"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F842E" w14:textId="77777777" w:rsidR="005056E5" w:rsidRDefault="005056E5">
      <w:r>
        <w:separator/>
      </w:r>
    </w:p>
  </w:endnote>
  <w:endnote w:type="continuationSeparator" w:id="0">
    <w:p w14:paraId="5ECD82F9" w14:textId="77777777" w:rsidR="005056E5" w:rsidRDefault="0050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ans">
    <w:altName w:val="Arial"/>
    <w:charset w:val="CC"/>
    <w:family w:val="roman"/>
    <w:pitch w:val="variable"/>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0E055" w14:textId="77777777" w:rsidR="00627E14" w:rsidRDefault="00627E14">
    <w:pPr>
      <w:pStyle w:val="af8"/>
      <w:jc w:val="right"/>
    </w:pPr>
  </w:p>
  <w:p w14:paraId="4B8AE350" w14:textId="77777777" w:rsidR="00627E14" w:rsidRDefault="00627E1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80C6C" w14:textId="77777777" w:rsidR="005056E5" w:rsidRDefault="005056E5">
      <w:r>
        <w:separator/>
      </w:r>
    </w:p>
  </w:footnote>
  <w:footnote w:type="continuationSeparator" w:id="0">
    <w:p w14:paraId="27F679C0" w14:textId="77777777" w:rsidR="005056E5" w:rsidRDefault="00505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7961086"/>
    <w:lvl w:ilvl="0">
      <w:start w:val="1"/>
      <w:numFmt w:val="bullet"/>
      <w:lvlText w:val=""/>
      <w:lvlJc w:val="left"/>
      <w:pPr>
        <w:tabs>
          <w:tab w:val="num" w:pos="643"/>
        </w:tabs>
        <w:ind w:left="643" w:hanging="360"/>
      </w:pPr>
      <w:rPr>
        <w:rFonts w:ascii="Symbol" w:hAnsi="Symbol" w:cs="Symbol" w:hint="default"/>
      </w:rPr>
    </w:lvl>
  </w:abstractNum>
  <w:abstractNum w:abstractNumId="1"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2" w15:restartNumberingAfterBreak="0">
    <w:nsid w:val="00A13F96"/>
    <w:multiLevelType w:val="hybridMultilevel"/>
    <w:tmpl w:val="DA9E7CB4"/>
    <w:lvl w:ilvl="0" w:tplc="0419000F">
      <w:start w:val="1"/>
      <w:numFmt w:val="decimal"/>
      <w:pStyle w:val="2"/>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56C2387"/>
    <w:multiLevelType w:val="hybridMultilevel"/>
    <w:tmpl w:val="F230A4F6"/>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8926DBC"/>
    <w:multiLevelType w:val="multilevel"/>
    <w:tmpl w:val="0A9EAE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CB6384"/>
    <w:multiLevelType w:val="multilevel"/>
    <w:tmpl w:val="21181DC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934C8"/>
    <w:multiLevelType w:val="singleLevel"/>
    <w:tmpl w:val="DF38FEF8"/>
    <w:lvl w:ilvl="0">
      <w:start w:val="3"/>
      <w:numFmt w:val="decimal"/>
      <w:lvlText w:val="%1."/>
      <w:legacy w:legacy="1" w:legacySpace="0" w:legacyIndent="360"/>
      <w:lvlJc w:val="left"/>
      <w:rPr>
        <w:rFonts w:ascii="Times New Roman CYR" w:hAnsi="Times New Roman CYR" w:hint="default"/>
        <w:b/>
      </w:rPr>
    </w:lvl>
  </w:abstractNum>
  <w:abstractNum w:abstractNumId="7" w15:restartNumberingAfterBreak="0">
    <w:nsid w:val="163F36DF"/>
    <w:multiLevelType w:val="hybridMultilevel"/>
    <w:tmpl w:val="9D9CDE58"/>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8" w15:restartNumberingAfterBreak="0">
    <w:nsid w:val="1786124E"/>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9E34F42"/>
    <w:multiLevelType w:val="hybridMultilevel"/>
    <w:tmpl w:val="45984C1E"/>
    <w:lvl w:ilvl="0" w:tplc="D75ED6C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15:restartNumberingAfterBreak="0">
    <w:nsid w:val="20727CEA"/>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D86287"/>
    <w:multiLevelType w:val="hybridMultilevel"/>
    <w:tmpl w:val="49129710"/>
    <w:lvl w:ilvl="0" w:tplc="BCD6D2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7564557"/>
    <w:multiLevelType w:val="hybridMultilevel"/>
    <w:tmpl w:val="08F29536"/>
    <w:lvl w:ilvl="0" w:tplc="7E2A74E6">
      <w:start w:val="1"/>
      <w:numFmt w:val="decimal"/>
      <w:lvlText w:val="%1."/>
      <w:lvlJc w:val="left"/>
      <w:pPr>
        <w:ind w:left="1195" w:hanging="360"/>
      </w:pPr>
      <w:rPr>
        <w:rFonts w:hint="default"/>
      </w:rPr>
    </w:lvl>
    <w:lvl w:ilvl="1" w:tplc="04190019" w:tentative="1">
      <w:start w:val="1"/>
      <w:numFmt w:val="lowerLetter"/>
      <w:lvlText w:val="%2."/>
      <w:lvlJc w:val="left"/>
      <w:pPr>
        <w:ind w:left="1915" w:hanging="360"/>
      </w:pPr>
    </w:lvl>
    <w:lvl w:ilvl="2" w:tplc="0419001B" w:tentative="1">
      <w:start w:val="1"/>
      <w:numFmt w:val="lowerRoman"/>
      <w:lvlText w:val="%3."/>
      <w:lvlJc w:val="right"/>
      <w:pPr>
        <w:ind w:left="2635" w:hanging="180"/>
      </w:pPr>
    </w:lvl>
    <w:lvl w:ilvl="3" w:tplc="0419000F" w:tentative="1">
      <w:start w:val="1"/>
      <w:numFmt w:val="decimal"/>
      <w:lvlText w:val="%4."/>
      <w:lvlJc w:val="left"/>
      <w:pPr>
        <w:ind w:left="3355" w:hanging="360"/>
      </w:pPr>
    </w:lvl>
    <w:lvl w:ilvl="4" w:tplc="04190019" w:tentative="1">
      <w:start w:val="1"/>
      <w:numFmt w:val="lowerLetter"/>
      <w:lvlText w:val="%5."/>
      <w:lvlJc w:val="left"/>
      <w:pPr>
        <w:ind w:left="4075" w:hanging="360"/>
      </w:pPr>
    </w:lvl>
    <w:lvl w:ilvl="5" w:tplc="0419001B" w:tentative="1">
      <w:start w:val="1"/>
      <w:numFmt w:val="lowerRoman"/>
      <w:lvlText w:val="%6."/>
      <w:lvlJc w:val="right"/>
      <w:pPr>
        <w:ind w:left="4795" w:hanging="180"/>
      </w:pPr>
    </w:lvl>
    <w:lvl w:ilvl="6" w:tplc="0419000F" w:tentative="1">
      <w:start w:val="1"/>
      <w:numFmt w:val="decimal"/>
      <w:lvlText w:val="%7."/>
      <w:lvlJc w:val="left"/>
      <w:pPr>
        <w:ind w:left="5515" w:hanging="360"/>
      </w:pPr>
    </w:lvl>
    <w:lvl w:ilvl="7" w:tplc="04190019" w:tentative="1">
      <w:start w:val="1"/>
      <w:numFmt w:val="lowerLetter"/>
      <w:lvlText w:val="%8."/>
      <w:lvlJc w:val="left"/>
      <w:pPr>
        <w:ind w:left="6235" w:hanging="360"/>
      </w:pPr>
    </w:lvl>
    <w:lvl w:ilvl="8" w:tplc="0419001B" w:tentative="1">
      <w:start w:val="1"/>
      <w:numFmt w:val="lowerRoman"/>
      <w:lvlText w:val="%9."/>
      <w:lvlJc w:val="right"/>
      <w:pPr>
        <w:ind w:left="6955" w:hanging="180"/>
      </w:pPr>
    </w:lvl>
  </w:abstractNum>
  <w:abstractNum w:abstractNumId="13" w15:restartNumberingAfterBreak="0">
    <w:nsid w:val="2E280196"/>
    <w:multiLevelType w:val="hybridMultilevel"/>
    <w:tmpl w:val="18F0F2B2"/>
    <w:lvl w:ilvl="0" w:tplc="4672D1E0">
      <w:start w:val="1"/>
      <w:numFmt w:val="decimal"/>
      <w:lvlText w:val="%1."/>
      <w:lvlJc w:val="left"/>
      <w:pPr>
        <w:ind w:left="1080" w:hanging="360"/>
      </w:pPr>
      <w:rPr>
        <w:rFonts w:ascii="Times New Roman" w:eastAsia="Times New Roman" w:hAnsi="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2F0C12CF"/>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1A84183"/>
    <w:multiLevelType w:val="hybridMultilevel"/>
    <w:tmpl w:val="DCB007E6"/>
    <w:lvl w:ilvl="0" w:tplc="1D709E1A">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2316B6"/>
    <w:multiLevelType w:val="hybridMultilevel"/>
    <w:tmpl w:val="1FD46546"/>
    <w:lvl w:ilvl="0" w:tplc="A44C68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5460CDA"/>
    <w:multiLevelType w:val="hybridMultilevel"/>
    <w:tmpl w:val="ECAE8D70"/>
    <w:lvl w:ilvl="0" w:tplc="317E0C6C">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E1F7158"/>
    <w:multiLevelType w:val="multilevel"/>
    <w:tmpl w:val="2DEAB0BC"/>
    <w:lvl w:ilvl="0">
      <w:start w:val="7"/>
      <w:numFmt w:val="decimal"/>
      <w:lvlText w:val="%1"/>
      <w:lvlJc w:val="left"/>
      <w:pPr>
        <w:ind w:left="600" w:hanging="600"/>
      </w:pPr>
      <w:rPr>
        <w:rFonts w:hint="default"/>
      </w:rPr>
    </w:lvl>
    <w:lvl w:ilvl="1">
      <w:start w:val="3"/>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9" w15:restartNumberingAfterBreak="0">
    <w:nsid w:val="3F002CB9"/>
    <w:multiLevelType w:val="multilevel"/>
    <w:tmpl w:val="D528F8D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B919C3"/>
    <w:multiLevelType w:val="hybridMultilevel"/>
    <w:tmpl w:val="ADE498C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23231B0"/>
    <w:multiLevelType w:val="multilevel"/>
    <w:tmpl w:val="E35009F4"/>
    <w:lvl w:ilvl="0">
      <w:start w:val="7"/>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90A4D09"/>
    <w:multiLevelType w:val="singleLevel"/>
    <w:tmpl w:val="F52A17EC"/>
    <w:lvl w:ilvl="0">
      <w:start w:val="4"/>
      <w:numFmt w:val="decimal"/>
      <w:lvlText w:val="%1."/>
      <w:legacy w:legacy="1" w:legacySpace="0" w:legacyIndent="360"/>
      <w:lvlJc w:val="left"/>
      <w:rPr>
        <w:rFonts w:ascii="Times New Roman CYR" w:hAnsi="Times New Roman CYR" w:hint="default"/>
      </w:rPr>
    </w:lvl>
  </w:abstractNum>
  <w:abstractNum w:abstractNumId="23" w15:restartNumberingAfterBreak="0">
    <w:nsid w:val="50970861"/>
    <w:multiLevelType w:val="multilevel"/>
    <w:tmpl w:val="3E6E5EA2"/>
    <w:lvl w:ilvl="0">
      <w:start w:val="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51725891"/>
    <w:multiLevelType w:val="hybridMultilevel"/>
    <w:tmpl w:val="C4B016E6"/>
    <w:lvl w:ilvl="0" w:tplc="911EBAF4">
      <w:start w:val="2"/>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5" w15:restartNumberingAfterBreak="0">
    <w:nsid w:val="55236E69"/>
    <w:multiLevelType w:val="hybridMultilevel"/>
    <w:tmpl w:val="FC8C44CC"/>
    <w:lvl w:ilvl="0" w:tplc="478666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E656A8"/>
    <w:multiLevelType w:val="hybridMultilevel"/>
    <w:tmpl w:val="3752901C"/>
    <w:lvl w:ilvl="0" w:tplc="E3FCEB02">
      <w:start w:val="1"/>
      <w:numFmt w:val="decimal"/>
      <w:lvlText w:val="%1."/>
      <w:lvlJc w:val="left"/>
      <w:pPr>
        <w:tabs>
          <w:tab w:val="num" w:pos="1140"/>
        </w:tabs>
        <w:ind w:left="1140" w:hanging="4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15:restartNumberingAfterBreak="0">
    <w:nsid w:val="64E20171"/>
    <w:multiLevelType w:val="hybridMultilevel"/>
    <w:tmpl w:val="ACEC55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9A37242"/>
    <w:multiLevelType w:val="hybridMultilevel"/>
    <w:tmpl w:val="DEECC7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1993FF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3"/>
  </w:num>
  <w:num w:numId="2">
    <w:abstractNumId w:val="13"/>
  </w:num>
  <w:num w:numId="3">
    <w:abstractNumId w:val="5"/>
  </w:num>
  <w:num w:numId="4">
    <w:abstractNumId w:val="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9"/>
  </w:num>
  <w:num w:numId="8">
    <w:abstractNumId w:val="15"/>
  </w:num>
  <w:num w:numId="9">
    <w:abstractNumId w:val="21"/>
  </w:num>
  <w:num w:numId="10">
    <w:abstractNumId w:val="23"/>
  </w:num>
  <w:num w:numId="11">
    <w:abstractNumId w:val="25"/>
  </w:num>
  <w:num w:numId="12">
    <w:abstractNumId w:val="18"/>
  </w:num>
  <w:num w:numId="13">
    <w:abstractNumId w:val="11"/>
  </w:num>
  <w:num w:numId="14">
    <w:abstractNumId w:val="0"/>
  </w:num>
  <w:num w:numId="15">
    <w:abstractNumId w:val="2"/>
  </w:num>
  <w:num w:numId="16">
    <w:abstractNumId w:val="20"/>
  </w:num>
  <w:num w:numId="17">
    <w:abstractNumId w:val="7"/>
  </w:num>
  <w:num w:numId="18">
    <w:abstractNumId w:val="26"/>
  </w:num>
  <w:num w:numId="19">
    <w:abstractNumId w:val="28"/>
  </w:num>
  <w:num w:numId="20">
    <w:abstractNumId w:val="27"/>
  </w:num>
  <w:num w:numId="21">
    <w:abstractNumId w:val="24"/>
  </w:num>
  <w:num w:numId="22">
    <w:abstractNumId w:val="17"/>
  </w:num>
  <w:num w:numId="23">
    <w:abstractNumId w:val="10"/>
  </w:num>
  <w:num w:numId="24">
    <w:abstractNumId w:val="8"/>
  </w:num>
  <w:num w:numId="25">
    <w:abstractNumId w:val="14"/>
  </w:num>
  <w:num w:numId="26">
    <w:abstractNumId w:val="22"/>
  </w:num>
  <w:num w:numId="27">
    <w:abstractNumId w:val="6"/>
  </w:num>
  <w:num w:numId="28">
    <w:abstractNumId w:val="12"/>
  </w:num>
  <w:num w:numId="29">
    <w:abstractNumId w:val="19"/>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DF2"/>
    <w:rsid w:val="000218F8"/>
    <w:rsid w:val="00054D4E"/>
    <w:rsid w:val="00081287"/>
    <w:rsid w:val="00083322"/>
    <w:rsid w:val="00086991"/>
    <w:rsid w:val="000F197F"/>
    <w:rsid w:val="001271AB"/>
    <w:rsid w:val="0019501E"/>
    <w:rsid w:val="00195B99"/>
    <w:rsid w:val="002875B1"/>
    <w:rsid w:val="00291968"/>
    <w:rsid w:val="002A0326"/>
    <w:rsid w:val="002A3098"/>
    <w:rsid w:val="00374CCA"/>
    <w:rsid w:val="003B3D7E"/>
    <w:rsid w:val="00430E0A"/>
    <w:rsid w:val="00431A67"/>
    <w:rsid w:val="004431DA"/>
    <w:rsid w:val="0045373B"/>
    <w:rsid w:val="005056E5"/>
    <w:rsid w:val="005A595D"/>
    <w:rsid w:val="005B2866"/>
    <w:rsid w:val="00627E14"/>
    <w:rsid w:val="00684C01"/>
    <w:rsid w:val="006942A8"/>
    <w:rsid w:val="006C1BDC"/>
    <w:rsid w:val="0070049B"/>
    <w:rsid w:val="00710E45"/>
    <w:rsid w:val="00714E6B"/>
    <w:rsid w:val="00716DB8"/>
    <w:rsid w:val="0078391C"/>
    <w:rsid w:val="0080014F"/>
    <w:rsid w:val="008052DB"/>
    <w:rsid w:val="008150D1"/>
    <w:rsid w:val="008545A9"/>
    <w:rsid w:val="008B09DD"/>
    <w:rsid w:val="008C0B01"/>
    <w:rsid w:val="009414FA"/>
    <w:rsid w:val="009440C5"/>
    <w:rsid w:val="009910AD"/>
    <w:rsid w:val="00996701"/>
    <w:rsid w:val="009F1394"/>
    <w:rsid w:val="00A03623"/>
    <w:rsid w:val="00A4695E"/>
    <w:rsid w:val="00A52118"/>
    <w:rsid w:val="00A66B8C"/>
    <w:rsid w:val="00A820D5"/>
    <w:rsid w:val="00B121E0"/>
    <w:rsid w:val="00B121E5"/>
    <w:rsid w:val="00B95123"/>
    <w:rsid w:val="00BA71D7"/>
    <w:rsid w:val="00C21B95"/>
    <w:rsid w:val="00C40CDB"/>
    <w:rsid w:val="00C54DF2"/>
    <w:rsid w:val="00D02B0C"/>
    <w:rsid w:val="00D06C65"/>
    <w:rsid w:val="00D26978"/>
    <w:rsid w:val="00D81636"/>
    <w:rsid w:val="00D973E1"/>
    <w:rsid w:val="00DA4A57"/>
    <w:rsid w:val="00E0780C"/>
    <w:rsid w:val="00E23813"/>
    <w:rsid w:val="00E6690C"/>
    <w:rsid w:val="00F41A68"/>
    <w:rsid w:val="00F90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00404C"/>
  <w15:chartTrackingRefBased/>
  <w15:docId w15:val="{E299AEF8-8A49-45DE-8B62-55AA3F5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2D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D973E1"/>
    <w:pPr>
      <w:keepNext/>
      <w:suppressAutoHyphens w:val="0"/>
      <w:jc w:val="center"/>
      <w:outlineLvl w:val="0"/>
    </w:pPr>
    <w:rPr>
      <w:rFonts w:ascii="Calibri" w:hAnsi="Calibri" w:cs="Calibri"/>
      <w:b/>
      <w:bCs/>
      <w:sz w:val="36"/>
      <w:szCs w:val="36"/>
      <w:lang w:eastAsia="ru-RU"/>
    </w:rPr>
  </w:style>
  <w:style w:type="paragraph" w:styleId="20">
    <w:name w:val="heading 2"/>
    <w:basedOn w:val="a"/>
    <w:next w:val="a"/>
    <w:link w:val="21"/>
    <w:uiPriority w:val="99"/>
    <w:unhideWhenUsed/>
    <w:qFormat/>
    <w:rsid w:val="00E238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qFormat/>
    <w:rsid w:val="00A03623"/>
    <w:pPr>
      <w:keepNext/>
      <w:suppressAutoHyphens w:val="0"/>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414FA"/>
    <w:pPr>
      <w:spacing w:after="0" w:line="240" w:lineRule="auto"/>
    </w:pPr>
    <w:rPr>
      <w:rFonts w:ascii="Calibri" w:eastAsia="Calibri" w:hAnsi="Calibri" w:cs="Times New Roman"/>
    </w:rPr>
  </w:style>
  <w:style w:type="paragraph" w:styleId="a4">
    <w:name w:val="Normal (Web)"/>
    <w:basedOn w:val="a"/>
    <w:uiPriority w:val="99"/>
    <w:unhideWhenUsed/>
    <w:rsid w:val="009414FA"/>
    <w:pPr>
      <w:suppressAutoHyphens w:val="0"/>
      <w:spacing w:before="100" w:beforeAutospacing="1" w:after="100" w:afterAutospacing="1"/>
    </w:pPr>
    <w:rPr>
      <w:lang w:eastAsia="ru-RU"/>
    </w:rPr>
  </w:style>
  <w:style w:type="character" w:customStyle="1" w:styleId="apple-converted-space">
    <w:name w:val="apple-converted-space"/>
    <w:basedOn w:val="a0"/>
    <w:rsid w:val="009414FA"/>
  </w:style>
  <w:style w:type="paragraph" w:styleId="a5">
    <w:name w:val="Balloon Text"/>
    <w:basedOn w:val="a"/>
    <w:link w:val="a6"/>
    <w:uiPriority w:val="99"/>
    <w:unhideWhenUsed/>
    <w:rsid w:val="009414FA"/>
    <w:rPr>
      <w:rFonts w:ascii="Segoe UI" w:hAnsi="Segoe UI" w:cs="Segoe UI"/>
      <w:sz w:val="18"/>
      <w:szCs w:val="18"/>
    </w:rPr>
  </w:style>
  <w:style w:type="character" w:customStyle="1" w:styleId="a6">
    <w:name w:val="Текст выноски Знак"/>
    <w:basedOn w:val="a0"/>
    <w:link w:val="a5"/>
    <w:uiPriority w:val="99"/>
    <w:rsid w:val="009414FA"/>
    <w:rPr>
      <w:rFonts w:ascii="Segoe UI" w:eastAsia="Times New Roman" w:hAnsi="Segoe UI" w:cs="Segoe UI"/>
      <w:sz w:val="18"/>
      <w:szCs w:val="18"/>
      <w:lang w:eastAsia="ar-SA"/>
    </w:rPr>
  </w:style>
  <w:style w:type="character" w:customStyle="1" w:styleId="10">
    <w:name w:val="Заголовок 1 Знак"/>
    <w:basedOn w:val="a0"/>
    <w:link w:val="1"/>
    <w:uiPriority w:val="99"/>
    <w:rsid w:val="00D973E1"/>
    <w:rPr>
      <w:rFonts w:ascii="Calibri" w:eastAsia="Times New Roman" w:hAnsi="Calibri" w:cs="Calibri"/>
      <w:b/>
      <w:bCs/>
      <w:sz w:val="36"/>
      <w:szCs w:val="36"/>
      <w:lang w:eastAsia="ru-RU"/>
    </w:rPr>
  </w:style>
  <w:style w:type="paragraph" w:styleId="a7">
    <w:name w:val="Title"/>
    <w:basedOn w:val="a"/>
    <w:link w:val="a8"/>
    <w:qFormat/>
    <w:rsid w:val="00D973E1"/>
    <w:pPr>
      <w:suppressAutoHyphens w:val="0"/>
      <w:jc w:val="center"/>
    </w:pPr>
    <w:rPr>
      <w:rFonts w:ascii="Calibri" w:hAnsi="Calibri" w:cs="Calibri"/>
      <w:sz w:val="28"/>
      <w:szCs w:val="28"/>
      <w:lang w:eastAsia="ru-RU"/>
    </w:rPr>
  </w:style>
  <w:style w:type="character" w:customStyle="1" w:styleId="a8">
    <w:name w:val="Заголовок Знак"/>
    <w:basedOn w:val="a0"/>
    <w:link w:val="a7"/>
    <w:rsid w:val="00D973E1"/>
    <w:rPr>
      <w:rFonts w:ascii="Calibri" w:eastAsia="Times New Roman" w:hAnsi="Calibri" w:cs="Calibri"/>
      <w:sz w:val="28"/>
      <w:szCs w:val="28"/>
      <w:lang w:eastAsia="ru-RU"/>
    </w:rPr>
  </w:style>
  <w:style w:type="paragraph" w:customStyle="1" w:styleId="tekstob">
    <w:name w:val="tekstob"/>
    <w:basedOn w:val="a"/>
    <w:rsid w:val="00E6690C"/>
    <w:pPr>
      <w:suppressAutoHyphens w:val="0"/>
      <w:spacing w:before="100" w:beforeAutospacing="1" w:after="100" w:afterAutospacing="1"/>
    </w:pPr>
    <w:rPr>
      <w:lang w:eastAsia="ru-RU"/>
    </w:rPr>
  </w:style>
  <w:style w:type="character" w:customStyle="1" w:styleId="21">
    <w:name w:val="Заголовок 2 Знак"/>
    <w:basedOn w:val="a0"/>
    <w:link w:val="20"/>
    <w:uiPriority w:val="99"/>
    <w:rsid w:val="00E23813"/>
    <w:rPr>
      <w:rFonts w:asciiTheme="majorHAnsi" w:eastAsiaTheme="majorEastAsia" w:hAnsiTheme="majorHAnsi" w:cstheme="majorBidi"/>
      <w:color w:val="2E74B5" w:themeColor="accent1" w:themeShade="BF"/>
      <w:sz w:val="26"/>
      <w:szCs w:val="26"/>
      <w:lang w:eastAsia="ar-SA"/>
    </w:rPr>
  </w:style>
  <w:style w:type="paragraph" w:customStyle="1" w:styleId="consnonformat">
    <w:name w:val="consnonformat"/>
    <w:basedOn w:val="a"/>
    <w:rsid w:val="00E23813"/>
    <w:pPr>
      <w:suppressAutoHyphens w:val="0"/>
      <w:spacing w:before="158" w:after="158"/>
    </w:pPr>
    <w:rPr>
      <w:lang w:eastAsia="ru-RU"/>
    </w:rPr>
  </w:style>
  <w:style w:type="character" w:customStyle="1" w:styleId="ConsPlusNormal">
    <w:name w:val="ConsPlusNormal Знак"/>
    <w:link w:val="ConsPlusNormal0"/>
    <w:locked/>
    <w:rsid w:val="009440C5"/>
    <w:rPr>
      <w:rFonts w:ascii="Arial" w:eastAsia="Times New Roman" w:hAnsi="Arial" w:cs="Arial"/>
      <w:lang w:eastAsia="ar-SA"/>
    </w:rPr>
  </w:style>
  <w:style w:type="paragraph" w:customStyle="1" w:styleId="ConsPlusNormal0">
    <w:name w:val="ConsPlusNormal"/>
    <w:link w:val="ConsPlusNormal"/>
    <w:rsid w:val="009440C5"/>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Title">
    <w:name w:val="ConsPlusTitle"/>
    <w:link w:val="ConsPlusTitle0"/>
    <w:rsid w:val="009440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Название Знак"/>
    <w:basedOn w:val="a0"/>
    <w:uiPriority w:val="10"/>
    <w:rsid w:val="009440C5"/>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ConsPlusTitle0">
    <w:name w:val="ConsPlusTitle Знак"/>
    <w:link w:val="ConsPlusTitle"/>
    <w:locked/>
    <w:rsid w:val="009440C5"/>
    <w:rPr>
      <w:rFonts w:ascii="Arial" w:eastAsia="Times New Roman" w:hAnsi="Arial" w:cs="Arial"/>
      <w:b/>
      <w:bCs/>
      <w:sz w:val="20"/>
      <w:szCs w:val="20"/>
      <w:lang w:eastAsia="ru-RU"/>
    </w:rPr>
  </w:style>
  <w:style w:type="paragraph" w:customStyle="1" w:styleId="ConsPlusNonformat">
    <w:name w:val="ConsPlusNonformat"/>
    <w:uiPriority w:val="99"/>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4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0C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40C5"/>
    <w:pPr>
      <w:widowControl w:val="0"/>
      <w:autoSpaceDE w:val="0"/>
      <w:autoSpaceDN w:val="0"/>
      <w:spacing w:after="0" w:line="240" w:lineRule="auto"/>
    </w:pPr>
    <w:rPr>
      <w:rFonts w:ascii="Arial" w:eastAsia="Times New Roman" w:hAnsi="Arial" w:cs="Arial"/>
      <w:sz w:val="20"/>
      <w:szCs w:val="20"/>
      <w:lang w:eastAsia="ru-RU"/>
    </w:rPr>
  </w:style>
  <w:style w:type="paragraph" w:styleId="aa">
    <w:name w:val="List Paragraph"/>
    <w:basedOn w:val="a"/>
    <w:uiPriority w:val="99"/>
    <w:qFormat/>
    <w:rsid w:val="009440C5"/>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character" w:styleId="ab">
    <w:name w:val="Hyperlink"/>
    <w:uiPriority w:val="99"/>
    <w:unhideWhenUsed/>
    <w:rsid w:val="008B09DD"/>
    <w:rPr>
      <w:color w:val="0000FF"/>
      <w:u w:val="single"/>
    </w:rPr>
  </w:style>
  <w:style w:type="paragraph" w:customStyle="1" w:styleId="pravovietextactistyle">
    <w:name w:val="pravovie_text_acti_style"/>
    <w:basedOn w:val="a"/>
    <w:rsid w:val="004431DA"/>
    <w:pPr>
      <w:suppressAutoHyphens w:val="0"/>
      <w:spacing w:before="100" w:beforeAutospacing="1" w:after="100" w:afterAutospacing="1"/>
      <w:ind w:left="150" w:right="150" w:firstLine="225"/>
      <w:jc w:val="both"/>
    </w:pPr>
    <w:rPr>
      <w:sz w:val="21"/>
      <w:szCs w:val="21"/>
      <w:lang w:eastAsia="ru-RU"/>
    </w:rPr>
  </w:style>
  <w:style w:type="character" w:styleId="ac">
    <w:name w:val="Strong"/>
    <w:uiPriority w:val="22"/>
    <w:qFormat/>
    <w:rsid w:val="004431DA"/>
    <w:rPr>
      <w:b/>
      <w:bCs/>
    </w:rPr>
  </w:style>
  <w:style w:type="character" w:customStyle="1" w:styleId="blk">
    <w:name w:val="blk"/>
    <w:basedOn w:val="a0"/>
    <w:rsid w:val="009910AD"/>
  </w:style>
  <w:style w:type="paragraph" w:customStyle="1" w:styleId="western">
    <w:name w:val="western"/>
    <w:basedOn w:val="a"/>
    <w:rsid w:val="009910AD"/>
    <w:pPr>
      <w:suppressAutoHyphens w:val="0"/>
      <w:spacing w:before="100" w:beforeAutospacing="1" w:after="100" w:afterAutospacing="1"/>
    </w:pPr>
    <w:rPr>
      <w:lang w:eastAsia="ru-RU"/>
    </w:rPr>
  </w:style>
  <w:style w:type="paragraph" w:customStyle="1" w:styleId="11">
    <w:name w:val="Абзац списка1"/>
    <w:basedOn w:val="a"/>
    <w:uiPriority w:val="99"/>
    <w:rsid w:val="00710E45"/>
    <w:pPr>
      <w:suppressAutoHyphens w:val="0"/>
      <w:ind w:left="720"/>
    </w:pPr>
    <w:rPr>
      <w:sz w:val="20"/>
      <w:szCs w:val="20"/>
      <w:lang w:eastAsia="ru-RU"/>
    </w:rPr>
  </w:style>
  <w:style w:type="paragraph" w:customStyle="1" w:styleId="12">
    <w:name w:val="Без интервала1"/>
    <w:uiPriority w:val="99"/>
    <w:rsid w:val="00710E45"/>
    <w:pPr>
      <w:spacing w:after="0" w:line="240" w:lineRule="auto"/>
    </w:pPr>
    <w:rPr>
      <w:rFonts w:ascii="Calibri" w:eastAsia="Times New Roman" w:hAnsi="Calibri" w:cs="Calibri"/>
    </w:rPr>
  </w:style>
  <w:style w:type="paragraph" w:customStyle="1" w:styleId="ConsNonformat0">
    <w:name w:val="ConsNonformat"/>
    <w:uiPriority w:val="99"/>
    <w:rsid w:val="00710E4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p6">
    <w:name w:val="p6"/>
    <w:basedOn w:val="a"/>
    <w:rsid w:val="002A0326"/>
    <w:pPr>
      <w:suppressAutoHyphens w:val="0"/>
      <w:spacing w:before="100" w:beforeAutospacing="1" w:after="100" w:afterAutospacing="1"/>
    </w:pPr>
    <w:rPr>
      <w:lang w:eastAsia="ru-RU"/>
    </w:rPr>
  </w:style>
  <w:style w:type="character" w:customStyle="1" w:styleId="FontStyle11">
    <w:name w:val="Font Style11"/>
    <w:rsid w:val="002875B1"/>
    <w:rPr>
      <w:rFonts w:ascii="Times New Roman" w:hAnsi="Times New Roman" w:cs="Times New Roman" w:hint="default"/>
      <w:sz w:val="26"/>
      <w:szCs w:val="26"/>
    </w:rPr>
  </w:style>
  <w:style w:type="table" w:styleId="ad">
    <w:name w:val="Table Grid"/>
    <w:basedOn w:val="a1"/>
    <w:uiPriority w:val="99"/>
    <w:rsid w:val="0008128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link w:val="23"/>
    <w:rsid w:val="009F1394"/>
    <w:rPr>
      <w:shd w:val="clear" w:color="auto" w:fill="FFFFFF"/>
    </w:rPr>
  </w:style>
  <w:style w:type="paragraph" w:customStyle="1" w:styleId="23">
    <w:name w:val="Основной текст (2)"/>
    <w:basedOn w:val="a"/>
    <w:link w:val="22"/>
    <w:rsid w:val="009F1394"/>
    <w:pPr>
      <w:widowControl w:val="0"/>
      <w:shd w:val="clear" w:color="auto" w:fill="FFFFFF"/>
      <w:suppressAutoHyphens w:val="0"/>
      <w:spacing w:before="240" w:after="240" w:line="283" w:lineRule="exact"/>
    </w:pPr>
    <w:rPr>
      <w:rFonts w:asciiTheme="minorHAnsi" w:eastAsiaTheme="minorHAnsi" w:hAnsiTheme="minorHAnsi" w:cstheme="minorBidi"/>
      <w:sz w:val="22"/>
      <w:szCs w:val="22"/>
      <w:lang w:eastAsia="en-US"/>
    </w:rPr>
  </w:style>
  <w:style w:type="character" w:customStyle="1" w:styleId="ae">
    <w:name w:val="Цветовое выделение"/>
    <w:rsid w:val="00430E0A"/>
    <w:rPr>
      <w:b/>
      <w:color w:val="26282F"/>
      <w:sz w:val="26"/>
    </w:rPr>
  </w:style>
  <w:style w:type="character" w:customStyle="1" w:styleId="af">
    <w:name w:val="Гипертекстовая ссылка"/>
    <w:rsid w:val="00430E0A"/>
    <w:rPr>
      <w:b/>
      <w:color w:val="106BBE"/>
      <w:sz w:val="26"/>
    </w:rPr>
  </w:style>
  <w:style w:type="paragraph" w:customStyle="1" w:styleId="af0">
    <w:name w:val="Нормальный (таблица)"/>
    <w:basedOn w:val="a"/>
    <w:next w:val="a"/>
    <w:uiPriority w:val="99"/>
    <w:rsid w:val="006942A8"/>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1">
    <w:name w:val="Прижатый влево"/>
    <w:basedOn w:val="a"/>
    <w:next w:val="a"/>
    <w:rsid w:val="006942A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consplusnormal1">
    <w:name w:val="consplusnormal"/>
    <w:basedOn w:val="a"/>
    <w:rsid w:val="00BA71D7"/>
    <w:pPr>
      <w:suppressAutoHyphens w:val="0"/>
      <w:spacing w:before="100" w:beforeAutospacing="1" w:after="100" w:afterAutospacing="1"/>
    </w:pPr>
    <w:rPr>
      <w:lang w:eastAsia="ru-RU"/>
    </w:rPr>
  </w:style>
  <w:style w:type="character" w:customStyle="1" w:styleId="normalchar">
    <w:name w:val="normal__char"/>
    <w:basedOn w:val="a0"/>
    <w:rsid w:val="00BA71D7"/>
  </w:style>
  <w:style w:type="character" w:customStyle="1" w:styleId="font0020style11char">
    <w:name w:val="font_0020style11__char"/>
    <w:basedOn w:val="a0"/>
    <w:rsid w:val="00BA71D7"/>
  </w:style>
  <w:style w:type="character" w:customStyle="1" w:styleId="consplusnormalchar">
    <w:name w:val="consplusnormal__char"/>
    <w:basedOn w:val="a0"/>
    <w:rsid w:val="00BA71D7"/>
  </w:style>
  <w:style w:type="character" w:customStyle="1" w:styleId="fontstyle01">
    <w:name w:val="fontstyle01"/>
    <w:basedOn w:val="a0"/>
    <w:qFormat/>
    <w:rsid w:val="003B3D7E"/>
    <w:rPr>
      <w:rFonts w:ascii="LiberationSans" w:hAnsi="LiberationSans"/>
      <w:b w:val="0"/>
      <w:bCs w:val="0"/>
      <w:i w:val="0"/>
      <w:iCs w:val="0"/>
      <w:color w:val="800000"/>
      <w:sz w:val="20"/>
      <w:szCs w:val="20"/>
    </w:rPr>
  </w:style>
  <w:style w:type="paragraph" w:styleId="HTML">
    <w:name w:val="HTML Preformatted"/>
    <w:basedOn w:val="a"/>
    <w:link w:val="HTML0"/>
    <w:rsid w:val="00C2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C21B95"/>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A03623"/>
    <w:rPr>
      <w:rFonts w:ascii="Arial" w:eastAsia="Times New Roman" w:hAnsi="Arial" w:cs="Arial"/>
      <w:b/>
      <w:bCs/>
      <w:sz w:val="26"/>
      <w:szCs w:val="26"/>
      <w:lang w:eastAsia="ru-RU"/>
    </w:rPr>
  </w:style>
  <w:style w:type="paragraph" w:customStyle="1" w:styleId="s13">
    <w:name w:val="s_13"/>
    <w:basedOn w:val="a"/>
    <w:rsid w:val="00A03623"/>
    <w:pPr>
      <w:suppressAutoHyphens w:val="0"/>
      <w:ind w:firstLine="720"/>
    </w:pPr>
    <w:rPr>
      <w:rFonts w:ascii="Calibri" w:hAnsi="Calibri"/>
      <w:sz w:val="20"/>
      <w:szCs w:val="20"/>
      <w:lang w:eastAsia="ru-RU"/>
    </w:rPr>
  </w:style>
  <w:style w:type="paragraph" w:styleId="31">
    <w:name w:val="Body Text Indent 3"/>
    <w:basedOn w:val="a"/>
    <w:link w:val="32"/>
    <w:uiPriority w:val="99"/>
    <w:rsid w:val="00A03623"/>
    <w:pPr>
      <w:suppressAutoHyphens w:val="0"/>
      <w:spacing w:after="120" w:line="276" w:lineRule="auto"/>
      <w:ind w:left="283"/>
    </w:pPr>
    <w:rPr>
      <w:rFonts w:ascii="Calibri" w:hAnsi="Calibri" w:cs="Calibri"/>
      <w:sz w:val="16"/>
      <w:szCs w:val="16"/>
      <w:lang w:eastAsia="ru-RU"/>
    </w:rPr>
  </w:style>
  <w:style w:type="character" w:customStyle="1" w:styleId="32">
    <w:name w:val="Основной текст с отступом 3 Знак"/>
    <w:basedOn w:val="a0"/>
    <w:link w:val="31"/>
    <w:uiPriority w:val="99"/>
    <w:rsid w:val="00A03623"/>
    <w:rPr>
      <w:rFonts w:ascii="Calibri" w:eastAsia="Times New Roman" w:hAnsi="Calibri" w:cs="Calibri"/>
      <w:sz w:val="16"/>
      <w:szCs w:val="16"/>
      <w:lang w:eastAsia="ru-RU"/>
    </w:rPr>
  </w:style>
  <w:style w:type="paragraph" w:customStyle="1" w:styleId="s34">
    <w:name w:val="s_34"/>
    <w:basedOn w:val="a"/>
    <w:rsid w:val="00A03623"/>
    <w:pPr>
      <w:suppressAutoHyphens w:val="0"/>
      <w:jc w:val="center"/>
    </w:pPr>
    <w:rPr>
      <w:rFonts w:ascii="Calibri" w:hAnsi="Calibri"/>
      <w:b/>
      <w:bCs/>
      <w:color w:val="000080"/>
      <w:sz w:val="21"/>
      <w:szCs w:val="21"/>
      <w:lang w:eastAsia="ru-RU"/>
    </w:rPr>
  </w:style>
  <w:style w:type="paragraph" w:styleId="af2">
    <w:name w:val="Body Text"/>
    <w:basedOn w:val="a"/>
    <w:link w:val="af3"/>
    <w:uiPriority w:val="99"/>
    <w:rsid w:val="00A03623"/>
    <w:pPr>
      <w:suppressAutoHyphens w:val="0"/>
      <w:spacing w:after="120" w:line="276" w:lineRule="auto"/>
    </w:pPr>
    <w:rPr>
      <w:rFonts w:ascii="Calibri" w:hAnsi="Calibri" w:cs="Calibri"/>
      <w:sz w:val="22"/>
      <w:szCs w:val="22"/>
      <w:lang w:eastAsia="ru-RU"/>
    </w:rPr>
  </w:style>
  <w:style w:type="character" w:customStyle="1" w:styleId="af3">
    <w:name w:val="Основной текст Знак"/>
    <w:basedOn w:val="a0"/>
    <w:link w:val="af2"/>
    <w:uiPriority w:val="99"/>
    <w:rsid w:val="00A03623"/>
    <w:rPr>
      <w:rFonts w:ascii="Calibri" w:eastAsia="Times New Roman" w:hAnsi="Calibri" w:cs="Calibri"/>
      <w:lang w:eastAsia="ru-RU"/>
    </w:rPr>
  </w:style>
  <w:style w:type="paragraph" w:styleId="af4">
    <w:name w:val="Body Text First Indent"/>
    <w:basedOn w:val="af2"/>
    <w:link w:val="af5"/>
    <w:uiPriority w:val="99"/>
    <w:rsid w:val="00A03623"/>
    <w:pPr>
      <w:ind w:firstLine="210"/>
    </w:pPr>
  </w:style>
  <w:style w:type="character" w:customStyle="1" w:styleId="af5">
    <w:name w:val="Красная строка Знак"/>
    <w:basedOn w:val="af3"/>
    <w:link w:val="af4"/>
    <w:uiPriority w:val="99"/>
    <w:rsid w:val="00A03623"/>
    <w:rPr>
      <w:rFonts w:ascii="Calibri" w:eastAsia="Times New Roman" w:hAnsi="Calibri" w:cs="Calibri"/>
      <w:lang w:eastAsia="ru-RU"/>
    </w:rPr>
  </w:style>
  <w:style w:type="paragraph" w:styleId="af6">
    <w:name w:val="Body Text Indent"/>
    <w:basedOn w:val="a"/>
    <w:link w:val="af7"/>
    <w:uiPriority w:val="99"/>
    <w:rsid w:val="00A03623"/>
    <w:pPr>
      <w:suppressAutoHyphens w:val="0"/>
      <w:ind w:firstLine="709"/>
      <w:jc w:val="both"/>
    </w:pPr>
    <w:rPr>
      <w:rFonts w:ascii="Calibri" w:hAnsi="Calibri"/>
      <w:sz w:val="20"/>
      <w:szCs w:val="20"/>
      <w:lang w:eastAsia="ru-RU"/>
    </w:rPr>
  </w:style>
  <w:style w:type="character" w:customStyle="1" w:styleId="af7">
    <w:name w:val="Основной текст с отступом Знак"/>
    <w:basedOn w:val="a0"/>
    <w:link w:val="af6"/>
    <w:uiPriority w:val="99"/>
    <w:rsid w:val="00A03623"/>
    <w:rPr>
      <w:rFonts w:ascii="Calibri" w:eastAsia="Times New Roman" w:hAnsi="Calibri" w:cs="Times New Roman"/>
      <w:sz w:val="20"/>
      <w:szCs w:val="20"/>
      <w:lang w:eastAsia="ru-RU"/>
    </w:rPr>
  </w:style>
  <w:style w:type="paragraph" w:customStyle="1" w:styleId="Postan">
    <w:name w:val="Postan"/>
    <w:basedOn w:val="a"/>
    <w:uiPriority w:val="99"/>
    <w:rsid w:val="00A03623"/>
    <w:pPr>
      <w:suppressAutoHyphens w:val="0"/>
      <w:jc w:val="center"/>
    </w:pPr>
    <w:rPr>
      <w:rFonts w:ascii="Calibri" w:hAnsi="Calibri"/>
      <w:sz w:val="28"/>
      <w:szCs w:val="28"/>
      <w:lang w:eastAsia="ru-RU"/>
    </w:rPr>
  </w:style>
  <w:style w:type="paragraph" w:styleId="af8">
    <w:name w:val="footer"/>
    <w:basedOn w:val="a"/>
    <w:link w:val="af9"/>
    <w:rsid w:val="00A03623"/>
    <w:pPr>
      <w:tabs>
        <w:tab w:val="center" w:pos="4153"/>
        <w:tab w:val="right" w:pos="8306"/>
      </w:tabs>
      <w:suppressAutoHyphens w:val="0"/>
    </w:pPr>
    <w:rPr>
      <w:rFonts w:ascii="Calibri" w:hAnsi="Calibri"/>
      <w:sz w:val="20"/>
      <w:szCs w:val="20"/>
      <w:lang w:eastAsia="ru-RU"/>
    </w:rPr>
  </w:style>
  <w:style w:type="character" w:customStyle="1" w:styleId="af9">
    <w:name w:val="Нижний колонтитул Знак"/>
    <w:basedOn w:val="a0"/>
    <w:link w:val="af8"/>
    <w:rsid w:val="00A03623"/>
    <w:rPr>
      <w:rFonts w:ascii="Calibri" w:eastAsia="Times New Roman" w:hAnsi="Calibri" w:cs="Times New Roman"/>
      <w:sz w:val="20"/>
      <w:szCs w:val="20"/>
      <w:lang w:eastAsia="ru-RU"/>
    </w:rPr>
  </w:style>
  <w:style w:type="paragraph" w:styleId="afa">
    <w:name w:val="header"/>
    <w:basedOn w:val="a"/>
    <w:link w:val="afb"/>
    <w:uiPriority w:val="99"/>
    <w:rsid w:val="00A03623"/>
    <w:pPr>
      <w:tabs>
        <w:tab w:val="center" w:pos="4153"/>
        <w:tab w:val="right" w:pos="8306"/>
      </w:tabs>
      <w:suppressAutoHyphens w:val="0"/>
    </w:pPr>
    <w:rPr>
      <w:rFonts w:ascii="Calibri" w:hAnsi="Calibri"/>
      <w:sz w:val="20"/>
      <w:szCs w:val="20"/>
      <w:lang w:eastAsia="ru-RU"/>
    </w:rPr>
  </w:style>
  <w:style w:type="character" w:customStyle="1" w:styleId="afb">
    <w:name w:val="Верхний колонтитул Знак"/>
    <w:basedOn w:val="a0"/>
    <w:link w:val="afa"/>
    <w:uiPriority w:val="99"/>
    <w:rsid w:val="00A03623"/>
    <w:rPr>
      <w:rFonts w:ascii="Calibri" w:eastAsia="Times New Roman" w:hAnsi="Calibri" w:cs="Times New Roman"/>
      <w:sz w:val="20"/>
      <w:szCs w:val="20"/>
      <w:lang w:eastAsia="ru-RU"/>
    </w:rPr>
  </w:style>
  <w:style w:type="character" w:styleId="afc">
    <w:name w:val="page number"/>
    <w:basedOn w:val="a0"/>
    <w:uiPriority w:val="99"/>
    <w:rsid w:val="00A03623"/>
  </w:style>
  <w:style w:type="character" w:customStyle="1" w:styleId="afd">
    <w:name w:val="Основной текст_"/>
    <w:link w:val="5"/>
    <w:uiPriority w:val="99"/>
    <w:locked/>
    <w:rsid w:val="00A03623"/>
    <w:rPr>
      <w:sz w:val="18"/>
      <w:szCs w:val="18"/>
      <w:shd w:val="clear" w:color="auto" w:fill="FFFFFF"/>
    </w:rPr>
  </w:style>
  <w:style w:type="paragraph" w:customStyle="1" w:styleId="5">
    <w:name w:val="Основной текст5"/>
    <w:basedOn w:val="a"/>
    <w:link w:val="afd"/>
    <w:uiPriority w:val="99"/>
    <w:rsid w:val="00A03623"/>
    <w:pPr>
      <w:widowControl w:val="0"/>
      <w:shd w:val="clear" w:color="auto" w:fill="FFFFFF"/>
      <w:suppressAutoHyphens w:val="0"/>
      <w:spacing w:line="202" w:lineRule="exact"/>
    </w:pPr>
    <w:rPr>
      <w:rFonts w:asciiTheme="minorHAnsi" w:eastAsiaTheme="minorHAnsi" w:hAnsiTheme="minorHAnsi" w:cstheme="minorBidi"/>
      <w:sz w:val="18"/>
      <w:szCs w:val="18"/>
      <w:shd w:val="clear" w:color="auto" w:fill="FFFFFF"/>
      <w:lang w:eastAsia="en-US"/>
    </w:rPr>
  </w:style>
  <w:style w:type="character" w:customStyle="1" w:styleId="13">
    <w:name w:val="Основной текст1"/>
    <w:uiPriority w:val="99"/>
    <w:rsid w:val="00A03623"/>
    <w:rPr>
      <w:rFonts w:ascii="Book Antiqua" w:hAnsi="Book Antiqua" w:cs="Book Antiqua"/>
      <w:color w:val="000000"/>
      <w:spacing w:val="0"/>
      <w:w w:val="100"/>
      <w:position w:val="0"/>
      <w:sz w:val="29"/>
      <w:szCs w:val="29"/>
      <w:u w:val="none"/>
      <w:lang w:val="ru-RU"/>
    </w:rPr>
  </w:style>
  <w:style w:type="table" w:customStyle="1" w:styleId="14">
    <w:name w:val="Сетка таблицы1"/>
    <w:uiPriority w:val="99"/>
    <w:locked/>
    <w:rsid w:val="00A0362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а2"/>
    <w:basedOn w:val="a"/>
    <w:uiPriority w:val="99"/>
    <w:rsid w:val="00A03623"/>
    <w:pPr>
      <w:suppressAutoHyphens w:val="0"/>
      <w:spacing w:after="200" w:line="276" w:lineRule="auto"/>
      <w:ind w:left="720"/>
    </w:pPr>
    <w:rPr>
      <w:rFonts w:ascii="Calibri" w:hAnsi="Calibri" w:cs="Calibri"/>
      <w:sz w:val="22"/>
      <w:szCs w:val="22"/>
      <w:lang w:eastAsia="en-US"/>
    </w:rPr>
  </w:style>
  <w:style w:type="paragraph" w:customStyle="1" w:styleId="afe">
    <w:name w:val="Базовый"/>
    <w:rsid w:val="00A03623"/>
    <w:pPr>
      <w:suppressAutoHyphens/>
      <w:spacing w:after="200" w:line="276" w:lineRule="auto"/>
    </w:pPr>
    <w:rPr>
      <w:rFonts w:ascii="Calibri" w:eastAsia="Times New Roman" w:hAnsi="Calibri" w:cs="Calibri"/>
      <w:lang w:eastAsia="ru-RU"/>
    </w:rPr>
  </w:style>
  <w:style w:type="character" w:styleId="aff">
    <w:name w:val="Placeholder Text"/>
    <w:basedOn w:val="a0"/>
    <w:uiPriority w:val="99"/>
    <w:semiHidden/>
    <w:rsid w:val="00A03623"/>
    <w:rPr>
      <w:color w:val="808080"/>
    </w:rPr>
  </w:style>
  <w:style w:type="numbering" w:styleId="111111">
    <w:name w:val="Outline List 2"/>
    <w:basedOn w:val="a2"/>
    <w:rsid w:val="00A03623"/>
    <w:pPr>
      <w:numPr>
        <w:numId w:val="7"/>
      </w:numPr>
    </w:pPr>
  </w:style>
  <w:style w:type="paragraph" w:customStyle="1" w:styleId="15">
    <w:name w:val="Знак1"/>
    <w:basedOn w:val="a"/>
    <w:rsid w:val="00A03623"/>
    <w:pPr>
      <w:suppressAutoHyphens w:val="0"/>
      <w:spacing w:after="160" w:line="240" w:lineRule="exact"/>
    </w:pPr>
    <w:rPr>
      <w:rFonts w:ascii="Verdana" w:hAnsi="Verdana" w:cs="Verdana"/>
      <w:sz w:val="20"/>
      <w:szCs w:val="20"/>
      <w:lang w:val="en-US" w:eastAsia="en-US"/>
    </w:rPr>
  </w:style>
  <w:style w:type="character" w:styleId="aff0">
    <w:name w:val="Emphasis"/>
    <w:qFormat/>
    <w:rsid w:val="00A03623"/>
    <w:rPr>
      <w:i/>
      <w:iCs/>
    </w:rPr>
  </w:style>
  <w:style w:type="character" w:customStyle="1" w:styleId="text">
    <w:name w:val="text"/>
    <w:basedOn w:val="a0"/>
    <w:rsid w:val="00A03623"/>
  </w:style>
  <w:style w:type="numbering" w:customStyle="1" w:styleId="16">
    <w:name w:val="Нет списка1"/>
    <w:next w:val="a2"/>
    <w:uiPriority w:val="99"/>
    <w:semiHidden/>
    <w:unhideWhenUsed/>
    <w:rsid w:val="00A03623"/>
  </w:style>
  <w:style w:type="paragraph" w:styleId="25">
    <w:name w:val="Body Text Indent 2"/>
    <w:basedOn w:val="a"/>
    <w:link w:val="26"/>
    <w:rsid w:val="00A03623"/>
    <w:pPr>
      <w:suppressAutoHyphens w:val="0"/>
      <w:spacing w:after="120" w:line="480" w:lineRule="auto"/>
      <w:ind w:left="283"/>
    </w:pPr>
    <w:rPr>
      <w:lang w:eastAsia="ru-RU"/>
    </w:rPr>
  </w:style>
  <w:style w:type="character" w:customStyle="1" w:styleId="26">
    <w:name w:val="Основной текст с отступом 2 Знак"/>
    <w:basedOn w:val="a0"/>
    <w:link w:val="25"/>
    <w:rsid w:val="00A03623"/>
    <w:rPr>
      <w:rFonts w:ascii="Times New Roman" w:eastAsia="Times New Roman" w:hAnsi="Times New Roman" w:cs="Times New Roman"/>
      <w:sz w:val="24"/>
      <w:szCs w:val="24"/>
      <w:lang w:eastAsia="ru-RU"/>
    </w:rPr>
  </w:style>
  <w:style w:type="character" w:styleId="aff1">
    <w:name w:val="Intense Emphasis"/>
    <w:uiPriority w:val="21"/>
    <w:qFormat/>
    <w:rsid w:val="00A03623"/>
    <w:rPr>
      <w:b/>
      <w:bCs/>
      <w:i/>
      <w:iCs/>
      <w:color w:val="4F81BD"/>
    </w:rPr>
  </w:style>
  <w:style w:type="paragraph" w:customStyle="1" w:styleId="210">
    <w:name w:val="Основной текст 21"/>
    <w:basedOn w:val="a"/>
    <w:uiPriority w:val="99"/>
    <w:rsid w:val="00B95123"/>
    <w:pPr>
      <w:ind w:firstLine="720"/>
      <w:jc w:val="both"/>
    </w:pPr>
    <w:rPr>
      <w:sz w:val="20"/>
      <w:szCs w:val="20"/>
    </w:rPr>
  </w:style>
  <w:style w:type="character" w:customStyle="1" w:styleId="33">
    <w:name w:val="Знак3"/>
    <w:uiPriority w:val="99"/>
    <w:rsid w:val="00B95123"/>
    <w:rPr>
      <w:rFonts w:ascii="Tahoma" w:hAnsi="Tahoma" w:cs="Tahoma"/>
      <w:sz w:val="16"/>
      <w:szCs w:val="16"/>
    </w:rPr>
  </w:style>
  <w:style w:type="paragraph" w:styleId="aff2">
    <w:name w:val="Plain Text"/>
    <w:basedOn w:val="a"/>
    <w:link w:val="aff3"/>
    <w:uiPriority w:val="99"/>
    <w:rsid w:val="00B95123"/>
    <w:pPr>
      <w:suppressAutoHyphens w:val="0"/>
    </w:pPr>
    <w:rPr>
      <w:rFonts w:ascii="Courier New" w:eastAsia="Calibri" w:hAnsi="Courier New" w:cs="Courier New"/>
      <w:sz w:val="20"/>
      <w:szCs w:val="20"/>
    </w:rPr>
  </w:style>
  <w:style w:type="character" w:customStyle="1" w:styleId="aff3">
    <w:name w:val="Текст Знак"/>
    <w:basedOn w:val="a0"/>
    <w:link w:val="aff2"/>
    <w:uiPriority w:val="99"/>
    <w:rsid w:val="00B95123"/>
    <w:rPr>
      <w:rFonts w:ascii="Courier New" w:eastAsia="Calibri" w:hAnsi="Courier New" w:cs="Courier New"/>
      <w:sz w:val="20"/>
      <w:szCs w:val="20"/>
      <w:lang w:eastAsia="ar-SA"/>
    </w:rPr>
  </w:style>
  <w:style w:type="paragraph" w:styleId="2">
    <w:name w:val="List Bullet 2"/>
    <w:basedOn w:val="a"/>
    <w:autoRedefine/>
    <w:uiPriority w:val="99"/>
    <w:rsid w:val="00B95123"/>
    <w:pPr>
      <w:numPr>
        <w:numId w:val="15"/>
      </w:numPr>
      <w:tabs>
        <w:tab w:val="num" w:pos="643"/>
      </w:tabs>
      <w:ind w:left="643"/>
    </w:pPr>
    <w:rPr>
      <w:rFonts w:eastAsia="Calibri"/>
    </w:rPr>
  </w:style>
  <w:style w:type="character" w:customStyle="1" w:styleId="text1">
    <w:name w:val="text1"/>
    <w:uiPriority w:val="99"/>
    <w:rsid w:val="00B95123"/>
    <w:rPr>
      <w:rFonts w:ascii="Arial" w:hAnsi="Arial" w:cs="Arial"/>
      <w:sz w:val="18"/>
      <w:szCs w:val="18"/>
    </w:rPr>
  </w:style>
  <w:style w:type="paragraph" w:customStyle="1" w:styleId="27">
    <w:name w:val="Без интервала2"/>
    <w:uiPriority w:val="99"/>
    <w:rsid w:val="00B95123"/>
    <w:pPr>
      <w:spacing w:after="0" w:line="240" w:lineRule="auto"/>
    </w:pPr>
    <w:rPr>
      <w:rFonts w:ascii="Calibri" w:eastAsia="Times New Roman" w:hAnsi="Calibri" w:cs="Calibri"/>
    </w:rPr>
  </w:style>
  <w:style w:type="character" w:customStyle="1" w:styleId="aff4">
    <w:name w:val="Знак Знак"/>
    <w:uiPriority w:val="99"/>
    <w:locked/>
    <w:rsid w:val="00B95123"/>
    <w:rPr>
      <w:sz w:val="16"/>
      <w:szCs w:val="16"/>
    </w:rPr>
  </w:style>
  <w:style w:type="paragraph" w:customStyle="1" w:styleId="34">
    <w:name w:val="Абзац списка3"/>
    <w:basedOn w:val="a"/>
    <w:uiPriority w:val="99"/>
    <w:rsid w:val="00B95123"/>
    <w:pPr>
      <w:widowControl w:val="0"/>
      <w:suppressAutoHyphens w:val="0"/>
      <w:autoSpaceDE w:val="0"/>
      <w:autoSpaceDN w:val="0"/>
      <w:adjustRightInd w:val="0"/>
      <w:ind w:left="720"/>
    </w:pPr>
    <w:rPr>
      <w:rFonts w:eastAsia="Calibri"/>
      <w:sz w:val="20"/>
      <w:szCs w:val="20"/>
      <w:lang w:eastAsia="ru-RU"/>
    </w:rPr>
  </w:style>
  <w:style w:type="paragraph" w:customStyle="1" w:styleId="pboth">
    <w:name w:val="pboth"/>
    <w:basedOn w:val="a"/>
    <w:rsid w:val="00B9512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1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94365.0" TargetMode="External"/><Relationship Id="rId18" Type="http://schemas.openxmlformats.org/officeDocument/2006/relationships/hyperlink" Target="file:///D:\Documents%20and%20Settings\&#1055;&#1086;&#1083;&#1100;&#1079;&#1086;&#1074;&#1072;&#1090;&#1077;&#1083;&#1100;\&#1052;&#1086;&#1080;%20&#1076;&#1086;&#1082;&#1091;&#1084;&#1077;&#1085;&#1090;&#1099;\&#1052;&#1086;&#1080;%20&#1076;&#1086;&#1082;&#1091;&#1084;&#1077;&#1085;&#1090;&#1099;\&#1053;&#1072;&#1076;&#1077;&#1078;&#1076;&#1072;%20&#1053;&#1080;&#1082;&#1086;&#1083;&#1072;&#1077;&#1074;&#1085;&#1072;\&#1087;&#1088;&#1086;&#1077;&#1082;&#1090;%20&#1073;&#1102;&#1076;&#1078;&#1077;&#1090;%202014%20&#1075;&#1086;&#1076;\&#1087;&#1088;&#1086;&#1077;&#1082;&#1090;%20&#1073;&#1102;&#1076;&#1078;&#1077;&#1090;%202014%20&#1075;&#1086;&#1076;\&#1053;&#1086;&#1074;&#1072;&#1103;%20&#1087;&#1072;&#1087;&#1082;&#1072;\2227-&#1088;.docx" TargetMode="External"/><Relationship Id="rId26" Type="http://schemas.openxmlformats.org/officeDocument/2006/relationships/image" Target="media/image6.wmf"/><Relationship Id="rId39" Type="http://schemas.openxmlformats.org/officeDocument/2006/relationships/image" Target="media/image8.jpeg"/><Relationship Id="rId21" Type="http://schemas.openxmlformats.org/officeDocument/2006/relationships/image" Target="media/image4.jpeg"/><Relationship Id="rId34" Type="http://schemas.openxmlformats.org/officeDocument/2006/relationships/hyperlink" Target="consultantplus://offline/ref=0B30A67C12B449BA9C91A23FD2434CB1A745F476F981A42F6C70AF5C61A84FF17A01FF31563EF35ED7A995D18B023CFDDAACD048FD95A981CD64EEV8k7J" TargetMode="External"/><Relationship Id="rId42" Type="http://schemas.openxmlformats.org/officeDocument/2006/relationships/image" Target="media/image11.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20and%20Settings\&#1055;&#1086;&#1083;&#1100;&#1079;&#1086;&#1074;&#1072;&#1090;&#1077;&#1083;&#1100;\&#1052;&#1086;&#1080;%20&#1076;&#1086;&#1082;&#1091;&#1084;&#1077;&#1085;&#1090;&#1099;\&#1052;&#1086;&#1080;%20&#1076;&#1086;&#1082;&#1091;&#1084;&#1077;&#1085;&#1090;&#1099;\&#1053;&#1072;&#1076;&#1077;&#1078;&#1076;&#1072;%20&#1053;&#1080;&#1082;&#1086;&#1083;&#1072;&#1077;&#1074;&#1085;&#1072;\&#1087;&#1088;&#1086;&#1077;&#1082;&#1090;%20&#1073;&#1102;&#1076;&#1078;&#1077;&#1090;%202014%20&#1075;&#1086;&#1076;\&#1087;&#1088;&#1086;&#1077;&#1082;&#1090;%20&#1073;&#1102;&#1076;&#1078;&#1077;&#1090;%202014%20&#1075;&#1086;&#1076;\&#1053;&#1086;&#1074;&#1072;&#1103;%20&#1087;&#1072;&#1087;&#1082;&#1072;\2227-&#1088;.docx" TargetMode="External"/><Relationship Id="rId20" Type="http://schemas.openxmlformats.org/officeDocument/2006/relationships/hyperlink" Target="consultantplus://offline/ref=2C4FD01298FF873AA7071B032F4CB228703497DD9E1D809B5F0831D60BDF47FFD259EB3373A68472F4C5AFO2E6K" TargetMode="External"/><Relationship Id="rId29" Type="http://schemas.openxmlformats.org/officeDocument/2006/relationships/hyperlink" Target="consultantplus://offline/ref=0B30A67C12B449BA9C91A23FD2434CB1A745F476F881A0266B70AF5C61A84FF17A01FF31563EF35ED7A995D18B023CFDDAACD048FD95A981CD64EEV8k7J" TargetMode="External"/><Relationship Id="rId41"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8017389.0" TargetMode="External"/><Relationship Id="rId24" Type="http://schemas.openxmlformats.org/officeDocument/2006/relationships/oleObject" Target="embeddings/oleObject1.bin"/><Relationship Id="rId32" Type="http://schemas.openxmlformats.org/officeDocument/2006/relationships/hyperlink" Target="consultantplus://offline/ref=0B30A67C12B449BA9C91A23FD2434CB1A745F476F985AB266870AF5C61A84FF17A01FF31563EF35ED7A995D18B023CFDDAACD048FD95A981CD64EEV8k7J" TargetMode="External"/><Relationship Id="rId37" Type="http://schemas.openxmlformats.org/officeDocument/2006/relationships/hyperlink" Target="file:///D:\Documents%20and%20Settings\&#1055;&#1086;&#1083;&#1100;&#1079;&#1086;&#1074;&#1072;&#1090;&#1077;&#1083;&#1100;\&#1052;&#1086;&#1080;%20&#1076;&#1086;&#1082;&#1091;&#1084;&#1077;&#1085;&#1090;&#1099;\&#1052;&#1086;&#1080;%20&#1076;&#1086;&#1082;&#1091;&#1084;&#1077;&#1085;&#1090;&#1099;\&#1053;&#1072;&#1076;&#1077;&#1078;&#1076;&#1072;%20&#1053;&#1080;&#1082;&#1086;&#1083;&#1072;&#1077;&#1074;&#1085;&#1072;\&#1087;&#1088;&#1086;&#1077;&#1082;&#1090;%20&#1073;&#1102;&#1076;&#1078;&#1077;&#1090;%202014%20&#1075;&#1086;&#1076;\&#1087;&#1088;&#1086;&#1077;&#1082;&#1090;%20&#1073;&#1102;&#1076;&#1078;&#1077;&#1090;%202014%20&#1075;&#1086;&#1076;\&#1053;&#1086;&#1074;&#1072;&#1103;%20&#1087;&#1072;&#1087;&#1082;&#1072;\2227-&#1088;.docx" TargetMode="External"/><Relationship Id="rId40"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5.wmf"/><Relationship Id="rId28" Type="http://schemas.openxmlformats.org/officeDocument/2006/relationships/hyperlink" Target="consultantplus://offline/ref=0B30A67C12B449BA9C91A23FD2434CB1A745F476F881A2286170AF5C61A84FF17A01FF31563EF35ED7A995D18B023CFDDAACD048FD95A981CD64EEV8k7J" TargetMode="External"/><Relationship Id="rId36" Type="http://schemas.openxmlformats.org/officeDocument/2006/relationships/hyperlink" Target="consultantplus://offline/ref=0B30A67C12B449BA9C91A23FD2434CB1A745F476F186A22D6A7DF25669F143F37D0EA0265177FF5FD7A995D4855D39E8CBF4DD4EE58BAA9CD166EC84VDk6J" TargetMode="External"/><Relationship Id="rId10" Type="http://schemas.openxmlformats.org/officeDocument/2006/relationships/hyperlink" Target="file:///D:\Documents%20and%20Settings\&#1055;&#1086;&#1083;&#1100;&#1079;&#1086;&#1074;&#1072;&#1090;&#1077;&#1083;&#1100;\&#1052;&#1086;&#1080;%20&#1076;&#1086;&#1082;&#1091;&#1084;&#1077;&#1085;&#1090;&#1099;\&#1052;&#1086;&#1080;%20&#1076;&#1086;&#1082;&#1091;&#1084;&#1077;&#1085;&#1090;&#1099;\&#1053;&#1072;&#1076;&#1077;&#1078;&#1076;&#1072;%20&#1053;&#1080;&#1082;&#1086;&#1083;&#1072;&#1077;&#1074;&#1085;&#1072;\&#1087;&#1088;&#1086;&#1077;&#1082;&#1090;%20&#1073;&#1102;&#1076;&#1078;&#1077;&#1090;%202014%20&#1075;&#1086;&#1076;\&#1087;&#1088;&#1086;&#1077;&#1082;&#1090;%20&#1073;&#1102;&#1076;&#1078;&#1077;&#1090;%202014%20&#1075;&#1086;&#1076;\&#1053;&#1086;&#1074;&#1072;&#1103;%20&#1087;&#1072;&#1087;&#1082;&#1072;\2227-&#1088;.docx" TargetMode="External"/><Relationship Id="rId19" Type="http://schemas.openxmlformats.org/officeDocument/2006/relationships/hyperlink" Target="garantF1://18030850.0" TargetMode="External"/><Relationship Id="rId31" Type="http://schemas.openxmlformats.org/officeDocument/2006/relationships/hyperlink" Target="consultantplus://offline/ref=0B30A67C12B449BA9C91A23FD2434CB1A745F476F984A32B6B70AF5C61A84FF17A01FF31563EF35ED7A995DC8B023CFDDAACD048FD95A981CD64EEV8k7J"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garantF1://18030850.0" TargetMode="External"/><Relationship Id="rId22" Type="http://schemas.openxmlformats.org/officeDocument/2006/relationships/hyperlink" Target="file:///D:\Documents%20and%20Settings\&#1055;&#1086;&#1083;&#1100;&#1079;&#1086;&#1074;&#1072;&#1090;&#1077;&#1083;&#1100;\&#1052;&#1086;&#1080;%20&#1076;&#1086;&#1082;&#1091;&#1084;&#1077;&#1085;&#1090;&#1099;\&#1052;&#1086;&#1080;%20&#1076;&#1086;&#1082;&#1091;&#1084;&#1077;&#1085;&#1090;&#1099;\&#1053;&#1072;&#1076;&#1077;&#1078;&#1076;&#1072;%20&#1053;&#1080;&#1082;&#1086;&#1083;&#1072;&#1077;&#1074;&#1085;&#1072;\&#1087;&#1088;&#1086;&#1077;&#1082;&#1090;%20&#1073;&#1102;&#1076;&#1078;&#1077;&#1090;%202014%20&#1075;&#1086;&#1076;\&#1087;&#1088;&#1086;&#1077;&#1082;&#1090;%20&#1073;&#1102;&#1076;&#1078;&#1077;&#1090;%202014%20&#1075;&#1086;&#1076;\&#1053;&#1086;&#1074;&#1072;&#1103;%20&#1087;&#1072;&#1087;&#1082;&#1072;\2227-&#1088;.docx" TargetMode="External"/><Relationship Id="rId27" Type="http://schemas.openxmlformats.org/officeDocument/2006/relationships/image" Target="media/image7.jpeg"/><Relationship Id="rId30" Type="http://schemas.openxmlformats.org/officeDocument/2006/relationships/hyperlink" Target="consultantplus://offline/ref=0B30A67C12B449BA9C91A23FD2434CB1A745F476F986AA276E70AF5C61A84FF17A01FF31563EF35ED7A995D18B023CFDDAACD048FD95A981CD64EEV8k7J" TargetMode="External"/><Relationship Id="rId35" Type="http://schemas.openxmlformats.org/officeDocument/2006/relationships/hyperlink" Target="consultantplus://offline/ref=0B30A67C12B449BA9C91A23FD2434CB1A745F476F98EAA2F6970AF5C61A84FF17A01FF31563EF35ED7A995D18B023CFDDAACD048FD95A981CD64EEV8k7J"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garantF1://94365.1000" TargetMode="External"/><Relationship Id="rId17" Type="http://schemas.openxmlformats.org/officeDocument/2006/relationships/hyperlink" Target="consultantplus://offline/ref=9EBCFF48C3F6ACC255A1B4A98326A32CE64663CF20EE3ABF533CD7CF5ADF6FA05A547A8BD511AF2C3A502BgEy1L" TargetMode="External"/><Relationship Id="rId25" Type="http://schemas.openxmlformats.org/officeDocument/2006/relationships/hyperlink" Target="file:///D:\Documents%20and%20Settings\&#1055;&#1086;&#1083;&#1100;&#1079;&#1086;&#1074;&#1072;&#1090;&#1077;&#1083;&#1100;\&#1052;&#1086;&#1080;%20&#1076;&#1086;&#1082;&#1091;&#1084;&#1077;&#1085;&#1090;&#1099;\&#1052;&#1086;&#1080;%20&#1076;&#1086;&#1082;&#1091;&#1084;&#1077;&#1085;&#1090;&#1099;\&#1053;&#1072;&#1076;&#1077;&#1078;&#1076;&#1072;%20&#1053;&#1080;&#1082;&#1086;&#1083;&#1072;&#1077;&#1074;&#1085;&#1072;\&#1087;&#1088;&#1086;&#1077;&#1082;&#1090;%20&#1073;&#1102;&#1076;&#1078;&#1077;&#1090;%202014%20&#1075;&#1086;&#1076;\&#1087;&#1088;&#1086;&#1077;&#1082;&#1090;%20&#1073;&#1102;&#1076;&#1078;&#1077;&#1090;%202014%20&#1075;&#1086;&#1076;\&#1053;&#1086;&#1074;&#1072;&#1103;%20&#1087;&#1072;&#1087;&#1082;&#1072;\2227-&#1088;.docx" TargetMode="External"/><Relationship Id="rId33" Type="http://schemas.openxmlformats.org/officeDocument/2006/relationships/hyperlink" Target="consultantplus://offline/ref=0B30A67C12B449BA9C91A23FD2434CB1A745F476F980A12B6B70AF5C61A84FF17A01FF31563EF35ED7A995D18B023CFDDAACD048FD95A981CD64EEV8k7J"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A2F63-5C2B-46BF-ABBE-5E41FA37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80</Pages>
  <Words>44435</Words>
  <Characters>253285</Characters>
  <Application>Microsoft Office Word</Application>
  <DocSecurity>0</DocSecurity>
  <Lines>2110</Lines>
  <Paragraphs>594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79</cp:revision>
  <cp:lastPrinted>2026-02-06T08:30:00Z</cp:lastPrinted>
  <dcterms:created xsi:type="dcterms:W3CDTF">2020-01-29T05:34:00Z</dcterms:created>
  <dcterms:modified xsi:type="dcterms:W3CDTF">2026-02-06T08:31:00Z</dcterms:modified>
</cp:coreProperties>
</file>