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6B705" w14:textId="3FBF01BA" w:rsidR="00696A59" w:rsidRPr="00146017" w:rsidRDefault="00696A59" w:rsidP="00696A59">
      <w:pPr>
        <w:rPr>
          <w:b/>
          <w:noProof/>
          <w:u w:val="single"/>
        </w:rPr>
      </w:pPr>
      <w:r>
        <w:rPr>
          <w:noProof/>
        </w:rPr>
        <w:t xml:space="preserve">                                                                            </w:t>
      </w:r>
      <w:r w:rsidRPr="005210D8">
        <w:rPr>
          <w:noProof/>
          <w:sz w:val="22"/>
          <w:szCs w:val="22"/>
        </w:rPr>
        <w:drawing>
          <wp:inline distT="0" distB="0" distL="0" distR="0" wp14:anchorId="07C1DB4C" wp14:editId="2C5C0389">
            <wp:extent cx="638175" cy="657225"/>
            <wp:effectExtent l="0" t="0" r="9525" b="952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 w:rsidR="005210D8">
        <w:rPr>
          <w:noProof/>
        </w:rPr>
        <w:t xml:space="preserve">                         </w:t>
      </w:r>
      <w:r>
        <w:rPr>
          <w:noProof/>
        </w:rPr>
        <w:t xml:space="preserve">   </w:t>
      </w:r>
    </w:p>
    <w:p w14:paraId="23A80E70" w14:textId="77777777" w:rsidR="00696A59" w:rsidRDefault="00696A59" w:rsidP="00696A59">
      <w:pPr>
        <w:jc w:val="center"/>
        <w:rPr>
          <w:b/>
        </w:rPr>
      </w:pPr>
      <w:r w:rsidRPr="00051F7C">
        <w:rPr>
          <w:b/>
        </w:rPr>
        <w:t>СОВЕТ НАРОДНЫХ ДЕПУТАТОВ ВОЛЕНСКОГО СЕЛЬСКОГО ПОСЕЛЕНИЯ НОВОУСМАНСКОГ</w:t>
      </w:r>
      <w:r>
        <w:rPr>
          <w:b/>
        </w:rPr>
        <w:t>О МУНИЦИПАЛЬНОГО РАЙОНА</w:t>
      </w:r>
    </w:p>
    <w:p w14:paraId="013EAD71" w14:textId="77777777" w:rsidR="00696A59" w:rsidRPr="00051F7C" w:rsidRDefault="00696A59" w:rsidP="00696A59">
      <w:pPr>
        <w:jc w:val="center"/>
        <w:rPr>
          <w:b/>
        </w:rPr>
      </w:pPr>
      <w:r w:rsidRPr="00051F7C">
        <w:rPr>
          <w:b/>
        </w:rPr>
        <w:t>ВОРОНЕЖСКОЙ ОБЛАСТИ</w:t>
      </w:r>
    </w:p>
    <w:p w14:paraId="5C9077DB" w14:textId="77777777" w:rsidR="00696A59" w:rsidRDefault="00696A59" w:rsidP="00696A59">
      <w:pPr>
        <w:jc w:val="center"/>
        <w:rPr>
          <w:sz w:val="28"/>
          <w:szCs w:val="28"/>
        </w:rPr>
      </w:pPr>
    </w:p>
    <w:p w14:paraId="2D52E20E" w14:textId="77777777" w:rsidR="00696A59" w:rsidRPr="00093130" w:rsidRDefault="00696A59" w:rsidP="00696A59">
      <w:pPr>
        <w:jc w:val="center"/>
        <w:rPr>
          <w:rFonts w:ascii="Calibri" w:hAnsi="Calibri"/>
          <w:b/>
          <w:sz w:val="28"/>
          <w:szCs w:val="28"/>
        </w:rPr>
      </w:pPr>
      <w:r w:rsidRPr="0009313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09313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93130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9313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9313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9313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93130">
        <w:rPr>
          <w:b/>
          <w:sz w:val="28"/>
          <w:szCs w:val="28"/>
        </w:rPr>
        <w:t>Е</w:t>
      </w:r>
    </w:p>
    <w:p w14:paraId="5FB6FBB1" w14:textId="77777777" w:rsidR="00696A59" w:rsidRPr="00241B07" w:rsidRDefault="00696A59" w:rsidP="00696A59">
      <w:pPr>
        <w:spacing w:line="276" w:lineRule="auto"/>
        <w:rPr>
          <w:b/>
          <w:sz w:val="28"/>
          <w:szCs w:val="28"/>
        </w:rPr>
      </w:pPr>
    </w:p>
    <w:p w14:paraId="09E28F85" w14:textId="4DE29B13" w:rsidR="00696A59" w:rsidRPr="00861511" w:rsidRDefault="00FD64FA" w:rsidP="00696A59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от 27</w:t>
      </w:r>
      <w:r w:rsidR="00696A59" w:rsidRPr="00861511">
        <w:rPr>
          <w:sz w:val="28"/>
          <w:szCs w:val="28"/>
        </w:rPr>
        <w:t xml:space="preserve">.02.2024г. № </w:t>
      </w:r>
      <w:r>
        <w:rPr>
          <w:sz w:val="28"/>
          <w:szCs w:val="28"/>
        </w:rPr>
        <w:t>201</w:t>
      </w:r>
    </w:p>
    <w:p w14:paraId="53A8891A" w14:textId="77777777" w:rsidR="00696A59" w:rsidRPr="00861511" w:rsidRDefault="00696A59" w:rsidP="00696A59">
      <w:pPr>
        <w:spacing w:line="276" w:lineRule="auto"/>
        <w:rPr>
          <w:sz w:val="28"/>
          <w:szCs w:val="28"/>
        </w:rPr>
      </w:pPr>
      <w:r w:rsidRPr="00861511">
        <w:rPr>
          <w:sz w:val="28"/>
          <w:szCs w:val="28"/>
        </w:rPr>
        <w:t xml:space="preserve">пос. Воля </w:t>
      </w:r>
    </w:p>
    <w:p w14:paraId="0FF49A81" w14:textId="4C222060" w:rsidR="00650C34" w:rsidRPr="00861511" w:rsidRDefault="00650C34" w:rsidP="00650C34">
      <w:pPr>
        <w:rPr>
          <w:sz w:val="28"/>
          <w:szCs w:val="28"/>
        </w:rPr>
      </w:pPr>
    </w:p>
    <w:p w14:paraId="35D810BE" w14:textId="750F473F" w:rsidR="00DB075E" w:rsidRPr="00861511" w:rsidRDefault="00076FCF" w:rsidP="001227D8">
      <w:pPr>
        <w:pStyle w:val="ConsPlusNormal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86151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5210D8">
        <w:rPr>
          <w:rFonts w:ascii="Times New Roman" w:hAnsi="Times New Roman" w:cs="Times New Roman"/>
          <w:sz w:val="28"/>
          <w:szCs w:val="28"/>
        </w:rPr>
        <w:t xml:space="preserve">   </w:t>
      </w:r>
      <w:r w:rsidRPr="00861511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696A59" w:rsidRPr="00861511">
        <w:rPr>
          <w:rFonts w:ascii="Times New Roman" w:hAnsi="Times New Roman" w:cs="Times New Roman"/>
          <w:sz w:val="28"/>
          <w:szCs w:val="28"/>
        </w:rPr>
        <w:t>Воленского</w:t>
      </w:r>
      <w:r w:rsidRPr="00861511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</w:t>
      </w:r>
      <w:r w:rsidR="001227D8" w:rsidRPr="00861511">
        <w:rPr>
          <w:rFonts w:ascii="Times New Roman" w:hAnsi="Times New Roman" w:cs="Times New Roman"/>
          <w:sz w:val="28"/>
          <w:szCs w:val="28"/>
        </w:rPr>
        <w:t xml:space="preserve"> </w:t>
      </w:r>
      <w:r w:rsidRPr="00861511">
        <w:rPr>
          <w:rFonts w:ascii="Times New Roman" w:hAnsi="Times New Roman" w:cs="Times New Roman"/>
          <w:sz w:val="28"/>
          <w:szCs w:val="28"/>
        </w:rPr>
        <w:t xml:space="preserve">района Воронежской области </w:t>
      </w:r>
      <w:r w:rsidR="001227D8" w:rsidRPr="0086151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от </w:t>
      </w:r>
      <w:r w:rsidR="00696A59" w:rsidRPr="0086151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16.12.2022 г.  № 129</w:t>
      </w:r>
      <w:r w:rsidR="001227D8" w:rsidRPr="00861511">
        <w:rPr>
          <w:rFonts w:ascii="Times New Roman" w:hAnsi="Times New Roman" w:cs="Times New Roman"/>
          <w:sz w:val="28"/>
          <w:szCs w:val="28"/>
        </w:rPr>
        <w:t xml:space="preserve"> </w:t>
      </w:r>
      <w:r w:rsidRPr="00861511">
        <w:rPr>
          <w:rFonts w:ascii="Times New Roman" w:hAnsi="Times New Roman" w:cs="Times New Roman"/>
          <w:sz w:val="28"/>
          <w:szCs w:val="28"/>
        </w:rPr>
        <w:t>«</w:t>
      </w:r>
      <w:r w:rsidR="001227D8" w:rsidRPr="00861511">
        <w:rPr>
          <w:rFonts w:ascii="Times New Roman" w:hAnsi="Times New Roman" w:cs="Times New Roman"/>
          <w:bCs/>
          <w:spacing w:val="-3"/>
          <w:sz w:val="28"/>
          <w:szCs w:val="28"/>
        </w:rPr>
        <w:t>О передаче ор</w:t>
      </w:r>
      <w:r w:rsidR="00696A59" w:rsidRPr="00861511">
        <w:rPr>
          <w:rFonts w:ascii="Times New Roman" w:hAnsi="Times New Roman" w:cs="Times New Roman"/>
          <w:bCs/>
          <w:spacing w:val="-3"/>
          <w:sz w:val="28"/>
          <w:szCs w:val="28"/>
        </w:rPr>
        <w:t>ганами местного самоуправления Воленского</w:t>
      </w:r>
      <w:r w:rsidR="001227D8" w:rsidRPr="0086151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  Новоусманского </w:t>
      </w:r>
      <w:r w:rsidR="001227D8" w:rsidRPr="00861511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861511">
        <w:rPr>
          <w:rFonts w:ascii="Times New Roman" w:hAnsi="Times New Roman" w:cs="Times New Roman"/>
          <w:bCs/>
          <w:sz w:val="28"/>
          <w:szCs w:val="28"/>
        </w:rPr>
        <w:t>»</w:t>
      </w:r>
      <w:r w:rsidR="00DB075E" w:rsidRPr="008615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D07269C" w14:textId="77777777" w:rsidR="00650C34" w:rsidRPr="00861511" w:rsidRDefault="00650C34" w:rsidP="00650C34">
      <w:pPr>
        <w:jc w:val="both"/>
        <w:rPr>
          <w:sz w:val="28"/>
          <w:szCs w:val="28"/>
        </w:rPr>
      </w:pPr>
    </w:p>
    <w:p w14:paraId="5661037D" w14:textId="1B0A5CDC" w:rsidR="00650C34" w:rsidRPr="00861511" w:rsidRDefault="00650C34" w:rsidP="006876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1511">
        <w:rPr>
          <w:sz w:val="28"/>
          <w:szCs w:val="28"/>
        </w:rPr>
        <w:t xml:space="preserve"> </w:t>
      </w:r>
      <w:r w:rsidR="001227D8" w:rsidRPr="00861511">
        <w:rPr>
          <w:sz w:val="28"/>
          <w:szCs w:val="28"/>
        </w:rPr>
        <w:tab/>
      </w:r>
      <w:r w:rsidRPr="00861511">
        <w:rPr>
          <w:rFonts w:eastAsiaTheme="minorEastAsia"/>
          <w:sz w:val="28"/>
          <w:szCs w:val="28"/>
        </w:rPr>
        <w:t>В соответствии с</w:t>
      </w:r>
      <w:r w:rsidR="00DB075E" w:rsidRPr="00861511">
        <w:rPr>
          <w:rFonts w:eastAsiaTheme="minorEastAsia"/>
          <w:sz w:val="28"/>
          <w:szCs w:val="28"/>
        </w:rPr>
        <w:t xml:space="preserve"> Федеральным </w:t>
      </w:r>
      <w:r w:rsidR="00687673" w:rsidRPr="00861511">
        <w:rPr>
          <w:rFonts w:eastAsiaTheme="minorEastAsia"/>
          <w:sz w:val="28"/>
          <w:szCs w:val="28"/>
        </w:rPr>
        <w:t>з</w:t>
      </w:r>
      <w:r w:rsidR="00DB075E" w:rsidRPr="00861511">
        <w:rPr>
          <w:rFonts w:eastAsiaTheme="minorEastAsia"/>
          <w:sz w:val="28"/>
          <w:szCs w:val="28"/>
        </w:rPr>
        <w:t>аконом</w:t>
      </w:r>
      <w:r w:rsidRPr="00861511">
        <w:rPr>
          <w:rFonts w:eastAsiaTheme="minorEastAsia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076FCF" w:rsidRPr="00861511">
        <w:rPr>
          <w:rFonts w:eastAsiaTheme="minorEastAsia"/>
          <w:sz w:val="28"/>
          <w:szCs w:val="28"/>
        </w:rPr>
        <w:t>Законом Воронежской области от 10.11.2014 № 148-ОЗ «О закреплении отдельных вопросов местного значения за сельскими поселениями Воронежской области», Законом Воронежской области от 2</w:t>
      </w:r>
      <w:r w:rsidR="00687673" w:rsidRPr="00861511">
        <w:rPr>
          <w:rFonts w:eastAsiaTheme="minorEastAsia"/>
          <w:sz w:val="28"/>
          <w:szCs w:val="28"/>
        </w:rPr>
        <w:t>0</w:t>
      </w:r>
      <w:r w:rsidR="00076FCF" w:rsidRPr="00861511">
        <w:rPr>
          <w:rFonts w:eastAsiaTheme="minorEastAsia"/>
          <w:sz w:val="28"/>
          <w:szCs w:val="28"/>
        </w:rPr>
        <w:t>.12.20</w:t>
      </w:r>
      <w:r w:rsidR="00687673" w:rsidRPr="00861511">
        <w:rPr>
          <w:rFonts w:eastAsiaTheme="minorEastAsia"/>
          <w:sz w:val="28"/>
          <w:szCs w:val="28"/>
        </w:rPr>
        <w:t>18</w:t>
      </w:r>
      <w:r w:rsidR="00076FCF" w:rsidRPr="00861511">
        <w:rPr>
          <w:rFonts w:eastAsiaTheme="minorEastAsia"/>
          <w:sz w:val="28"/>
          <w:szCs w:val="28"/>
        </w:rPr>
        <w:t xml:space="preserve"> № 1</w:t>
      </w:r>
      <w:r w:rsidR="00687673" w:rsidRPr="00861511">
        <w:rPr>
          <w:rFonts w:eastAsiaTheme="minorEastAsia"/>
          <w:sz w:val="28"/>
          <w:szCs w:val="28"/>
        </w:rPr>
        <w:t>73</w:t>
      </w:r>
      <w:r w:rsidR="00076FCF" w:rsidRPr="00861511">
        <w:rPr>
          <w:rFonts w:eastAsiaTheme="minorEastAsia"/>
          <w:sz w:val="28"/>
          <w:szCs w:val="28"/>
        </w:rPr>
        <w:t xml:space="preserve">-ОЗ </w:t>
      </w:r>
      <w:r w:rsidR="00687673" w:rsidRPr="00861511">
        <w:rPr>
          <w:rFonts w:eastAsiaTheme="minorEastAsia"/>
          <w:sz w:val="28"/>
          <w:szCs w:val="28"/>
        </w:rPr>
        <w:t>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</w:t>
      </w:r>
      <w:r w:rsidR="00AB0BD4" w:rsidRPr="00861511">
        <w:rPr>
          <w:rFonts w:eastAsiaTheme="minorEastAsia"/>
          <w:sz w:val="28"/>
          <w:szCs w:val="28"/>
        </w:rPr>
        <w:t>» (в редакции закона Воронежской области от 25.12.2023 № 146-ОЗ)</w:t>
      </w:r>
      <w:r w:rsidR="00076FCF" w:rsidRPr="00861511">
        <w:rPr>
          <w:sz w:val="28"/>
          <w:szCs w:val="28"/>
        </w:rPr>
        <w:t>,</w:t>
      </w:r>
      <w:r w:rsidR="00687673" w:rsidRPr="00861511">
        <w:rPr>
          <w:sz w:val="28"/>
          <w:szCs w:val="28"/>
        </w:rPr>
        <w:t xml:space="preserve"> Уставом </w:t>
      </w:r>
      <w:r w:rsidR="00696A59" w:rsidRPr="00861511">
        <w:rPr>
          <w:sz w:val="28"/>
          <w:szCs w:val="28"/>
        </w:rPr>
        <w:t>Воленского с</w:t>
      </w:r>
      <w:r w:rsidR="00687673" w:rsidRPr="00861511">
        <w:rPr>
          <w:sz w:val="28"/>
          <w:szCs w:val="28"/>
        </w:rPr>
        <w:t>ельского поселения,</w:t>
      </w:r>
      <w:r w:rsidR="00076FCF" w:rsidRPr="00861511">
        <w:rPr>
          <w:sz w:val="28"/>
          <w:szCs w:val="28"/>
        </w:rPr>
        <w:t xml:space="preserve"> </w:t>
      </w:r>
      <w:r w:rsidR="00687673" w:rsidRPr="00861511">
        <w:rPr>
          <w:sz w:val="28"/>
          <w:szCs w:val="28"/>
        </w:rPr>
        <w:t>в целях передачи администрации Новоусманского муниципального района Воронежской области полномочий по утверждению правил землепользования и застройки в части предоставления разрешения на отклонение от предельных параметров разрешенного строительства, реконструкции объектов капитального строительства, предоставления разрешения на условно разрешенный вид использования земельного участка или объекта капитального строительства</w:t>
      </w:r>
      <w:r w:rsidR="00D67531" w:rsidRPr="00861511">
        <w:rPr>
          <w:sz w:val="28"/>
          <w:szCs w:val="28"/>
        </w:rPr>
        <w:t>,</w:t>
      </w:r>
      <w:r w:rsidRPr="00861511">
        <w:rPr>
          <w:sz w:val="28"/>
          <w:szCs w:val="28"/>
        </w:rPr>
        <w:t xml:space="preserve"> Совет народных депутатов </w:t>
      </w:r>
      <w:r w:rsidR="00260B96">
        <w:rPr>
          <w:sz w:val="28"/>
          <w:szCs w:val="28"/>
        </w:rPr>
        <w:t xml:space="preserve">Воленского </w:t>
      </w:r>
      <w:r w:rsidRPr="00861511">
        <w:rPr>
          <w:sz w:val="28"/>
          <w:szCs w:val="28"/>
        </w:rPr>
        <w:t>сельского поселения Новоусманского муниципального района Воронежской области</w:t>
      </w:r>
    </w:p>
    <w:p w14:paraId="62CFC3ED" w14:textId="77777777" w:rsidR="000E6CF6" w:rsidRPr="00861511" w:rsidRDefault="000E6CF6" w:rsidP="00676354">
      <w:pPr>
        <w:jc w:val="both"/>
        <w:rPr>
          <w:sz w:val="28"/>
          <w:szCs w:val="28"/>
        </w:rPr>
      </w:pPr>
    </w:p>
    <w:p w14:paraId="579C3C0E" w14:textId="77777777" w:rsidR="00650C34" w:rsidRPr="00861511" w:rsidRDefault="00650C34" w:rsidP="00650C34">
      <w:pPr>
        <w:ind w:firstLine="567"/>
        <w:jc w:val="center"/>
        <w:rPr>
          <w:b/>
          <w:sz w:val="28"/>
          <w:szCs w:val="28"/>
        </w:rPr>
      </w:pPr>
      <w:r w:rsidRPr="00861511">
        <w:rPr>
          <w:b/>
          <w:sz w:val="28"/>
          <w:szCs w:val="28"/>
        </w:rPr>
        <w:t>РЕШИЛ:</w:t>
      </w:r>
    </w:p>
    <w:p w14:paraId="1FB8C093" w14:textId="77777777" w:rsidR="00650C34" w:rsidRPr="00861511" w:rsidRDefault="00650C34" w:rsidP="00650C34">
      <w:pPr>
        <w:jc w:val="both"/>
        <w:rPr>
          <w:sz w:val="28"/>
          <w:szCs w:val="28"/>
        </w:rPr>
      </w:pPr>
    </w:p>
    <w:p w14:paraId="7F0B263C" w14:textId="1B593DD1" w:rsidR="008E3244" w:rsidRPr="00861511" w:rsidRDefault="00076FCF" w:rsidP="0086151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11">
        <w:rPr>
          <w:rFonts w:ascii="Times New Roman" w:hAnsi="Times New Roman" w:cs="Times New Roman"/>
          <w:sz w:val="28"/>
          <w:szCs w:val="28"/>
        </w:rPr>
        <w:t>1.</w:t>
      </w:r>
      <w:r w:rsidR="00687673" w:rsidRPr="00861511">
        <w:rPr>
          <w:rFonts w:ascii="Times New Roman" w:hAnsi="Times New Roman" w:cs="Times New Roman"/>
          <w:sz w:val="28"/>
          <w:szCs w:val="28"/>
        </w:rPr>
        <w:t xml:space="preserve"> </w:t>
      </w:r>
      <w:r w:rsidRPr="0086151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227D8" w:rsidRPr="00861511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696A59" w:rsidRPr="00861511">
        <w:rPr>
          <w:rFonts w:ascii="Times New Roman" w:hAnsi="Times New Roman" w:cs="Times New Roman"/>
          <w:sz w:val="28"/>
          <w:szCs w:val="28"/>
        </w:rPr>
        <w:t>Воленского</w:t>
      </w:r>
      <w:r w:rsidR="001227D8" w:rsidRPr="00861511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="001227D8" w:rsidRPr="0086151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от 16.12.2022 г.  № </w:t>
      </w:r>
      <w:r w:rsidR="00696A59" w:rsidRPr="0086151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129</w:t>
      </w:r>
      <w:r w:rsidR="001227D8" w:rsidRPr="00861511">
        <w:rPr>
          <w:rFonts w:ascii="Times New Roman" w:hAnsi="Times New Roman" w:cs="Times New Roman"/>
          <w:sz w:val="28"/>
          <w:szCs w:val="28"/>
        </w:rPr>
        <w:t xml:space="preserve"> «</w:t>
      </w:r>
      <w:r w:rsidR="001227D8" w:rsidRPr="0086151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О передаче органами местного самоуправления </w:t>
      </w:r>
      <w:r w:rsidR="00260B9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Воленского </w:t>
      </w:r>
      <w:r w:rsidR="001227D8" w:rsidRPr="00861511"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 xml:space="preserve">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  Новоусманского </w:t>
      </w:r>
      <w:r w:rsidR="001227D8" w:rsidRPr="00861511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района» </w:t>
      </w:r>
      <w:r w:rsidR="00687673" w:rsidRPr="00861511">
        <w:rPr>
          <w:rFonts w:ascii="Times New Roman" w:hAnsi="Times New Roman" w:cs="Times New Roman"/>
          <w:bCs/>
          <w:sz w:val="28"/>
          <w:szCs w:val="28"/>
        </w:rPr>
        <w:t xml:space="preserve">изменения, дополнив пункт 1 </w:t>
      </w:r>
      <w:r w:rsidRPr="0086151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87673" w:rsidRPr="00861511">
        <w:rPr>
          <w:rFonts w:ascii="Times New Roman" w:hAnsi="Times New Roman" w:cs="Times New Roman"/>
          <w:sz w:val="28"/>
          <w:szCs w:val="28"/>
        </w:rPr>
        <w:t>словами</w:t>
      </w:r>
      <w:r w:rsidRPr="00861511">
        <w:rPr>
          <w:rFonts w:ascii="Times New Roman" w:hAnsi="Times New Roman" w:cs="Times New Roman"/>
          <w:sz w:val="28"/>
          <w:szCs w:val="28"/>
        </w:rPr>
        <w:t>:</w:t>
      </w:r>
      <w:r w:rsidR="00260B96">
        <w:rPr>
          <w:rFonts w:ascii="Times New Roman" w:hAnsi="Times New Roman" w:cs="Times New Roman"/>
          <w:sz w:val="28"/>
          <w:szCs w:val="28"/>
        </w:rPr>
        <w:t xml:space="preserve"> «- изменение вида разр</w:t>
      </w:r>
      <w:r w:rsidR="008E3244" w:rsidRPr="00861511">
        <w:rPr>
          <w:rFonts w:ascii="Times New Roman" w:hAnsi="Times New Roman" w:cs="Times New Roman"/>
          <w:sz w:val="28"/>
          <w:szCs w:val="28"/>
        </w:rPr>
        <w:t xml:space="preserve">ешенного использования земельного участка, в соответствии с ч. 4 ст. 37 </w:t>
      </w:r>
      <w:proofErr w:type="spellStart"/>
      <w:r w:rsidR="008E3244" w:rsidRPr="0086151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244" w:rsidRPr="00861511">
        <w:rPr>
          <w:rFonts w:ascii="Times New Roman" w:hAnsi="Times New Roman" w:cs="Times New Roman"/>
          <w:sz w:val="28"/>
          <w:szCs w:val="28"/>
        </w:rPr>
        <w:t xml:space="preserve"> РФ;</w:t>
      </w:r>
    </w:p>
    <w:p w14:paraId="00342B72" w14:textId="6E3A4436" w:rsidR="00076FCF" w:rsidRPr="00861511" w:rsidRDefault="008E3244" w:rsidP="0086151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511">
        <w:rPr>
          <w:rFonts w:ascii="Times New Roman" w:hAnsi="Times New Roman" w:cs="Times New Roman"/>
          <w:sz w:val="28"/>
          <w:szCs w:val="28"/>
        </w:rPr>
        <w:t xml:space="preserve">- установление вида разрешенного использования земельного участка соответствия Классификатору видов разрешенного использования земельных участков, </w:t>
      </w:r>
      <w:r w:rsidR="006F56BD" w:rsidRPr="00861511">
        <w:rPr>
          <w:rFonts w:ascii="Times New Roman" w:hAnsi="Times New Roman" w:cs="Times New Roman"/>
          <w:sz w:val="28"/>
          <w:szCs w:val="28"/>
        </w:rPr>
        <w:t>утвержденному приказом Росреестра от 10.11.2020 № П/0412 «Об утверждении классификатора видов разрешенного использования земельных участков</w:t>
      </w:r>
      <w:r w:rsidR="00076FCF" w:rsidRPr="00861511">
        <w:rPr>
          <w:rFonts w:ascii="Times New Roman" w:hAnsi="Times New Roman" w:cs="Times New Roman"/>
          <w:sz w:val="28"/>
          <w:szCs w:val="28"/>
        </w:rPr>
        <w:t>».</w:t>
      </w:r>
      <w:r w:rsidR="00076FCF" w:rsidRPr="008615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52E7892" w14:textId="571B2D41" w:rsidR="00BA6266" w:rsidRPr="00861511" w:rsidRDefault="00687673" w:rsidP="00861511">
      <w:pPr>
        <w:ind w:firstLine="567"/>
        <w:jc w:val="both"/>
        <w:rPr>
          <w:sz w:val="28"/>
          <w:szCs w:val="28"/>
        </w:rPr>
      </w:pPr>
      <w:r w:rsidRPr="00861511">
        <w:rPr>
          <w:bCs/>
          <w:sz w:val="28"/>
          <w:szCs w:val="28"/>
        </w:rPr>
        <w:t>2</w:t>
      </w:r>
      <w:r w:rsidR="00076FCF" w:rsidRPr="00861511">
        <w:rPr>
          <w:bCs/>
          <w:sz w:val="28"/>
          <w:szCs w:val="28"/>
        </w:rPr>
        <w:t xml:space="preserve">. </w:t>
      </w:r>
      <w:r w:rsidR="00EE6994" w:rsidRPr="00861511">
        <w:rPr>
          <w:sz w:val="28"/>
          <w:szCs w:val="28"/>
        </w:rPr>
        <w:t> А</w:t>
      </w:r>
      <w:r w:rsidR="00757D52" w:rsidRPr="00861511">
        <w:rPr>
          <w:sz w:val="28"/>
          <w:szCs w:val="28"/>
        </w:rPr>
        <w:t xml:space="preserve">дминистрации </w:t>
      </w:r>
      <w:r w:rsidR="00696A59" w:rsidRPr="00861511">
        <w:rPr>
          <w:sz w:val="28"/>
          <w:szCs w:val="28"/>
        </w:rPr>
        <w:t>Воленского</w:t>
      </w:r>
      <w:r w:rsidR="001227D8" w:rsidRPr="00861511">
        <w:rPr>
          <w:sz w:val="28"/>
          <w:szCs w:val="28"/>
        </w:rPr>
        <w:t xml:space="preserve"> </w:t>
      </w:r>
      <w:r w:rsidR="00757D52" w:rsidRPr="00861511">
        <w:rPr>
          <w:sz w:val="28"/>
          <w:szCs w:val="28"/>
        </w:rPr>
        <w:t xml:space="preserve">сельского поселения Новоусманского </w:t>
      </w:r>
      <w:r w:rsidR="00757D52" w:rsidRPr="00861511">
        <w:rPr>
          <w:bCs/>
          <w:sz w:val="28"/>
          <w:szCs w:val="28"/>
        </w:rPr>
        <w:t xml:space="preserve">муниципального района Воронежской области </w:t>
      </w:r>
      <w:r w:rsidR="00757D52" w:rsidRPr="00861511">
        <w:rPr>
          <w:sz w:val="28"/>
          <w:szCs w:val="28"/>
        </w:rPr>
        <w:t xml:space="preserve">заключить </w:t>
      </w:r>
      <w:proofErr w:type="gramStart"/>
      <w:r w:rsidR="00757D52" w:rsidRPr="00861511">
        <w:rPr>
          <w:sz w:val="28"/>
          <w:szCs w:val="28"/>
        </w:rPr>
        <w:t>с  администрацией</w:t>
      </w:r>
      <w:proofErr w:type="gramEnd"/>
      <w:r w:rsidR="00757D52" w:rsidRPr="00861511">
        <w:rPr>
          <w:sz w:val="28"/>
          <w:szCs w:val="28"/>
        </w:rPr>
        <w:t xml:space="preserve"> Новоусманского </w:t>
      </w:r>
      <w:r w:rsidR="00757D52" w:rsidRPr="00861511">
        <w:rPr>
          <w:bCs/>
          <w:sz w:val="28"/>
          <w:szCs w:val="28"/>
        </w:rPr>
        <w:t xml:space="preserve">муниципального района Воронежской области </w:t>
      </w:r>
      <w:r w:rsidR="00076FCF" w:rsidRPr="00861511">
        <w:rPr>
          <w:bCs/>
          <w:sz w:val="28"/>
          <w:szCs w:val="28"/>
        </w:rPr>
        <w:t xml:space="preserve">дополнительное </w:t>
      </w:r>
      <w:r w:rsidR="00757D52" w:rsidRPr="00861511">
        <w:rPr>
          <w:sz w:val="28"/>
          <w:szCs w:val="28"/>
        </w:rPr>
        <w:t xml:space="preserve">соглашение </w:t>
      </w:r>
      <w:r w:rsidRPr="00861511">
        <w:rPr>
          <w:sz w:val="28"/>
          <w:szCs w:val="28"/>
        </w:rPr>
        <w:t>к соглашению о передаче части полномочий между администрацией</w:t>
      </w:r>
      <w:r w:rsidR="00757D52" w:rsidRPr="00861511">
        <w:rPr>
          <w:bCs/>
          <w:sz w:val="28"/>
          <w:szCs w:val="28"/>
        </w:rPr>
        <w:t xml:space="preserve"> </w:t>
      </w:r>
      <w:r w:rsidR="00BA6266" w:rsidRPr="00861511">
        <w:rPr>
          <w:sz w:val="28"/>
          <w:szCs w:val="28"/>
        </w:rPr>
        <w:t>Воленского</w:t>
      </w:r>
      <w:r w:rsidR="001227D8" w:rsidRPr="00861511">
        <w:rPr>
          <w:sz w:val="28"/>
          <w:szCs w:val="28"/>
        </w:rPr>
        <w:t xml:space="preserve"> </w:t>
      </w:r>
      <w:r w:rsidR="00757D52" w:rsidRPr="00861511">
        <w:rPr>
          <w:sz w:val="28"/>
          <w:szCs w:val="28"/>
        </w:rPr>
        <w:t xml:space="preserve">сельского поселения Новоусманского </w:t>
      </w:r>
      <w:r w:rsidR="00757D52" w:rsidRPr="00861511">
        <w:rPr>
          <w:bCs/>
          <w:sz w:val="28"/>
          <w:szCs w:val="28"/>
        </w:rPr>
        <w:t>муниципального района</w:t>
      </w:r>
      <w:r w:rsidR="00BA6266" w:rsidRPr="00861511">
        <w:rPr>
          <w:bCs/>
          <w:sz w:val="28"/>
          <w:szCs w:val="28"/>
        </w:rPr>
        <w:t xml:space="preserve"> В</w:t>
      </w:r>
      <w:r w:rsidRPr="00861511">
        <w:rPr>
          <w:bCs/>
          <w:sz w:val="28"/>
          <w:szCs w:val="28"/>
        </w:rPr>
        <w:t xml:space="preserve">оронежской области и администрацией </w:t>
      </w:r>
      <w:r w:rsidRPr="00861511">
        <w:rPr>
          <w:sz w:val="28"/>
          <w:szCs w:val="28"/>
        </w:rPr>
        <w:t xml:space="preserve">Новоусманского </w:t>
      </w:r>
      <w:r w:rsidR="00BA6266" w:rsidRPr="00861511">
        <w:rPr>
          <w:bCs/>
          <w:sz w:val="28"/>
          <w:szCs w:val="28"/>
        </w:rPr>
        <w:t>муниципального района В</w:t>
      </w:r>
      <w:r w:rsidRPr="00861511">
        <w:rPr>
          <w:bCs/>
          <w:sz w:val="28"/>
          <w:szCs w:val="28"/>
        </w:rPr>
        <w:t xml:space="preserve">оронежской области от 26.12.2022 </w:t>
      </w:r>
      <w:r w:rsidR="00861511" w:rsidRPr="00861511">
        <w:rPr>
          <w:bCs/>
          <w:sz w:val="28"/>
          <w:szCs w:val="28"/>
        </w:rPr>
        <w:t>№ 73</w:t>
      </w:r>
      <w:r w:rsidRPr="00861511">
        <w:rPr>
          <w:bCs/>
          <w:sz w:val="28"/>
          <w:szCs w:val="28"/>
        </w:rPr>
        <w:t xml:space="preserve"> с учетом пункта 1 </w:t>
      </w:r>
      <w:r w:rsidR="00076FCF" w:rsidRPr="00861511">
        <w:rPr>
          <w:bCs/>
          <w:sz w:val="28"/>
          <w:szCs w:val="28"/>
        </w:rPr>
        <w:t>настоящего решения</w:t>
      </w:r>
      <w:r w:rsidR="00757D52" w:rsidRPr="00861511">
        <w:rPr>
          <w:sz w:val="28"/>
          <w:szCs w:val="28"/>
        </w:rPr>
        <w:t>.</w:t>
      </w:r>
    </w:p>
    <w:p w14:paraId="0CAE8532" w14:textId="3A377ACF" w:rsidR="00BA6266" w:rsidRPr="00861511" w:rsidRDefault="00BA6266" w:rsidP="008615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1511">
        <w:rPr>
          <w:color w:val="000000"/>
          <w:sz w:val="28"/>
          <w:szCs w:val="28"/>
        </w:rPr>
        <w:t xml:space="preserve">3. </w:t>
      </w:r>
      <w:r w:rsidRPr="00861511">
        <w:rPr>
          <w:sz w:val="28"/>
          <w:szCs w:val="28"/>
        </w:rPr>
        <w:t xml:space="preserve">Обнародовать настоящее решение в Вестнике муниципальных правовых  актов Воленского сельского поселения Новоусманского муниципального района Воронежской области и разместить на официальном сайте администрации Воленского сельского поселения </w:t>
      </w:r>
      <w:hyperlink r:id="rId7" w:history="1">
        <w:r w:rsidRPr="00861511">
          <w:rPr>
            <w:rStyle w:val="a5"/>
            <w:color w:val="auto"/>
            <w:sz w:val="28"/>
            <w:szCs w:val="28"/>
            <w:lang w:val="en-US"/>
          </w:rPr>
          <w:t>http</w:t>
        </w:r>
        <w:r w:rsidRPr="00861511">
          <w:rPr>
            <w:rStyle w:val="a5"/>
            <w:color w:val="auto"/>
            <w:sz w:val="28"/>
            <w:szCs w:val="28"/>
          </w:rPr>
          <w:t>://</w:t>
        </w:r>
        <w:proofErr w:type="spellStart"/>
        <w:r w:rsidRPr="00861511">
          <w:rPr>
            <w:rStyle w:val="a5"/>
            <w:color w:val="auto"/>
            <w:sz w:val="28"/>
            <w:szCs w:val="28"/>
            <w:lang w:val="en-US"/>
          </w:rPr>
          <w:t>volenskoe</w:t>
        </w:r>
        <w:proofErr w:type="spellEnd"/>
        <w:r w:rsidRPr="00861511">
          <w:rPr>
            <w:rStyle w:val="a5"/>
            <w:color w:val="auto"/>
            <w:sz w:val="28"/>
            <w:szCs w:val="28"/>
          </w:rPr>
          <w:t>-</w:t>
        </w:r>
        <w:r w:rsidRPr="00861511">
          <w:rPr>
            <w:rStyle w:val="a5"/>
            <w:color w:val="auto"/>
            <w:sz w:val="28"/>
            <w:szCs w:val="28"/>
            <w:lang w:val="en-US"/>
          </w:rPr>
          <w:t>r</w:t>
        </w:r>
        <w:r w:rsidRPr="00861511">
          <w:rPr>
            <w:rStyle w:val="a5"/>
            <w:color w:val="auto"/>
            <w:sz w:val="28"/>
            <w:szCs w:val="28"/>
          </w:rPr>
          <w:t>36</w:t>
        </w:r>
        <w:r w:rsidRPr="00861511">
          <w:rPr>
            <w:rStyle w:val="a5"/>
            <w:bCs/>
            <w:color w:val="auto"/>
            <w:sz w:val="28"/>
            <w:szCs w:val="28"/>
          </w:rPr>
          <w:t>.</w:t>
        </w:r>
        <w:proofErr w:type="spellStart"/>
        <w:r w:rsidRPr="00861511">
          <w:rPr>
            <w:rStyle w:val="a5"/>
            <w:color w:val="auto"/>
            <w:sz w:val="28"/>
            <w:szCs w:val="28"/>
            <w:lang w:val="en-US"/>
          </w:rPr>
          <w:t>gosuslugi</w:t>
        </w:r>
        <w:proofErr w:type="spellEnd"/>
      </w:hyperlink>
      <w:r w:rsidRPr="00861511">
        <w:rPr>
          <w:sz w:val="28"/>
          <w:szCs w:val="28"/>
          <w:u w:val="single"/>
        </w:rPr>
        <w:t>.</w:t>
      </w:r>
      <w:proofErr w:type="spellStart"/>
      <w:r w:rsidRPr="00861511">
        <w:rPr>
          <w:sz w:val="28"/>
          <w:szCs w:val="28"/>
          <w:u w:val="single"/>
          <w:lang w:val="en-US"/>
        </w:rPr>
        <w:t>ru</w:t>
      </w:r>
      <w:proofErr w:type="spellEnd"/>
      <w:r w:rsidRPr="00861511">
        <w:rPr>
          <w:sz w:val="28"/>
          <w:szCs w:val="28"/>
          <w:u w:val="single"/>
        </w:rPr>
        <w:t xml:space="preserve"> </w:t>
      </w:r>
      <w:r w:rsidRPr="00861511">
        <w:rPr>
          <w:sz w:val="28"/>
          <w:szCs w:val="28"/>
        </w:rPr>
        <w:t>в информационно-телекоммуникационной сети «Интернет»</w:t>
      </w:r>
      <w:r w:rsidR="00861511">
        <w:rPr>
          <w:sz w:val="28"/>
          <w:szCs w:val="28"/>
        </w:rPr>
        <w:t>.</w:t>
      </w:r>
      <w:r w:rsidRPr="00861511">
        <w:rPr>
          <w:sz w:val="28"/>
          <w:szCs w:val="28"/>
        </w:rPr>
        <w:t xml:space="preserve"> </w:t>
      </w:r>
    </w:p>
    <w:p w14:paraId="28F8F668" w14:textId="5D6D6A40" w:rsidR="00BA6266" w:rsidRPr="00861511" w:rsidRDefault="00BA6266" w:rsidP="00861511">
      <w:pPr>
        <w:ind w:firstLine="567"/>
        <w:jc w:val="both"/>
        <w:rPr>
          <w:sz w:val="28"/>
          <w:szCs w:val="28"/>
        </w:rPr>
      </w:pPr>
      <w:r w:rsidRPr="00861511">
        <w:rPr>
          <w:sz w:val="28"/>
          <w:szCs w:val="28"/>
        </w:rPr>
        <w:t xml:space="preserve">4.Настоящее </w:t>
      </w:r>
      <w:proofErr w:type="gramStart"/>
      <w:r w:rsidRPr="00861511">
        <w:rPr>
          <w:sz w:val="28"/>
          <w:szCs w:val="28"/>
        </w:rPr>
        <w:t>решение  вступает</w:t>
      </w:r>
      <w:proofErr w:type="gramEnd"/>
      <w:r w:rsidRPr="00861511">
        <w:rPr>
          <w:sz w:val="28"/>
          <w:szCs w:val="28"/>
        </w:rPr>
        <w:t xml:space="preserve"> в силу с момента его официального обнародования.</w:t>
      </w:r>
    </w:p>
    <w:p w14:paraId="64379F9D" w14:textId="2CCA4F88" w:rsidR="00BA6266" w:rsidRPr="00861511" w:rsidRDefault="00BA6266" w:rsidP="00861511">
      <w:pPr>
        <w:ind w:firstLine="567"/>
        <w:jc w:val="both"/>
        <w:rPr>
          <w:sz w:val="28"/>
          <w:szCs w:val="28"/>
        </w:rPr>
      </w:pPr>
      <w:r w:rsidRPr="00861511">
        <w:rPr>
          <w:sz w:val="28"/>
          <w:szCs w:val="28"/>
        </w:rPr>
        <w:t xml:space="preserve">5.Контроль за исполнением настоящего решения возложить на главу администрации Воленского сельского поселения Новоусманского муниципального района Воронежской области </w:t>
      </w:r>
      <w:proofErr w:type="spellStart"/>
      <w:r w:rsidRPr="00861511">
        <w:rPr>
          <w:sz w:val="28"/>
          <w:szCs w:val="28"/>
        </w:rPr>
        <w:t>Десятникова</w:t>
      </w:r>
      <w:proofErr w:type="spellEnd"/>
      <w:r w:rsidRPr="00861511">
        <w:rPr>
          <w:sz w:val="28"/>
          <w:szCs w:val="28"/>
        </w:rPr>
        <w:t xml:space="preserve"> А.Ю.</w:t>
      </w:r>
    </w:p>
    <w:p w14:paraId="23834671" w14:textId="77777777" w:rsidR="00BA6266" w:rsidRPr="00861511" w:rsidRDefault="00BA6266" w:rsidP="00076FCF">
      <w:pPr>
        <w:ind w:firstLine="709"/>
        <w:jc w:val="both"/>
        <w:rPr>
          <w:sz w:val="28"/>
          <w:szCs w:val="28"/>
        </w:rPr>
      </w:pPr>
    </w:p>
    <w:p w14:paraId="59593337" w14:textId="706C4319" w:rsidR="001227D8" w:rsidRPr="00861511" w:rsidRDefault="001227D8" w:rsidP="001227D8">
      <w:pPr>
        <w:jc w:val="both"/>
        <w:rPr>
          <w:sz w:val="28"/>
          <w:szCs w:val="28"/>
          <w:highlight w:val="yellow"/>
        </w:rPr>
      </w:pPr>
    </w:p>
    <w:p w14:paraId="09042FD2" w14:textId="77777777" w:rsidR="00861511" w:rsidRDefault="00696A59" w:rsidP="001227D8">
      <w:pPr>
        <w:pStyle w:val="a9"/>
        <w:rPr>
          <w:rFonts w:ascii="Times New Roman" w:hAnsi="Times New Roman"/>
          <w:sz w:val="28"/>
          <w:szCs w:val="28"/>
        </w:rPr>
      </w:pPr>
      <w:r w:rsidRPr="00861511">
        <w:rPr>
          <w:rFonts w:ascii="Times New Roman" w:hAnsi="Times New Roman"/>
          <w:sz w:val="28"/>
          <w:szCs w:val="28"/>
        </w:rPr>
        <w:t>Глава Воленского</w:t>
      </w:r>
      <w:r w:rsidR="00861511">
        <w:rPr>
          <w:rFonts w:ascii="Times New Roman" w:hAnsi="Times New Roman"/>
          <w:sz w:val="28"/>
          <w:szCs w:val="28"/>
        </w:rPr>
        <w:t xml:space="preserve"> </w:t>
      </w:r>
      <w:r w:rsidR="001227D8" w:rsidRPr="00861511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7BA85EE9" w14:textId="77777777" w:rsidR="00861511" w:rsidRDefault="00861511" w:rsidP="001227D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Новоусманского </w:t>
      </w:r>
      <w:r w:rsidR="001227D8" w:rsidRPr="0086151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муниципального района</w:t>
      </w:r>
    </w:p>
    <w:p w14:paraId="217135A7" w14:textId="2F0C9360" w:rsidR="001227D8" w:rsidRPr="00861511" w:rsidRDefault="00861511" w:rsidP="001227D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А.Ю.Десятников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227D8" w:rsidRPr="008615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BA6266" w:rsidRPr="00861511">
        <w:rPr>
          <w:rFonts w:ascii="Times New Roman" w:hAnsi="Times New Roman"/>
          <w:sz w:val="28"/>
          <w:szCs w:val="28"/>
        </w:rPr>
        <w:t xml:space="preserve">     </w:t>
      </w:r>
      <w:r w:rsidR="00BA6266">
        <w:rPr>
          <w:rFonts w:ascii="Times New Roman" w:hAnsi="Times New Roman"/>
          <w:sz w:val="24"/>
          <w:szCs w:val="24"/>
        </w:rPr>
        <w:t xml:space="preserve">      </w:t>
      </w:r>
    </w:p>
    <w:p w14:paraId="0F241692" w14:textId="77777777" w:rsidR="001227D8" w:rsidRPr="00E4578A" w:rsidRDefault="001227D8" w:rsidP="001227D8">
      <w:pPr>
        <w:keepNext/>
        <w:keepLines/>
        <w:autoSpaceDE w:val="0"/>
        <w:autoSpaceDN w:val="0"/>
        <w:adjustRightInd w:val="0"/>
        <w:jc w:val="both"/>
        <w:rPr>
          <w:highlight w:val="yellow"/>
        </w:rPr>
      </w:pPr>
    </w:p>
    <w:p w14:paraId="60C70F79" w14:textId="4FA98772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35BE0F3C" w14:textId="575B3D13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6242D84B" w14:textId="39709FA5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30A95416" w14:textId="6B0B8CFB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352C73D8" w14:textId="0564E649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0AE33692" w14:textId="49B12D6B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2D284C6C" w14:textId="7E0889F2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28A10A64" w14:textId="4518735F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560EE392" w14:textId="143D2CA3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09E61F77" w14:textId="5C51DF30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4BEC0ECD" w14:textId="3A00AA8F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469C12DB" w14:textId="6C8C2C67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355C21C5" w14:textId="6D307023" w:rsidR="00B954A1" w:rsidRDefault="00B954A1" w:rsidP="00861511">
      <w:pPr>
        <w:pStyle w:val="ConsPlusNormal"/>
        <w:jc w:val="both"/>
        <w:rPr>
          <w:sz w:val="24"/>
          <w:szCs w:val="24"/>
        </w:rPr>
      </w:pPr>
    </w:p>
    <w:p w14:paraId="4BBE19EB" w14:textId="56F533FF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679AAFC5" w14:textId="260D7570" w:rsidR="00B954A1" w:rsidRDefault="00B954A1" w:rsidP="003E5417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p w14:paraId="64D8FC8F" w14:textId="735DD5CF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71E05A8F" w14:textId="46FF2399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450583F7" w14:textId="7FA47D55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64692794" w14:textId="312042CA" w:rsidR="00B954A1" w:rsidRDefault="00B954A1" w:rsidP="001227D8">
      <w:pPr>
        <w:pStyle w:val="ConsPlusNormal"/>
        <w:ind w:firstLine="709"/>
        <w:jc w:val="both"/>
        <w:rPr>
          <w:sz w:val="24"/>
          <w:szCs w:val="24"/>
        </w:rPr>
      </w:pPr>
    </w:p>
    <w:p w14:paraId="2F0439A8" w14:textId="66F660F2" w:rsidR="00B954A1" w:rsidRDefault="00B954A1" w:rsidP="006F56BD">
      <w:pPr>
        <w:pStyle w:val="ConsPlusNormal"/>
        <w:jc w:val="both"/>
        <w:rPr>
          <w:sz w:val="24"/>
          <w:szCs w:val="24"/>
        </w:rPr>
      </w:pPr>
    </w:p>
    <w:p w14:paraId="14F21462" w14:textId="77777777" w:rsidR="006F56BD" w:rsidRDefault="006F56BD" w:rsidP="006F56BD">
      <w:pPr>
        <w:pStyle w:val="ConsPlusNormal"/>
        <w:jc w:val="both"/>
        <w:rPr>
          <w:sz w:val="24"/>
          <w:szCs w:val="24"/>
        </w:rPr>
      </w:pPr>
    </w:p>
    <w:p w14:paraId="1E3FABD3" w14:textId="587D2240" w:rsidR="00B954A1" w:rsidRPr="001227D8" w:rsidRDefault="00B954A1" w:rsidP="00B954A1">
      <w:pPr>
        <w:pStyle w:val="ConsPlusNormal"/>
        <w:jc w:val="both"/>
        <w:rPr>
          <w:sz w:val="24"/>
          <w:szCs w:val="24"/>
        </w:rPr>
      </w:pPr>
    </w:p>
    <w:sectPr w:rsidR="00B954A1" w:rsidRPr="001227D8" w:rsidSect="00676354">
      <w:pgSz w:w="11906" w:h="16838"/>
      <w:pgMar w:top="851" w:right="567" w:bottom="567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65A9"/>
    <w:multiLevelType w:val="hybridMultilevel"/>
    <w:tmpl w:val="9E82763E"/>
    <w:lvl w:ilvl="0" w:tplc="7B201C00">
      <w:start w:val="1"/>
      <w:numFmt w:val="decimal"/>
      <w:lvlText w:val="%1."/>
      <w:lvlJc w:val="left"/>
      <w:pPr>
        <w:ind w:left="1497" w:hanging="93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E77D4A"/>
    <w:multiLevelType w:val="multilevel"/>
    <w:tmpl w:val="D5B892D0"/>
    <w:lvl w:ilvl="0">
      <w:start w:val="1"/>
      <w:numFmt w:val="decimal"/>
      <w:lvlText w:val="%1."/>
      <w:lvlJc w:val="left"/>
      <w:pPr>
        <w:ind w:left="885" w:hanging="52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EB247CD"/>
    <w:multiLevelType w:val="hybridMultilevel"/>
    <w:tmpl w:val="183AAE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56"/>
    <w:rsid w:val="000021E6"/>
    <w:rsid w:val="00025B00"/>
    <w:rsid w:val="000349C5"/>
    <w:rsid w:val="000474BB"/>
    <w:rsid w:val="00055ACA"/>
    <w:rsid w:val="00056493"/>
    <w:rsid w:val="00065215"/>
    <w:rsid w:val="000710A8"/>
    <w:rsid w:val="00076FCF"/>
    <w:rsid w:val="00084B2F"/>
    <w:rsid w:val="00086F84"/>
    <w:rsid w:val="00097114"/>
    <w:rsid w:val="000A5D9B"/>
    <w:rsid w:val="000B63BA"/>
    <w:rsid w:val="000E265E"/>
    <w:rsid w:val="000E5326"/>
    <w:rsid w:val="000E6CF6"/>
    <w:rsid w:val="00100094"/>
    <w:rsid w:val="00101F66"/>
    <w:rsid w:val="00106865"/>
    <w:rsid w:val="0011129C"/>
    <w:rsid w:val="001227D8"/>
    <w:rsid w:val="001257BE"/>
    <w:rsid w:val="00141147"/>
    <w:rsid w:val="00154AC2"/>
    <w:rsid w:val="00166412"/>
    <w:rsid w:val="00174184"/>
    <w:rsid w:val="00185607"/>
    <w:rsid w:val="001A3CA7"/>
    <w:rsid w:val="001A60D3"/>
    <w:rsid w:val="001A6B40"/>
    <w:rsid w:val="001B2549"/>
    <w:rsid w:val="001B7DF7"/>
    <w:rsid w:val="001C224F"/>
    <w:rsid w:val="001C38DF"/>
    <w:rsid w:val="001C6E73"/>
    <w:rsid w:val="001C79D5"/>
    <w:rsid w:val="001D320C"/>
    <w:rsid w:val="001E2CFE"/>
    <w:rsid w:val="00200640"/>
    <w:rsid w:val="0020310C"/>
    <w:rsid w:val="00213AE5"/>
    <w:rsid w:val="00216B64"/>
    <w:rsid w:val="00217D5D"/>
    <w:rsid w:val="002272D2"/>
    <w:rsid w:val="00244B1A"/>
    <w:rsid w:val="00246924"/>
    <w:rsid w:val="00252CF2"/>
    <w:rsid w:val="00260B96"/>
    <w:rsid w:val="00261425"/>
    <w:rsid w:val="00262157"/>
    <w:rsid w:val="00273062"/>
    <w:rsid w:val="002867B2"/>
    <w:rsid w:val="002950B1"/>
    <w:rsid w:val="002969B0"/>
    <w:rsid w:val="002A212F"/>
    <w:rsid w:val="002B24CA"/>
    <w:rsid w:val="002B7AEE"/>
    <w:rsid w:val="002C3682"/>
    <w:rsid w:val="002D0EAC"/>
    <w:rsid w:val="002D169E"/>
    <w:rsid w:val="002D69A5"/>
    <w:rsid w:val="002E11EA"/>
    <w:rsid w:val="002E2289"/>
    <w:rsid w:val="002E2AAC"/>
    <w:rsid w:val="002F6306"/>
    <w:rsid w:val="00323ED0"/>
    <w:rsid w:val="003279B8"/>
    <w:rsid w:val="00333348"/>
    <w:rsid w:val="003411BD"/>
    <w:rsid w:val="00341DC0"/>
    <w:rsid w:val="003433F7"/>
    <w:rsid w:val="0034424D"/>
    <w:rsid w:val="00346FFC"/>
    <w:rsid w:val="00352495"/>
    <w:rsid w:val="003555AC"/>
    <w:rsid w:val="00365E08"/>
    <w:rsid w:val="0036601E"/>
    <w:rsid w:val="00386971"/>
    <w:rsid w:val="003973B0"/>
    <w:rsid w:val="003A06D5"/>
    <w:rsid w:val="003A6DB1"/>
    <w:rsid w:val="003B0A80"/>
    <w:rsid w:val="003D6B0C"/>
    <w:rsid w:val="003E5417"/>
    <w:rsid w:val="003F0AD9"/>
    <w:rsid w:val="003F1E75"/>
    <w:rsid w:val="003F65B9"/>
    <w:rsid w:val="00417F41"/>
    <w:rsid w:val="00435BE1"/>
    <w:rsid w:val="00436C6A"/>
    <w:rsid w:val="00441F99"/>
    <w:rsid w:val="00443636"/>
    <w:rsid w:val="004533F9"/>
    <w:rsid w:val="0046315E"/>
    <w:rsid w:val="00476343"/>
    <w:rsid w:val="00487175"/>
    <w:rsid w:val="00493F9F"/>
    <w:rsid w:val="004A40BC"/>
    <w:rsid w:val="004A5910"/>
    <w:rsid w:val="004A6973"/>
    <w:rsid w:val="004C013D"/>
    <w:rsid w:val="004C7C47"/>
    <w:rsid w:val="004D4587"/>
    <w:rsid w:val="004E0F30"/>
    <w:rsid w:val="004E7E67"/>
    <w:rsid w:val="004F4A7C"/>
    <w:rsid w:val="004F608C"/>
    <w:rsid w:val="005210D8"/>
    <w:rsid w:val="00536AFA"/>
    <w:rsid w:val="0054149D"/>
    <w:rsid w:val="00566D6D"/>
    <w:rsid w:val="00572EDB"/>
    <w:rsid w:val="0058182E"/>
    <w:rsid w:val="005910D5"/>
    <w:rsid w:val="005A0B15"/>
    <w:rsid w:val="005A3E22"/>
    <w:rsid w:val="005B0772"/>
    <w:rsid w:val="005B43D9"/>
    <w:rsid w:val="005C17A1"/>
    <w:rsid w:val="005C2D46"/>
    <w:rsid w:val="005E449B"/>
    <w:rsid w:val="005E767D"/>
    <w:rsid w:val="005F1800"/>
    <w:rsid w:val="006013A3"/>
    <w:rsid w:val="00612BE9"/>
    <w:rsid w:val="006172C9"/>
    <w:rsid w:val="00621097"/>
    <w:rsid w:val="00627B44"/>
    <w:rsid w:val="00637453"/>
    <w:rsid w:val="00640512"/>
    <w:rsid w:val="00650C34"/>
    <w:rsid w:val="00654717"/>
    <w:rsid w:val="00676354"/>
    <w:rsid w:val="00685DDB"/>
    <w:rsid w:val="00687673"/>
    <w:rsid w:val="00696A59"/>
    <w:rsid w:val="006A5F52"/>
    <w:rsid w:val="006A66C9"/>
    <w:rsid w:val="006A6B0F"/>
    <w:rsid w:val="006B018E"/>
    <w:rsid w:val="006B561C"/>
    <w:rsid w:val="006B64D5"/>
    <w:rsid w:val="006B6E04"/>
    <w:rsid w:val="006C75BB"/>
    <w:rsid w:val="006D33F3"/>
    <w:rsid w:val="006D4419"/>
    <w:rsid w:val="006E57C0"/>
    <w:rsid w:val="006F56BD"/>
    <w:rsid w:val="006F578F"/>
    <w:rsid w:val="006F723A"/>
    <w:rsid w:val="00700566"/>
    <w:rsid w:val="0070562E"/>
    <w:rsid w:val="00710510"/>
    <w:rsid w:val="00717291"/>
    <w:rsid w:val="00744979"/>
    <w:rsid w:val="00753CC4"/>
    <w:rsid w:val="00757D52"/>
    <w:rsid w:val="00766DED"/>
    <w:rsid w:val="0077670F"/>
    <w:rsid w:val="00776F5B"/>
    <w:rsid w:val="00777A63"/>
    <w:rsid w:val="00780649"/>
    <w:rsid w:val="00783DB7"/>
    <w:rsid w:val="0078688F"/>
    <w:rsid w:val="007A7EA6"/>
    <w:rsid w:val="007B61BC"/>
    <w:rsid w:val="007E35F1"/>
    <w:rsid w:val="007E42A6"/>
    <w:rsid w:val="00801057"/>
    <w:rsid w:val="00825F28"/>
    <w:rsid w:val="00827363"/>
    <w:rsid w:val="00830B2C"/>
    <w:rsid w:val="00833EE8"/>
    <w:rsid w:val="008477CA"/>
    <w:rsid w:val="00853B6C"/>
    <w:rsid w:val="0086075C"/>
    <w:rsid w:val="00861511"/>
    <w:rsid w:val="008800BE"/>
    <w:rsid w:val="00882402"/>
    <w:rsid w:val="008872E5"/>
    <w:rsid w:val="00892019"/>
    <w:rsid w:val="0089488E"/>
    <w:rsid w:val="00895A53"/>
    <w:rsid w:val="00896929"/>
    <w:rsid w:val="00897A81"/>
    <w:rsid w:val="008B33EC"/>
    <w:rsid w:val="008C2357"/>
    <w:rsid w:val="008C25FE"/>
    <w:rsid w:val="008E3244"/>
    <w:rsid w:val="008F157F"/>
    <w:rsid w:val="008F21A5"/>
    <w:rsid w:val="00902512"/>
    <w:rsid w:val="009151BC"/>
    <w:rsid w:val="009233E6"/>
    <w:rsid w:val="00926B5F"/>
    <w:rsid w:val="00926BC6"/>
    <w:rsid w:val="0095251E"/>
    <w:rsid w:val="00962BF7"/>
    <w:rsid w:val="009851A4"/>
    <w:rsid w:val="00986537"/>
    <w:rsid w:val="0099313F"/>
    <w:rsid w:val="009936AC"/>
    <w:rsid w:val="00997BB9"/>
    <w:rsid w:val="009A3160"/>
    <w:rsid w:val="009B42F3"/>
    <w:rsid w:val="009D5FDC"/>
    <w:rsid w:val="00A063AE"/>
    <w:rsid w:val="00A2052F"/>
    <w:rsid w:val="00A33D58"/>
    <w:rsid w:val="00A5310E"/>
    <w:rsid w:val="00A6388A"/>
    <w:rsid w:val="00A72F48"/>
    <w:rsid w:val="00A923A3"/>
    <w:rsid w:val="00AA00D2"/>
    <w:rsid w:val="00AA3876"/>
    <w:rsid w:val="00AA6E0D"/>
    <w:rsid w:val="00AB0BD4"/>
    <w:rsid w:val="00AB6DDC"/>
    <w:rsid w:val="00AE252C"/>
    <w:rsid w:val="00AE7383"/>
    <w:rsid w:val="00B1338C"/>
    <w:rsid w:val="00B204B0"/>
    <w:rsid w:val="00B258CD"/>
    <w:rsid w:val="00B3313A"/>
    <w:rsid w:val="00B373ED"/>
    <w:rsid w:val="00B37A63"/>
    <w:rsid w:val="00B42CFA"/>
    <w:rsid w:val="00B55175"/>
    <w:rsid w:val="00B64986"/>
    <w:rsid w:val="00B9119D"/>
    <w:rsid w:val="00B954A1"/>
    <w:rsid w:val="00BA5394"/>
    <w:rsid w:val="00BA6266"/>
    <w:rsid w:val="00BB5CD7"/>
    <w:rsid w:val="00BD05D0"/>
    <w:rsid w:val="00BD3867"/>
    <w:rsid w:val="00BE0D2F"/>
    <w:rsid w:val="00BF3DCE"/>
    <w:rsid w:val="00C100AF"/>
    <w:rsid w:val="00C11A06"/>
    <w:rsid w:val="00C1400D"/>
    <w:rsid w:val="00C1567F"/>
    <w:rsid w:val="00C174F3"/>
    <w:rsid w:val="00C17726"/>
    <w:rsid w:val="00C331CE"/>
    <w:rsid w:val="00C3537E"/>
    <w:rsid w:val="00C47E94"/>
    <w:rsid w:val="00C63633"/>
    <w:rsid w:val="00C653DB"/>
    <w:rsid w:val="00C77C56"/>
    <w:rsid w:val="00CA67D7"/>
    <w:rsid w:val="00CB0EB1"/>
    <w:rsid w:val="00CC1825"/>
    <w:rsid w:val="00CD464C"/>
    <w:rsid w:val="00CD72D1"/>
    <w:rsid w:val="00CF125A"/>
    <w:rsid w:val="00D00816"/>
    <w:rsid w:val="00D113AB"/>
    <w:rsid w:val="00D20756"/>
    <w:rsid w:val="00D24515"/>
    <w:rsid w:val="00D341C4"/>
    <w:rsid w:val="00D61E23"/>
    <w:rsid w:val="00D67531"/>
    <w:rsid w:val="00D7019B"/>
    <w:rsid w:val="00D76FF1"/>
    <w:rsid w:val="00D807F7"/>
    <w:rsid w:val="00D90ED5"/>
    <w:rsid w:val="00D93FCB"/>
    <w:rsid w:val="00DB075E"/>
    <w:rsid w:val="00DB240B"/>
    <w:rsid w:val="00DB7C08"/>
    <w:rsid w:val="00DD4504"/>
    <w:rsid w:val="00DE2497"/>
    <w:rsid w:val="00DF3A2A"/>
    <w:rsid w:val="00DF4143"/>
    <w:rsid w:val="00E10299"/>
    <w:rsid w:val="00E11F09"/>
    <w:rsid w:val="00E227AA"/>
    <w:rsid w:val="00E4578A"/>
    <w:rsid w:val="00E50B4D"/>
    <w:rsid w:val="00E61546"/>
    <w:rsid w:val="00E75E3F"/>
    <w:rsid w:val="00E81209"/>
    <w:rsid w:val="00E93DFE"/>
    <w:rsid w:val="00E93F58"/>
    <w:rsid w:val="00E966AC"/>
    <w:rsid w:val="00EA546C"/>
    <w:rsid w:val="00EB3302"/>
    <w:rsid w:val="00EB33DF"/>
    <w:rsid w:val="00EC1994"/>
    <w:rsid w:val="00ED22EF"/>
    <w:rsid w:val="00ED53BA"/>
    <w:rsid w:val="00EE6994"/>
    <w:rsid w:val="00EF091C"/>
    <w:rsid w:val="00F00FCB"/>
    <w:rsid w:val="00F072F2"/>
    <w:rsid w:val="00F2586A"/>
    <w:rsid w:val="00F270D2"/>
    <w:rsid w:val="00F32B04"/>
    <w:rsid w:val="00F35CA2"/>
    <w:rsid w:val="00F36F1B"/>
    <w:rsid w:val="00F40337"/>
    <w:rsid w:val="00F448B7"/>
    <w:rsid w:val="00F51265"/>
    <w:rsid w:val="00F53C22"/>
    <w:rsid w:val="00F55489"/>
    <w:rsid w:val="00F57B54"/>
    <w:rsid w:val="00F57C95"/>
    <w:rsid w:val="00F617CD"/>
    <w:rsid w:val="00F66266"/>
    <w:rsid w:val="00F810FE"/>
    <w:rsid w:val="00F87EA4"/>
    <w:rsid w:val="00FC2E9D"/>
    <w:rsid w:val="00FD2C38"/>
    <w:rsid w:val="00FD64FA"/>
    <w:rsid w:val="00FE537D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9D96F"/>
  <w15:docId w15:val="{EC268396-4049-4C11-B5E3-D00C8969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334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3334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C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50C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0C34"/>
  </w:style>
  <w:style w:type="character" w:customStyle="1" w:styleId="ConsPlusNormal0">
    <w:name w:val="ConsPlusNormal Знак"/>
    <w:link w:val="ConsPlusNormal"/>
    <w:locked/>
    <w:rsid w:val="00650C34"/>
    <w:rPr>
      <w:rFonts w:ascii="Arial" w:hAnsi="Arial" w:cs="Arial"/>
      <w:lang w:val="ru-RU" w:eastAsia="ru-RU" w:bidi="ar-SA"/>
    </w:rPr>
  </w:style>
  <w:style w:type="character" w:styleId="a5">
    <w:name w:val="Hyperlink"/>
    <w:uiPriority w:val="99"/>
    <w:unhideWhenUsed/>
    <w:rsid w:val="00650C34"/>
    <w:rPr>
      <w:color w:val="0000FF"/>
      <w:u w:val="single"/>
    </w:rPr>
  </w:style>
  <w:style w:type="paragraph" w:customStyle="1" w:styleId="Default">
    <w:name w:val="Default"/>
    <w:rsid w:val="005A0B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rsid w:val="00DF41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F414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76F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link w:val="aa"/>
    <w:uiPriority w:val="1"/>
    <w:qFormat/>
    <w:rsid w:val="001227D8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1227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olenskoe-r36.gosuslu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89;&#1086;&#1075;&#1083;&#1072;&#1096;%20&#1085;&#1072;%20&#1087;&#1077;&#1088;&#1077;&#1076;%20&#1087;&#1086;&#1083;&#1085;%20%20&#1053;-&#1050;&#1040;&#1058;&#1059;&#1061;&#1054;&#1042;%20%20&#1085;&#1072;%202016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39F31-92C2-4B69-8060-B89425E2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соглаш на перед полн  Н-КАТУХОВ  на 2016г</Template>
  <TotalTime>55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14</vt:lpstr>
    </vt:vector>
  </TitlesOfParts>
  <Company>Home</Company>
  <LinksUpToDate>false</LinksUpToDate>
  <CharactersWithSpaces>4294</CharactersWithSpaces>
  <SharedDoc>false</SharedDoc>
  <HLinks>
    <vt:vector size="24" baseType="variant"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consultantplus://offline/ref=BFC3919281E1B71BF741F419BF7774C9BEAB1D97132BE5D983E058C88846E862A6C554E1C9CE7085f0t8K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</dc:title>
  <dc:creator>Агаркова</dc:creator>
  <cp:lastModifiedBy>Люба</cp:lastModifiedBy>
  <cp:revision>13</cp:revision>
  <cp:lastPrinted>2024-01-19T07:15:00Z</cp:lastPrinted>
  <dcterms:created xsi:type="dcterms:W3CDTF">2024-02-21T13:36:00Z</dcterms:created>
  <dcterms:modified xsi:type="dcterms:W3CDTF">2024-02-28T12:20:00Z</dcterms:modified>
</cp:coreProperties>
</file>