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E2C3E">
        <w:rPr>
          <w:b/>
          <w:sz w:val="48"/>
          <w:szCs w:val="48"/>
        </w:rPr>
        <w:t>0</w:t>
      </w:r>
      <w:r w:rsidR="00EE2C3E" w:rsidRPr="00961DF9">
        <w:rPr>
          <w:b/>
          <w:sz w:val="48"/>
          <w:szCs w:val="48"/>
        </w:rPr>
        <w:t>5</w:t>
      </w:r>
      <w:proofErr w:type="gramStart"/>
      <w:r w:rsidR="00961DF9">
        <w:rPr>
          <w:b/>
          <w:sz w:val="48"/>
          <w:szCs w:val="48"/>
        </w:rPr>
        <w:t xml:space="preserve">   (</w:t>
      </w:r>
      <w:proofErr w:type="gramEnd"/>
      <w:r w:rsidR="00961DF9">
        <w:rPr>
          <w:b/>
          <w:sz w:val="48"/>
          <w:szCs w:val="48"/>
        </w:rPr>
        <w:t>15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961DF9">
        <w:rPr>
          <w:b/>
          <w:sz w:val="36"/>
          <w:szCs w:val="36"/>
        </w:rPr>
        <w:t xml:space="preserve">           30</w:t>
      </w:r>
      <w:r w:rsidR="00EE2C3E">
        <w:rPr>
          <w:b/>
          <w:sz w:val="36"/>
          <w:szCs w:val="36"/>
        </w:rPr>
        <w:t>.05</w:t>
      </w:r>
      <w:r w:rsidR="00254906">
        <w:rPr>
          <w:b/>
          <w:sz w:val="36"/>
          <w:szCs w:val="36"/>
        </w:rPr>
        <w:t>.2022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BC7FC6" w:rsidRPr="0025143F" w:rsidRDefault="00BC7FC6" w:rsidP="00BC7FC6">
      <w:pPr>
        <w:ind w:right="-285"/>
      </w:pPr>
      <w:r w:rsidRPr="0025143F">
        <w:lastRenderedPageBreak/>
        <w:t xml:space="preserve">                                                                  </w:t>
      </w:r>
      <w:r w:rsidRPr="0025143F">
        <w:rPr>
          <w:noProof/>
          <w:lang w:eastAsia="ru-RU"/>
        </w:rPr>
        <w:drawing>
          <wp:inline distT="0" distB="0" distL="0" distR="0">
            <wp:extent cx="495300" cy="5905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43F">
        <w:t xml:space="preserve">                                                         </w:t>
      </w:r>
    </w:p>
    <w:p w:rsidR="00BC7FC6" w:rsidRPr="0025143F" w:rsidRDefault="00BC7FC6" w:rsidP="00BC7FC6">
      <w:pPr>
        <w:jc w:val="center"/>
        <w:rPr>
          <w:b/>
        </w:rPr>
      </w:pPr>
      <w:r w:rsidRPr="0025143F">
        <w:rPr>
          <w:b/>
        </w:rPr>
        <w:t>СОВЕТ НАРОДНЫХ ДЕПУТАТОВ ВОЛЕНСКОГО СЕЛЬСКОГО ПОСЕЛЕНИЯ НОВОУСМАНСКОГО МУНИЦИПАЛЬНОГО РАЙОНА</w:t>
      </w:r>
    </w:p>
    <w:p w:rsidR="00BC7FC6" w:rsidRPr="0025143F" w:rsidRDefault="00BC7FC6" w:rsidP="00BC7FC6">
      <w:pPr>
        <w:jc w:val="center"/>
        <w:rPr>
          <w:b/>
        </w:rPr>
      </w:pPr>
      <w:r w:rsidRPr="0025143F">
        <w:rPr>
          <w:b/>
        </w:rPr>
        <w:t>ВОРОНЕЖСКОЙ ОБЛАСТИ</w:t>
      </w:r>
    </w:p>
    <w:p w:rsidR="00BC7FC6" w:rsidRPr="0025143F" w:rsidRDefault="00BC7FC6" w:rsidP="00BC7FC6">
      <w:pPr>
        <w:jc w:val="center"/>
        <w:rPr>
          <w:b/>
        </w:rPr>
      </w:pPr>
    </w:p>
    <w:p w:rsidR="00BC7FC6" w:rsidRPr="0025143F" w:rsidRDefault="00BC7FC6" w:rsidP="00BC7FC6">
      <w:pPr>
        <w:jc w:val="center"/>
        <w:rPr>
          <w:b/>
        </w:rPr>
      </w:pPr>
      <w:r w:rsidRPr="0025143F">
        <w:rPr>
          <w:b/>
        </w:rPr>
        <w:t>Р Е Ш Е Н И Е</w:t>
      </w:r>
    </w:p>
    <w:p w:rsidR="00BC7FC6" w:rsidRPr="0025143F" w:rsidRDefault="00BC7FC6" w:rsidP="00BC7FC6">
      <w:pPr>
        <w:ind w:right="74" w:firstLine="851"/>
        <w:contextualSpacing/>
        <w:rPr>
          <w:rFonts w:eastAsia="Lucida Sans Unicode"/>
          <w:color w:val="000000"/>
          <w:lang w:bidi="en-US"/>
        </w:rPr>
      </w:pPr>
    </w:p>
    <w:p w:rsidR="00BC7FC6" w:rsidRPr="0025143F" w:rsidRDefault="00BC7FC6" w:rsidP="00BC7FC6">
      <w:pPr>
        <w:ind w:right="74"/>
        <w:contextualSpacing/>
        <w:rPr>
          <w:rFonts w:eastAsia="Lucida Sans Unicode"/>
          <w:color w:val="000000"/>
          <w:lang w:bidi="en-US"/>
        </w:rPr>
      </w:pPr>
      <w:r w:rsidRPr="0025143F">
        <w:rPr>
          <w:rFonts w:eastAsia="Lucida Sans Unicode"/>
          <w:color w:val="000000"/>
          <w:lang w:bidi="en-US"/>
        </w:rPr>
        <w:t xml:space="preserve">от 27.05.2022 г. </w:t>
      </w:r>
      <w:proofErr w:type="gramStart"/>
      <w:r w:rsidRPr="0025143F">
        <w:rPr>
          <w:rFonts w:eastAsia="Lucida Sans Unicode"/>
          <w:color w:val="000000"/>
          <w:lang w:bidi="en-US"/>
        </w:rPr>
        <w:t>№  96</w:t>
      </w:r>
      <w:proofErr w:type="gramEnd"/>
    </w:p>
    <w:p w:rsidR="00BC7FC6" w:rsidRPr="0025143F" w:rsidRDefault="00BC7FC6" w:rsidP="00BC7FC6">
      <w:pPr>
        <w:pStyle w:val="--"/>
        <w:spacing w:line="276" w:lineRule="auto"/>
        <w:rPr>
          <w:rStyle w:val="ad"/>
          <w:b w:val="0"/>
          <w:bCs w:val="0"/>
        </w:rPr>
      </w:pPr>
      <w:r w:rsidRPr="0025143F">
        <w:t>пос. Воля</w:t>
      </w:r>
    </w:p>
    <w:p w:rsidR="00BC7FC6" w:rsidRPr="0025143F" w:rsidRDefault="00BC7FC6" w:rsidP="00BC7FC6">
      <w:pPr>
        <w:pStyle w:val="a4"/>
        <w:tabs>
          <w:tab w:val="left" w:pos="3969"/>
        </w:tabs>
        <w:spacing w:before="0" w:beforeAutospacing="0" w:after="0" w:afterAutospacing="0"/>
        <w:ind w:right="4109"/>
        <w:jc w:val="both"/>
        <w:rPr>
          <w:rStyle w:val="ad"/>
          <w:b w:val="0"/>
          <w:color w:val="3C3C3C"/>
        </w:rPr>
      </w:pPr>
    </w:p>
    <w:p w:rsidR="00BC7FC6" w:rsidRPr="0025143F" w:rsidRDefault="00BC7FC6" w:rsidP="00BC7FC6">
      <w:pPr>
        <w:pStyle w:val="a4"/>
        <w:tabs>
          <w:tab w:val="left" w:pos="3969"/>
        </w:tabs>
        <w:spacing w:before="0" w:beforeAutospacing="0" w:after="0" w:afterAutospacing="0"/>
        <w:ind w:right="4109"/>
        <w:jc w:val="both"/>
        <w:rPr>
          <w:rStyle w:val="ad"/>
          <w:b w:val="0"/>
          <w:color w:val="3C3C3C"/>
        </w:rPr>
      </w:pPr>
      <w:r w:rsidRPr="0025143F">
        <w:rPr>
          <w:rStyle w:val="ad"/>
          <w:b w:val="0"/>
          <w:color w:val="3C3C3C"/>
        </w:rPr>
        <w:t>О согласовании кандидатуры для назначения</w:t>
      </w:r>
    </w:p>
    <w:p w:rsidR="00BC7FC6" w:rsidRPr="0025143F" w:rsidRDefault="00BC7FC6" w:rsidP="00BC7FC6">
      <w:pPr>
        <w:pStyle w:val="a4"/>
        <w:tabs>
          <w:tab w:val="left" w:pos="3969"/>
        </w:tabs>
        <w:spacing w:before="0" w:beforeAutospacing="0" w:after="0" w:afterAutospacing="0"/>
        <w:ind w:right="4109"/>
        <w:jc w:val="both"/>
        <w:rPr>
          <w:rStyle w:val="ad"/>
          <w:b w:val="0"/>
          <w:color w:val="3C3C3C"/>
        </w:rPr>
      </w:pPr>
      <w:r w:rsidRPr="0025143F">
        <w:rPr>
          <w:rStyle w:val="ad"/>
          <w:b w:val="0"/>
          <w:color w:val="3C3C3C"/>
        </w:rPr>
        <w:t>на должность директора муниципального унитарного предприятия (службы заказчика) «</w:t>
      </w:r>
      <w:proofErr w:type="spellStart"/>
      <w:r w:rsidRPr="0025143F">
        <w:rPr>
          <w:rStyle w:val="ad"/>
          <w:b w:val="0"/>
          <w:color w:val="3C3C3C"/>
        </w:rPr>
        <w:t>Воленское</w:t>
      </w:r>
      <w:proofErr w:type="spellEnd"/>
      <w:r w:rsidRPr="0025143F">
        <w:rPr>
          <w:rStyle w:val="ad"/>
          <w:b w:val="0"/>
          <w:color w:val="3C3C3C"/>
        </w:rPr>
        <w:t xml:space="preserve"> жилищно-коммунальное </w:t>
      </w:r>
    </w:p>
    <w:p w:rsidR="00BC7FC6" w:rsidRPr="0025143F" w:rsidRDefault="00BC7FC6" w:rsidP="00BC7FC6">
      <w:pPr>
        <w:pStyle w:val="a4"/>
        <w:tabs>
          <w:tab w:val="left" w:pos="3969"/>
        </w:tabs>
        <w:spacing w:before="0" w:beforeAutospacing="0" w:after="0" w:afterAutospacing="0"/>
        <w:ind w:right="4109"/>
        <w:jc w:val="both"/>
        <w:rPr>
          <w:bCs/>
          <w:color w:val="3C3C3C"/>
        </w:rPr>
      </w:pPr>
      <w:r w:rsidRPr="0025143F">
        <w:rPr>
          <w:rStyle w:val="ad"/>
          <w:b w:val="0"/>
          <w:color w:val="3C3C3C"/>
        </w:rPr>
        <w:t>хозяйство»</w:t>
      </w:r>
    </w:p>
    <w:p w:rsidR="00BC7FC6" w:rsidRPr="0025143F" w:rsidRDefault="00BC7FC6" w:rsidP="00BC7FC6">
      <w:pPr>
        <w:pStyle w:val="a4"/>
        <w:tabs>
          <w:tab w:val="left" w:pos="3969"/>
        </w:tabs>
        <w:spacing w:before="0" w:beforeAutospacing="0" w:after="0" w:afterAutospacing="0"/>
        <w:ind w:right="-2" w:firstLine="567"/>
        <w:jc w:val="both"/>
        <w:rPr>
          <w:color w:val="3C3C3C"/>
        </w:rPr>
      </w:pPr>
    </w:p>
    <w:p w:rsidR="00BC7FC6" w:rsidRPr="0025143F" w:rsidRDefault="00BC7FC6" w:rsidP="00BC7FC6">
      <w:pPr>
        <w:pStyle w:val="a4"/>
        <w:tabs>
          <w:tab w:val="left" w:pos="3969"/>
        </w:tabs>
        <w:spacing w:before="0" w:beforeAutospacing="0" w:after="0" w:afterAutospacing="0"/>
        <w:ind w:right="-2" w:firstLine="567"/>
        <w:jc w:val="both"/>
        <w:rPr>
          <w:bCs/>
          <w:color w:val="3C3C3C"/>
        </w:rPr>
      </w:pPr>
      <w:r w:rsidRPr="0025143F">
        <w:rPr>
          <w:color w:val="3C3C3C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ч.9 ст.50 Устава Воленского сельского поселения, ст.8.1. Устава </w:t>
      </w:r>
      <w:r w:rsidRPr="0025143F">
        <w:rPr>
          <w:rStyle w:val="ad"/>
          <w:b w:val="0"/>
          <w:color w:val="3C3C3C"/>
        </w:rPr>
        <w:t>муниципального унитарного предприятия (службы заказчика) «</w:t>
      </w:r>
      <w:proofErr w:type="spellStart"/>
      <w:r w:rsidRPr="0025143F">
        <w:rPr>
          <w:rStyle w:val="ad"/>
          <w:b w:val="0"/>
          <w:color w:val="3C3C3C"/>
        </w:rPr>
        <w:t>Воленское</w:t>
      </w:r>
      <w:proofErr w:type="spellEnd"/>
      <w:r w:rsidRPr="0025143F">
        <w:rPr>
          <w:rStyle w:val="ad"/>
          <w:b w:val="0"/>
          <w:color w:val="3C3C3C"/>
        </w:rPr>
        <w:t xml:space="preserve"> жилищно-коммунальное хозяйство», </w:t>
      </w:r>
      <w:r w:rsidRPr="0025143F">
        <w:rPr>
          <w:color w:val="3C3C3C"/>
        </w:rPr>
        <w:t>Совет народных депутатов Воленского сельского поселения Новоусманского муниципального района Воронежской области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 xml:space="preserve">                                                          РЕШИЛ: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 xml:space="preserve">1.Согласовать кандидатуру Ковалевой Натальи Николаевны для назначения на должность директора муниципального унитарного предприятия </w:t>
      </w:r>
      <w:r w:rsidRPr="0025143F">
        <w:rPr>
          <w:rStyle w:val="ad"/>
          <w:rFonts w:ascii="Times New Roman" w:hAnsi="Times New Roman"/>
          <w:b w:val="0"/>
          <w:color w:val="3C3C3C"/>
          <w:sz w:val="24"/>
          <w:szCs w:val="24"/>
        </w:rPr>
        <w:t>(службы заказчика)</w:t>
      </w:r>
      <w:r w:rsidRPr="0025143F">
        <w:rPr>
          <w:rStyle w:val="ad"/>
          <w:b w:val="0"/>
          <w:color w:val="3C3C3C"/>
          <w:sz w:val="24"/>
          <w:szCs w:val="24"/>
        </w:rPr>
        <w:t xml:space="preserve"> </w:t>
      </w:r>
      <w:r w:rsidRPr="0025143F">
        <w:rPr>
          <w:rFonts w:ascii="Times New Roman" w:hAnsi="Times New Roman"/>
          <w:color w:val="3C3C3C"/>
          <w:sz w:val="24"/>
          <w:szCs w:val="24"/>
        </w:rPr>
        <w:t>«</w:t>
      </w:r>
      <w:proofErr w:type="spellStart"/>
      <w:r w:rsidRPr="0025143F">
        <w:rPr>
          <w:rFonts w:ascii="Times New Roman" w:hAnsi="Times New Roman"/>
          <w:color w:val="3C3C3C"/>
          <w:sz w:val="24"/>
          <w:szCs w:val="24"/>
        </w:rPr>
        <w:t>Воленское</w:t>
      </w:r>
      <w:proofErr w:type="spellEnd"/>
      <w:r w:rsidRPr="0025143F">
        <w:rPr>
          <w:rFonts w:ascii="Times New Roman" w:hAnsi="Times New Roman"/>
          <w:color w:val="3C3C3C"/>
          <w:sz w:val="24"/>
          <w:szCs w:val="24"/>
        </w:rPr>
        <w:t xml:space="preserve"> жилищно-коммунальное хозяйство».</w:t>
      </w:r>
      <w:r w:rsidRPr="0025143F">
        <w:rPr>
          <w:rFonts w:ascii="Times New Roman" w:hAnsi="Times New Roman"/>
          <w:color w:val="3C3C3C"/>
          <w:sz w:val="24"/>
          <w:szCs w:val="24"/>
        </w:rPr>
        <w:br/>
        <w:t xml:space="preserve">        2.Поручить главе администрации Воленского сельского поселения заключить с Ковалевой Натальей Николаевной контракт с 30.05.2022г.                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>3.</w:t>
      </w:r>
      <w:r w:rsidRPr="0025143F">
        <w:rPr>
          <w:rFonts w:ascii="Times New Roman" w:hAnsi="Times New Roman"/>
          <w:sz w:val="24"/>
          <w:szCs w:val="24"/>
        </w:rPr>
        <w:t>Обнародовать настоящее решение путем размещения на официальном сайте администрации Воленского сельского в информационно-телекоммуникационной сети Интернет и в Вестнике муниципальных правовых актов Воленского сельского поселения Новоусманского муниципального района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Воронежской области.</w:t>
      </w:r>
      <w:r w:rsidRPr="0025143F">
        <w:rPr>
          <w:rFonts w:ascii="Times New Roman" w:hAnsi="Times New Roman"/>
          <w:color w:val="3C3C3C"/>
          <w:sz w:val="24"/>
          <w:szCs w:val="24"/>
        </w:rPr>
        <w:t xml:space="preserve">      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>4.Настоящее решение вступает в силу со дня его принятия.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 xml:space="preserve">5.Контроль за исполнением настоящего решения возложить на заместителя председателя Совета народных депутатов Воленского сельского поселения </w:t>
      </w:r>
      <w:proofErr w:type="spellStart"/>
      <w:r w:rsidRPr="0025143F">
        <w:rPr>
          <w:rFonts w:ascii="Times New Roman" w:hAnsi="Times New Roman"/>
          <w:color w:val="3C3C3C"/>
          <w:sz w:val="24"/>
          <w:szCs w:val="24"/>
        </w:rPr>
        <w:t>О.Н.Волченко</w:t>
      </w:r>
      <w:proofErr w:type="spellEnd"/>
      <w:r w:rsidRPr="0025143F">
        <w:rPr>
          <w:rFonts w:ascii="Times New Roman" w:hAnsi="Times New Roman"/>
          <w:color w:val="3C3C3C"/>
          <w:sz w:val="24"/>
          <w:szCs w:val="24"/>
        </w:rPr>
        <w:t>.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color w:val="3C3C3C"/>
          <w:sz w:val="24"/>
          <w:szCs w:val="24"/>
        </w:rPr>
      </w:pPr>
    </w:p>
    <w:p w:rsidR="00BC7FC6" w:rsidRPr="0025143F" w:rsidRDefault="00BC7FC6" w:rsidP="00BC7FC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>Глава Воленского сельского поселения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>Новоусманского муниципального района</w:t>
      </w:r>
    </w:p>
    <w:p w:rsidR="00BC7FC6" w:rsidRPr="0025143F" w:rsidRDefault="00BC7FC6" w:rsidP="00BC7FC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color w:val="3C3C3C"/>
          <w:sz w:val="24"/>
          <w:szCs w:val="24"/>
        </w:rPr>
      </w:pPr>
      <w:r w:rsidRPr="0025143F">
        <w:rPr>
          <w:rFonts w:ascii="Times New Roman" w:hAnsi="Times New Roman"/>
          <w:color w:val="3C3C3C"/>
          <w:sz w:val="24"/>
          <w:szCs w:val="24"/>
        </w:rPr>
        <w:t xml:space="preserve">Воронежской области                                                                     </w:t>
      </w:r>
      <w:proofErr w:type="spellStart"/>
      <w:r w:rsidRPr="0025143F">
        <w:rPr>
          <w:rFonts w:ascii="Times New Roman" w:hAnsi="Times New Roman"/>
          <w:color w:val="3C3C3C"/>
          <w:sz w:val="24"/>
          <w:szCs w:val="24"/>
        </w:rPr>
        <w:t>А.Ю.Десятников</w:t>
      </w:r>
      <w:proofErr w:type="spellEnd"/>
    </w:p>
    <w:p w:rsidR="00BC7FC6" w:rsidRPr="0025143F" w:rsidRDefault="00BC7FC6" w:rsidP="00BC7FC6">
      <w:pPr>
        <w:pStyle w:val="ab"/>
        <w:shd w:val="clear" w:color="auto" w:fill="FFFFFF"/>
        <w:spacing w:after="0"/>
        <w:ind w:left="68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5C6C" w:rsidRPr="0025143F" w:rsidRDefault="00F15C6C" w:rsidP="005D7DF0">
      <w:pPr>
        <w:ind w:right="8"/>
        <w:jc w:val="both"/>
        <w:rPr>
          <w:rStyle w:val="ad"/>
          <w:b w:val="0"/>
          <w:bCs w:val="0"/>
        </w:rPr>
      </w:pPr>
    </w:p>
    <w:p w:rsidR="00E6690C" w:rsidRPr="0025143F" w:rsidRDefault="00E6690C" w:rsidP="008052DB"/>
    <w:p w:rsidR="0025143F" w:rsidRDefault="0025143F" w:rsidP="0025143F">
      <w:pPr>
        <w:ind w:right="-285"/>
      </w:pPr>
      <w:r w:rsidRPr="0025143F">
        <w:t xml:space="preserve">                                                                    </w:t>
      </w:r>
      <w:bookmarkStart w:id="0" w:name="_Hlk77239010"/>
    </w:p>
    <w:p w:rsidR="0025143F" w:rsidRDefault="0025143F" w:rsidP="0025143F">
      <w:pPr>
        <w:ind w:right="-285"/>
      </w:pPr>
    </w:p>
    <w:p w:rsidR="0025143F" w:rsidRDefault="0025143F" w:rsidP="0025143F">
      <w:pPr>
        <w:ind w:right="-285"/>
      </w:pPr>
    </w:p>
    <w:p w:rsidR="0025143F" w:rsidRDefault="0025143F" w:rsidP="0025143F">
      <w:pPr>
        <w:ind w:right="-285"/>
      </w:pPr>
    </w:p>
    <w:p w:rsidR="0025143F" w:rsidRDefault="0025143F" w:rsidP="0025143F">
      <w:pPr>
        <w:ind w:right="-285"/>
      </w:pPr>
    </w:p>
    <w:p w:rsidR="0025143F" w:rsidRDefault="0025143F" w:rsidP="0025143F">
      <w:pPr>
        <w:ind w:right="-285"/>
      </w:pPr>
    </w:p>
    <w:p w:rsidR="0025143F" w:rsidRPr="0025143F" w:rsidRDefault="0025143F" w:rsidP="0025143F">
      <w:pPr>
        <w:ind w:right="-285"/>
        <w:jc w:val="center"/>
      </w:pPr>
      <w:r w:rsidRPr="0025143F">
        <w:rPr>
          <w:noProof/>
          <w:lang w:eastAsia="ru-RU"/>
        </w:rPr>
        <w:lastRenderedPageBreak/>
        <w:drawing>
          <wp:inline distT="0" distB="0" distL="0" distR="0" wp14:anchorId="56E4D7C6" wp14:editId="2436B6CD">
            <wp:extent cx="498475" cy="593725"/>
            <wp:effectExtent l="1905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3F" w:rsidRPr="0025143F" w:rsidRDefault="0025143F" w:rsidP="0025143F">
      <w:pPr>
        <w:jc w:val="center"/>
        <w:rPr>
          <w:b/>
        </w:rPr>
      </w:pPr>
      <w:r w:rsidRPr="0025143F">
        <w:rPr>
          <w:b/>
        </w:rPr>
        <w:t>СОВЕТ НАРОДНЫХ ДЕПУТАТОВ ВОЛЕНСКОГО СЕЛЬСКОГО ПОСЕЛЕНИЯ НОВОУСМАНСКОГО МУНИЦИПАЛЬНОГО РАЙОНА</w:t>
      </w:r>
    </w:p>
    <w:p w:rsidR="0025143F" w:rsidRPr="0025143F" w:rsidRDefault="0025143F" w:rsidP="0025143F">
      <w:pPr>
        <w:jc w:val="center"/>
        <w:rPr>
          <w:b/>
        </w:rPr>
      </w:pPr>
      <w:r w:rsidRPr="0025143F">
        <w:rPr>
          <w:b/>
        </w:rPr>
        <w:t>ВОРОНЕЖСКОЙ ОБЛАСТИ</w:t>
      </w:r>
    </w:p>
    <w:p w:rsidR="0025143F" w:rsidRPr="0025143F" w:rsidRDefault="0025143F" w:rsidP="0025143F">
      <w:pPr>
        <w:jc w:val="center"/>
        <w:rPr>
          <w:b/>
        </w:rPr>
      </w:pPr>
    </w:p>
    <w:p w:rsidR="0025143F" w:rsidRPr="0025143F" w:rsidRDefault="0025143F" w:rsidP="0025143F">
      <w:pPr>
        <w:jc w:val="center"/>
        <w:rPr>
          <w:b/>
        </w:rPr>
      </w:pPr>
      <w:r w:rsidRPr="0025143F">
        <w:rPr>
          <w:b/>
        </w:rPr>
        <w:t>Р Е Ш Е Н И Е</w:t>
      </w:r>
    </w:p>
    <w:p w:rsidR="0025143F" w:rsidRPr="0025143F" w:rsidRDefault="0025143F" w:rsidP="0025143F">
      <w:pPr>
        <w:ind w:right="74" w:firstLine="851"/>
        <w:contextualSpacing/>
        <w:rPr>
          <w:rFonts w:eastAsia="Lucida Sans Unicode"/>
          <w:lang w:bidi="en-US"/>
        </w:rPr>
      </w:pPr>
    </w:p>
    <w:p w:rsidR="0025143F" w:rsidRPr="0025143F" w:rsidRDefault="0025143F" w:rsidP="0025143F">
      <w:pPr>
        <w:ind w:right="74"/>
        <w:contextualSpacing/>
        <w:rPr>
          <w:rFonts w:eastAsia="Lucida Sans Unicode"/>
          <w:lang w:bidi="en-US"/>
        </w:rPr>
      </w:pPr>
      <w:r w:rsidRPr="0025143F">
        <w:rPr>
          <w:rFonts w:eastAsia="Lucida Sans Unicode"/>
          <w:lang w:bidi="en-US"/>
        </w:rPr>
        <w:t xml:space="preserve">от 27.05.2022 г. № 97 </w:t>
      </w:r>
    </w:p>
    <w:p w:rsidR="0025143F" w:rsidRPr="0025143F" w:rsidRDefault="0025143F" w:rsidP="0025143F">
      <w:pPr>
        <w:pStyle w:val="--"/>
        <w:spacing w:line="276" w:lineRule="auto"/>
      </w:pPr>
      <w:r w:rsidRPr="0025143F">
        <w:t>пос. Воля</w:t>
      </w:r>
    </w:p>
    <w:p w:rsidR="0025143F" w:rsidRPr="0025143F" w:rsidRDefault="0025143F" w:rsidP="0025143F">
      <w:pPr>
        <w:pStyle w:val="--"/>
        <w:spacing w:line="276" w:lineRule="auto"/>
      </w:pPr>
    </w:p>
    <w:p w:rsidR="0025143F" w:rsidRPr="0025143F" w:rsidRDefault="0025143F" w:rsidP="0025143F">
      <w:pPr>
        <w:spacing w:line="23" w:lineRule="atLeast"/>
        <w:ind w:right="4253"/>
        <w:jc w:val="both"/>
        <w:rPr>
          <w:bCs/>
        </w:rPr>
      </w:pPr>
      <w:r w:rsidRPr="0025143F">
        <w:t xml:space="preserve">О полномочиях избирательной комиссии муниципального образования </w:t>
      </w:r>
      <w:r w:rsidRPr="0025143F">
        <w:rPr>
          <w:bCs/>
        </w:rPr>
        <w:t>Воленского</w:t>
      </w:r>
      <w:r w:rsidRPr="0025143F">
        <w:t xml:space="preserve"> сельского поселения Новоусманского муниципального района Воронежской области</w:t>
      </w:r>
    </w:p>
    <w:bookmarkEnd w:id="0"/>
    <w:p w:rsidR="0025143F" w:rsidRPr="0025143F" w:rsidRDefault="0025143F" w:rsidP="0025143F">
      <w:pPr>
        <w:spacing w:line="23" w:lineRule="atLeast"/>
        <w:jc w:val="center"/>
      </w:pPr>
    </w:p>
    <w:p w:rsidR="0025143F" w:rsidRPr="0025143F" w:rsidRDefault="0025143F" w:rsidP="0025143F">
      <w:pPr>
        <w:pStyle w:val="ConsPlusNormal0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43F" w:rsidRPr="0025143F" w:rsidRDefault="0025143F" w:rsidP="0025143F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На основании ст.9 Федерального закона от 14 марта 2022 года №60-ФЗ «О внесении изменений в отдельные законодательные акты Российской Федерации», 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Pr="0025143F">
        <w:rPr>
          <w:rFonts w:ascii="Times New Roman" w:hAnsi="Times New Roman"/>
          <w:vanish/>
          <w:sz w:val="24"/>
          <w:szCs w:val="24"/>
        </w:rPr>
        <w:t>оссийской Федерации</w:t>
      </w:r>
      <w:r w:rsidRPr="0025143F">
        <w:rPr>
          <w:rFonts w:ascii="Times New Roman" w:hAnsi="Times New Roman"/>
          <w:sz w:val="24"/>
          <w:szCs w:val="24"/>
        </w:rPr>
        <w:t xml:space="preserve">»,  пункта 5 статьи 25 Закона Воронежской области от 27 июня 2007 года № 87-ОЗ «Избирательный кодекс Воронежской области», </w:t>
      </w:r>
      <w:r w:rsidRPr="0025143F">
        <w:rPr>
          <w:rFonts w:ascii="Times New Roman" w:hAnsi="Times New Roman" w:cs="Times New Roman"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Воронежской области </w:t>
      </w:r>
    </w:p>
    <w:p w:rsidR="0025143F" w:rsidRPr="0025143F" w:rsidRDefault="0025143F" w:rsidP="0025143F">
      <w:pPr>
        <w:pStyle w:val="ConsPlusNormal0"/>
        <w:spacing w:line="23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43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5143F" w:rsidRPr="0025143F" w:rsidRDefault="0025143F" w:rsidP="0025143F">
      <w:pPr>
        <w:pStyle w:val="ab"/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1.Обратиться в Избирательную комиссию Воронежской области с предложением о возложении полномочий избирательной комиссии муниципального образования Воленского сельского поселения Новоусманского муниципального района Воронежской области на Территориальную избирательную комиссию Новоусманского района.</w:t>
      </w:r>
    </w:p>
    <w:p w:rsidR="0025143F" w:rsidRPr="0025143F" w:rsidRDefault="0025143F" w:rsidP="0025143F">
      <w:pPr>
        <w:pStyle w:val="ab"/>
        <w:spacing w:after="0" w:line="23" w:lineRule="atLeas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2.Прекратить полномочия избирательной комиссии Воленского сельского поселения Новоусманского муниципального района Воронежс</w:t>
      </w:r>
      <w:r w:rsidR="00955712">
        <w:rPr>
          <w:rFonts w:ascii="Times New Roman" w:hAnsi="Times New Roman"/>
          <w:sz w:val="24"/>
          <w:szCs w:val="24"/>
        </w:rPr>
        <w:t>кой области</w:t>
      </w:r>
      <w:r w:rsidRPr="0025143F">
        <w:rPr>
          <w:rFonts w:ascii="Times New Roman" w:hAnsi="Times New Roman"/>
          <w:sz w:val="24"/>
          <w:szCs w:val="24"/>
        </w:rPr>
        <w:t xml:space="preserve">. </w:t>
      </w:r>
      <w:bookmarkStart w:id="1" w:name="_Hlk77241903"/>
    </w:p>
    <w:p w:rsidR="0025143F" w:rsidRPr="0025143F" w:rsidRDefault="0025143F" w:rsidP="0025143F">
      <w:pPr>
        <w:pStyle w:val="ab"/>
        <w:spacing w:after="0" w:line="23" w:lineRule="atLeas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3.Привести в соответствие нормам действующего законодательства правовые акты Совета народных депутатов Воленского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находящихся в ведении избирательной комиссии муниципального образования, по результатам которой решить вопрос о их передаче.</w:t>
      </w:r>
    </w:p>
    <w:p w:rsidR="0025143F" w:rsidRPr="0025143F" w:rsidRDefault="0025143F" w:rsidP="0025143F">
      <w:pPr>
        <w:pStyle w:val="ab"/>
        <w:spacing w:after="0" w:line="23" w:lineRule="atLeas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4.Настоящее решение опубликовать в «Вестнике муниципальных правовых актов Воленского сельского поселения Новоусманского муниципального района Воронежской области», разместить на официальном сайте администрации Воленского сельского поселения Новоусманского муниципального района Воронежской области в сети Интернет.</w:t>
      </w:r>
    </w:p>
    <w:p w:rsidR="0025143F" w:rsidRPr="0025143F" w:rsidRDefault="0025143F" w:rsidP="0025143F">
      <w:pPr>
        <w:pStyle w:val="ab"/>
        <w:spacing w:after="0" w:line="23" w:lineRule="atLeas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5.Контроль за исполнением</w:t>
      </w:r>
      <w:r w:rsidR="00B91DE6" w:rsidRPr="00B91DE6">
        <w:rPr>
          <w:rFonts w:ascii="Times New Roman" w:hAnsi="Times New Roman"/>
          <w:sz w:val="24"/>
          <w:szCs w:val="24"/>
        </w:rPr>
        <w:t xml:space="preserve"> </w:t>
      </w:r>
      <w:r w:rsidRPr="0025143F">
        <w:rPr>
          <w:rFonts w:ascii="Times New Roman" w:hAnsi="Times New Roman"/>
          <w:sz w:val="24"/>
          <w:szCs w:val="24"/>
        </w:rPr>
        <w:t xml:space="preserve">настоящего </w:t>
      </w:r>
      <w:proofErr w:type="gramStart"/>
      <w:r w:rsidRPr="0025143F">
        <w:rPr>
          <w:rFonts w:ascii="Times New Roman" w:hAnsi="Times New Roman"/>
          <w:sz w:val="24"/>
          <w:szCs w:val="24"/>
        </w:rPr>
        <w:t>решения  возложить</w:t>
      </w:r>
      <w:proofErr w:type="gramEnd"/>
      <w:r w:rsidRPr="0025143F">
        <w:rPr>
          <w:rFonts w:ascii="Times New Roman" w:hAnsi="Times New Roman"/>
          <w:sz w:val="24"/>
          <w:szCs w:val="24"/>
        </w:rPr>
        <w:t xml:space="preserve"> на главу Воленского сельского поселения </w:t>
      </w:r>
      <w:proofErr w:type="spellStart"/>
      <w:r w:rsidRPr="0025143F">
        <w:rPr>
          <w:rFonts w:ascii="Times New Roman" w:hAnsi="Times New Roman"/>
          <w:sz w:val="24"/>
          <w:szCs w:val="24"/>
        </w:rPr>
        <w:t>А.Ю.Десятникова</w:t>
      </w:r>
      <w:proofErr w:type="spellEnd"/>
      <w:r w:rsidRPr="0025143F">
        <w:rPr>
          <w:rFonts w:ascii="Times New Roman" w:hAnsi="Times New Roman"/>
          <w:sz w:val="24"/>
          <w:szCs w:val="24"/>
        </w:rPr>
        <w:t>.</w:t>
      </w:r>
    </w:p>
    <w:p w:rsidR="0025143F" w:rsidRPr="0025143F" w:rsidRDefault="0025143F" w:rsidP="0025143F">
      <w:pPr>
        <w:pStyle w:val="ab"/>
        <w:spacing w:after="0" w:line="23" w:lineRule="atLeas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5143F">
        <w:rPr>
          <w:rFonts w:ascii="Times New Roman" w:hAnsi="Times New Roman"/>
          <w:sz w:val="24"/>
          <w:szCs w:val="24"/>
        </w:rPr>
        <w:t>6.Настоящее решение вступает в силу с момента его официального опубликования.</w:t>
      </w:r>
    </w:p>
    <w:p w:rsidR="0025143F" w:rsidRPr="0025143F" w:rsidRDefault="0025143F" w:rsidP="0025143F">
      <w:pPr>
        <w:ind w:firstLine="567"/>
        <w:jc w:val="center"/>
      </w:pPr>
    </w:p>
    <w:p w:rsidR="0025143F" w:rsidRPr="0025143F" w:rsidRDefault="0025143F" w:rsidP="0025143F">
      <w:r w:rsidRPr="0025143F">
        <w:t>Глава Воленского сельского поселения</w:t>
      </w:r>
    </w:p>
    <w:p w:rsidR="0025143F" w:rsidRPr="0025143F" w:rsidRDefault="00B91DE6" w:rsidP="0025143F">
      <w:r>
        <w:t>Новоусманског</w:t>
      </w:r>
      <w:bookmarkStart w:id="2" w:name="_GoBack"/>
      <w:bookmarkEnd w:id="2"/>
      <w:r w:rsidR="0025143F" w:rsidRPr="0025143F">
        <w:t>о муниципального района</w:t>
      </w:r>
    </w:p>
    <w:p w:rsidR="0025143F" w:rsidRPr="0025143F" w:rsidRDefault="0025143F" w:rsidP="0025143F">
      <w:pPr>
        <w:rPr>
          <w:b/>
        </w:rPr>
      </w:pPr>
      <w:r w:rsidRPr="0025143F">
        <w:t>Воронежской области                                                                              А.Ю. Десятников</w:t>
      </w:r>
    </w:p>
    <w:bookmarkEnd w:id="1"/>
    <w:p w:rsidR="0025143F" w:rsidRDefault="0025143F" w:rsidP="008052DB">
      <w:pPr>
        <w:rPr>
          <w:sz w:val="18"/>
          <w:szCs w:val="18"/>
        </w:rPr>
      </w:pPr>
    </w:p>
    <w:p w:rsidR="0025143F" w:rsidRPr="007E364C" w:rsidRDefault="0025143F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961DF9">
        <w:rPr>
          <w:sz w:val="18"/>
          <w:szCs w:val="18"/>
        </w:rPr>
        <w:t xml:space="preserve">   30</w:t>
      </w:r>
      <w:r w:rsidR="00EE2C3E">
        <w:rPr>
          <w:sz w:val="18"/>
          <w:szCs w:val="18"/>
        </w:rPr>
        <w:t>.05</w:t>
      </w:r>
      <w:r w:rsidR="00254906">
        <w:rPr>
          <w:sz w:val="18"/>
          <w:szCs w:val="18"/>
        </w:rPr>
        <w:t>.2022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Тираж</w:t>
      </w:r>
      <w:r w:rsidR="00661D9B">
        <w:rPr>
          <w:b/>
          <w:sz w:val="18"/>
          <w:szCs w:val="18"/>
          <w:u w:val="single"/>
        </w:rPr>
        <w:t xml:space="preserve"> :</w:t>
      </w:r>
      <w:proofErr w:type="gramEnd"/>
      <w:r w:rsidR="00661D9B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5D7D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3"/>
  </w:num>
  <w:num w:numId="6">
    <w:abstractNumId w:val="22"/>
  </w:num>
  <w:num w:numId="7">
    <w:abstractNumId w:val="20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4"/>
  </w:num>
  <w:num w:numId="14">
    <w:abstractNumId w:val="24"/>
  </w:num>
  <w:num w:numId="15">
    <w:abstractNumId w:val="18"/>
  </w:num>
  <w:num w:numId="16">
    <w:abstractNumId w:val="19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6"/>
  </w:num>
  <w:num w:numId="22">
    <w:abstractNumId w:val="0"/>
  </w:num>
  <w:num w:numId="23">
    <w:abstractNumId w:val="1"/>
  </w:num>
  <w:num w:numId="24">
    <w:abstractNumId w:val="5"/>
  </w:num>
  <w:num w:numId="25">
    <w:abstractNumId w:val="12"/>
  </w:num>
  <w:num w:numId="26">
    <w:abstractNumId w:val="16"/>
  </w:num>
  <w:num w:numId="27">
    <w:abstractNumId w:val="7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6991"/>
    <w:rsid w:val="000C38C0"/>
    <w:rsid w:val="0012704A"/>
    <w:rsid w:val="001307A4"/>
    <w:rsid w:val="00183862"/>
    <w:rsid w:val="00195B99"/>
    <w:rsid w:val="001F4E8C"/>
    <w:rsid w:val="0025143F"/>
    <w:rsid w:val="00254906"/>
    <w:rsid w:val="002875B1"/>
    <w:rsid w:val="002A0326"/>
    <w:rsid w:val="002A3098"/>
    <w:rsid w:val="002C1FC2"/>
    <w:rsid w:val="002E44BB"/>
    <w:rsid w:val="00304E0A"/>
    <w:rsid w:val="00374CCA"/>
    <w:rsid w:val="0039710E"/>
    <w:rsid w:val="003A4489"/>
    <w:rsid w:val="003A52B4"/>
    <w:rsid w:val="003B1DE8"/>
    <w:rsid w:val="003B6BDE"/>
    <w:rsid w:val="003F17E5"/>
    <w:rsid w:val="004431DA"/>
    <w:rsid w:val="00485F81"/>
    <w:rsid w:val="00534DAE"/>
    <w:rsid w:val="00584CBA"/>
    <w:rsid w:val="00592D5E"/>
    <w:rsid w:val="005D7DF0"/>
    <w:rsid w:val="00632F65"/>
    <w:rsid w:val="00661D9B"/>
    <w:rsid w:val="006C5085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50B18"/>
    <w:rsid w:val="008545A9"/>
    <w:rsid w:val="008B09DD"/>
    <w:rsid w:val="008F14D3"/>
    <w:rsid w:val="009414FA"/>
    <w:rsid w:val="009440C5"/>
    <w:rsid w:val="00953CA0"/>
    <w:rsid w:val="00955712"/>
    <w:rsid w:val="00961DF9"/>
    <w:rsid w:val="009910AD"/>
    <w:rsid w:val="00A00A04"/>
    <w:rsid w:val="00A66B8C"/>
    <w:rsid w:val="00AA30BD"/>
    <w:rsid w:val="00AE355A"/>
    <w:rsid w:val="00B01792"/>
    <w:rsid w:val="00B121E0"/>
    <w:rsid w:val="00B91DE6"/>
    <w:rsid w:val="00BC7FC6"/>
    <w:rsid w:val="00C54DF2"/>
    <w:rsid w:val="00C9188B"/>
    <w:rsid w:val="00D05EF4"/>
    <w:rsid w:val="00D973E1"/>
    <w:rsid w:val="00DA4A57"/>
    <w:rsid w:val="00DF21AE"/>
    <w:rsid w:val="00E23813"/>
    <w:rsid w:val="00E6690C"/>
    <w:rsid w:val="00E944BE"/>
    <w:rsid w:val="00EE2C3E"/>
    <w:rsid w:val="00F15C6C"/>
    <w:rsid w:val="00F422C5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EE8B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0">
    <w:name w:val="Body Text"/>
    <w:basedOn w:val="a"/>
    <w:link w:val="af1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link w:val="af3"/>
    <w:uiPriority w:val="99"/>
    <w:locked/>
    <w:rsid w:val="007903C5"/>
    <w:rPr>
      <w:sz w:val="28"/>
    </w:rPr>
  </w:style>
  <w:style w:type="paragraph" w:styleId="af3">
    <w:name w:val="header"/>
    <w:basedOn w:val="a"/>
    <w:link w:val="af2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33DC-9E9A-4C2E-A25B-57EE9E63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82</cp:revision>
  <cp:lastPrinted>2022-06-29T11:35:00Z</cp:lastPrinted>
  <dcterms:created xsi:type="dcterms:W3CDTF">2020-01-29T05:34:00Z</dcterms:created>
  <dcterms:modified xsi:type="dcterms:W3CDTF">2022-06-29T11:35:00Z</dcterms:modified>
</cp:coreProperties>
</file>